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59DC" w:rsidP="006D59DC" w:rsidRDefault="006D59DC" w14:paraId="0D70F98E" w14:textId="36F1D836">
      <w:r>
        <w:rPr>
          <w:b/>
          <w:lang w:val="en-US"/>
        </w:rPr>
        <w:t>Formal Methods in Software Engineering</w:t>
      </w:r>
      <w:r w:rsidR="002A0A49">
        <w:rPr>
          <w:lang w:val="ro-RO"/>
        </w:rPr>
        <w:t xml:space="preserve"> -</w:t>
      </w:r>
      <w:r>
        <w:rPr>
          <w:lang w:val="en-US"/>
        </w:rPr>
        <w:t xml:space="preserve"> Informatic</w:t>
      </w:r>
      <w:r w:rsidR="002A0A49">
        <w:rPr>
          <w:lang w:val="en-US"/>
        </w:rPr>
        <w:t>ă</w:t>
      </w:r>
      <w:r>
        <w:t xml:space="preserve">, an </w:t>
      </w:r>
      <w:r>
        <w:rPr>
          <w:lang w:val="en-US"/>
        </w:rPr>
        <w:t>3</w:t>
      </w:r>
      <w:r>
        <w:t xml:space="preserve">, sem 2 </w:t>
      </w:r>
    </w:p>
    <w:p w:rsidRPr="006D59DC" w:rsidR="006D59DC" w:rsidP="00B903F1" w:rsidRDefault="006D59DC" w14:paraId="42227CCD" w14:textId="0395A672">
      <w:pPr>
        <w:jc w:val="both"/>
        <w:rPr>
          <w:lang w:val="en-US"/>
        </w:rPr>
      </w:pPr>
      <w:r>
        <w:t>An univ. 202</w:t>
      </w:r>
      <w:r w:rsidR="00FE5F99">
        <w:rPr>
          <w:lang w:val="en-US"/>
        </w:rPr>
        <w:t>2</w:t>
      </w:r>
      <w:r>
        <w:t>-202</w:t>
      </w:r>
      <w:r w:rsidR="00FE5F99">
        <w:rPr>
          <w:lang w:val="en-US"/>
        </w:rPr>
        <w:t>3</w:t>
      </w:r>
    </w:p>
    <w:p w:rsidRPr="00A032B7" w:rsidR="006D59DC" w:rsidP="00B903F1" w:rsidRDefault="006D59DC" w14:paraId="401A9180" w14:textId="6B96C7BF">
      <w:pPr>
        <w:jc w:val="both"/>
        <w:rPr>
          <w:lang w:val="ro-RO"/>
        </w:rPr>
      </w:pPr>
      <w:r>
        <w:t>Curs: Florentin Ipate</w:t>
      </w:r>
    </w:p>
    <w:p w:rsidR="006D59DC" w:rsidP="00B903F1" w:rsidRDefault="006D59DC" w14:paraId="564CAAD9" w14:textId="1279E51F">
      <w:pPr>
        <w:jc w:val="both"/>
        <w:rPr>
          <w:lang w:val="ro-RO"/>
        </w:rPr>
      </w:pPr>
      <w:r>
        <w:t xml:space="preserve">Laborator: </w:t>
      </w:r>
      <w:r>
        <w:rPr>
          <w:lang w:val="en-US"/>
        </w:rPr>
        <w:t>Mihail</w:t>
      </w:r>
      <w:r>
        <w:t xml:space="preserve"> </w:t>
      </w:r>
      <w:r>
        <w:rPr>
          <w:lang w:val="en-US"/>
        </w:rPr>
        <w:t>Ple</w:t>
      </w:r>
      <w:r>
        <w:rPr>
          <w:lang w:val="ro-RO"/>
        </w:rPr>
        <w:t>șa</w:t>
      </w:r>
    </w:p>
    <w:p w:rsidRPr="00A032B7" w:rsidR="00A032B7" w:rsidP="00B903F1" w:rsidRDefault="00A032B7" w14:paraId="69579E1E" w14:textId="3E5D8861">
      <w:pPr>
        <w:jc w:val="both"/>
        <w:rPr>
          <w:lang w:val="ro-RO"/>
        </w:rPr>
      </w:pPr>
      <w:r>
        <w:rPr>
          <w:lang w:val="ro-RO"/>
        </w:rPr>
        <w:t>I</w:t>
      </w:r>
      <w:r w:rsidRPr="00A032B7">
        <w:t>nvited speakers</w:t>
      </w:r>
      <w:r>
        <w:rPr>
          <w:lang w:val="ro-RO"/>
        </w:rPr>
        <w:t xml:space="preserve">: Marian Gheorghe </w:t>
      </w:r>
      <w:r w:rsidR="002A0A49">
        <w:rPr>
          <w:lang w:val="ro-RO"/>
        </w:rPr>
        <w:t>(</w:t>
      </w:r>
      <w:r w:rsidRPr="002A0A49" w:rsidR="002A0A49">
        <w:rPr>
          <w:lang w:val="ro-RO"/>
        </w:rPr>
        <w:t>University of Bradford</w:t>
      </w:r>
      <w:r w:rsidR="002A0A49">
        <w:rPr>
          <w:lang w:val="ro-RO"/>
        </w:rPr>
        <w:t>), Adrian Țurcanu (</w:t>
      </w:r>
      <w:r w:rsidRPr="002A0A49" w:rsidR="002A0A49">
        <w:rPr>
          <w:lang w:val="ro-RO"/>
        </w:rPr>
        <w:t>Heriot-Watt University</w:t>
      </w:r>
      <w:r w:rsidR="002A0A49">
        <w:rPr>
          <w:lang w:val="ro-RO"/>
        </w:rPr>
        <w:t>), Sorina Preduț.</w:t>
      </w:r>
    </w:p>
    <w:p w:rsidR="006D59DC" w:rsidP="006D59DC" w:rsidRDefault="006D59DC" w14:paraId="56432E62" w14:textId="77777777"/>
    <w:p w:rsidRPr="002A0A49" w:rsidR="006D59DC" w:rsidP="006D59DC" w:rsidRDefault="006D59DC" w14:paraId="3051E1EA" w14:textId="66620375">
      <w:pPr>
        <w:pStyle w:val="ListParagraph"/>
        <w:numPr>
          <w:ilvl w:val="0"/>
          <w:numId w:val="7"/>
        </w:numPr>
        <w:jc w:val="both"/>
      </w:pPr>
      <w:r w:rsidRPr="006D59DC">
        <w:rPr>
          <w:b/>
        </w:rPr>
        <w:t>Obiective</w:t>
      </w:r>
      <w:r>
        <w:t xml:space="preserve">: Asimilarea principalelor concepte si tehnici </w:t>
      </w:r>
      <w:r w:rsidRPr="006D59DC">
        <w:rPr>
          <w:lang w:val="ro-RO"/>
        </w:rPr>
        <w:t xml:space="preserve">de </w:t>
      </w:r>
      <w:r w:rsidRPr="002A0A49">
        <w:rPr>
          <w:lang w:val="ro-RO"/>
        </w:rPr>
        <w:t>formal modelling and verification, model-based testing</w:t>
      </w:r>
      <w:r w:rsidR="00FE5F99">
        <w:rPr>
          <w:lang w:val="ro-RO"/>
        </w:rPr>
        <w:t xml:space="preserve">, </w:t>
      </w:r>
      <w:r w:rsidRPr="002A0A49">
        <w:rPr>
          <w:lang w:val="ro-RO"/>
        </w:rPr>
        <w:t>membrane computing</w:t>
      </w:r>
      <w:r w:rsidR="00FE5F99">
        <w:rPr>
          <w:lang w:val="ro-RO"/>
        </w:rPr>
        <w:t xml:space="preserve"> </w:t>
      </w:r>
      <w:r w:rsidRPr="002A0A49" w:rsidR="00FE5F99">
        <w:rPr>
          <w:lang w:val="ro-RO"/>
        </w:rPr>
        <w:t>și</w:t>
      </w:r>
      <w:r w:rsidR="00FE5F99">
        <w:rPr>
          <w:lang w:val="ro-RO"/>
        </w:rPr>
        <w:t xml:space="preserve"> quantum computing.</w:t>
      </w:r>
    </w:p>
    <w:p w:rsidR="006D59DC" w:rsidP="006D59DC" w:rsidRDefault="006D59DC" w14:paraId="50549411" w14:textId="77777777"/>
    <w:p w:rsidRPr="00132D11" w:rsidR="006D59DC" w:rsidP="006D59DC" w:rsidRDefault="006D59DC" w14:paraId="57C123A5" w14:textId="77777777">
      <w:pPr>
        <w:pStyle w:val="ListParagraph"/>
        <w:numPr>
          <w:ilvl w:val="0"/>
          <w:numId w:val="7"/>
        </w:numPr>
        <w:jc w:val="both"/>
      </w:pPr>
      <w:r w:rsidRPr="00EC777D">
        <w:rPr>
          <w:b/>
        </w:rPr>
        <w:t>Cerinte</w:t>
      </w:r>
    </w:p>
    <w:p w:rsidR="006D59DC" w:rsidP="006D59DC" w:rsidRDefault="006D59DC" w14:paraId="2781581F" w14:textId="77777777">
      <w:pPr>
        <w:jc w:val="both"/>
      </w:pPr>
    </w:p>
    <w:p w:rsidR="006D59DC" w:rsidP="006D59DC" w:rsidRDefault="006D59DC" w14:paraId="6C07B599" w14:textId="4E2C3BD0">
      <w:pPr>
        <w:jc w:val="both"/>
      </w:pPr>
      <w:r>
        <w:t xml:space="preserve">Notarea se va face pe baza </w:t>
      </w:r>
      <w:r>
        <w:rPr>
          <w:lang w:val="ro-RO"/>
        </w:rPr>
        <w:t xml:space="preserve">de proiect. </w:t>
      </w:r>
      <w:r>
        <w:t xml:space="preserve">Proiectele se vor efectua in echipe (dimensiunea echipei pentru fiecare tema este specificata mai jos) si vor fi prezentate la curs </w:t>
      </w:r>
      <w:r>
        <w:rPr>
          <w:lang w:val="ro-RO"/>
        </w:rPr>
        <w:t>sau la laborator, in functie de tema aleasa</w:t>
      </w:r>
      <w:r w:rsidR="002A0A49">
        <w:rPr>
          <w:lang w:val="ro-RO"/>
        </w:rPr>
        <w:t xml:space="preserve"> (conform informațiilor de mai jos),</w:t>
      </w:r>
      <w:r>
        <w:rPr>
          <w:lang w:val="ro-RO"/>
        </w:rPr>
        <w:t xml:space="preserve"> </w:t>
      </w:r>
      <w:r>
        <w:rPr>
          <w:lang w:val="pt-BR"/>
        </w:rPr>
        <w:t xml:space="preserve">in saptamanile </w:t>
      </w:r>
      <w:r w:rsidRPr="00B903F1" w:rsidR="00B903F1">
        <w:rPr>
          <w:lang w:val="pt-BR"/>
        </w:rPr>
        <w:t>7-10</w:t>
      </w:r>
      <w:r w:rsidRPr="00B903F1">
        <w:t xml:space="preserve"> </w:t>
      </w:r>
      <w:r>
        <w:t>conform programarii stabilite</w:t>
      </w:r>
      <w:r w:rsidR="002A0A49">
        <w:rPr>
          <w:lang w:val="ro-RO"/>
        </w:rPr>
        <w:t xml:space="preserve"> cu cadrul didactic de curs/laborator</w:t>
      </w:r>
      <w:r>
        <w:t>, astfel incat numarul maxim de studenti care prezinta in cadrul unui curs</w:t>
      </w:r>
      <w:r>
        <w:rPr>
          <w:lang w:val="ro-RO"/>
        </w:rPr>
        <w:t>/laborator</w:t>
      </w:r>
      <w:r>
        <w:t xml:space="preserve"> sa fie 10. Tema proiectului de curs va fi aleasa din lista de mai jos. Fiecare tema din lista poate fi aleasa de cel mult</w:t>
      </w:r>
      <w:r w:rsidR="00E80C07">
        <w:rPr>
          <w:lang w:val="en-US"/>
        </w:rPr>
        <w:t xml:space="preserve"> 2</w:t>
      </w:r>
      <w:r>
        <w:t xml:space="preserve"> echipe.</w:t>
      </w:r>
    </w:p>
    <w:p w:rsidRPr="007E17B0" w:rsidR="00342057" w:rsidP="00342057" w:rsidRDefault="00342057" w14:paraId="7377F5AC" w14:textId="3E29C4FA">
      <w:pPr>
        <w:jc w:val="both"/>
        <w:rPr>
          <w:lang w:val="ro-RO"/>
        </w:rPr>
      </w:pPr>
      <w:r>
        <w:tab/>
      </w:r>
      <w:r>
        <w:rPr>
          <w:lang w:val="ro-RO"/>
        </w:rPr>
        <w:t>Fiecare tema consta in prezentarea unui articol</w:t>
      </w:r>
      <w:r w:rsidR="00B903F1">
        <w:rPr>
          <w:lang w:val="ro-RO"/>
        </w:rPr>
        <w:t xml:space="preserve"> (exceptie fac temele</w:t>
      </w:r>
      <w:r w:rsidR="00202E23">
        <w:rPr>
          <w:lang w:val="ro-RO"/>
        </w:rPr>
        <w:t xml:space="preserve"> din secțiunea E </w:t>
      </w:r>
      <w:r w:rsidR="00B903F1">
        <w:rPr>
          <w:lang w:val="ro-RO"/>
        </w:rPr>
        <w:t>– pentru clarificari asupra acestora va veti adresa cadrului didactic de laborator)</w:t>
      </w:r>
      <w:r>
        <w:rPr>
          <w:lang w:val="ro-RO"/>
        </w:rPr>
        <w:t xml:space="preserve">. </w:t>
      </w:r>
      <w:r w:rsidR="006D59DC">
        <w:t xml:space="preserve">Prezentarea va fi sub forma de slide-uri, insotite de demo-uri. </w:t>
      </w:r>
      <w:r w:rsidR="007E17B0">
        <w:rPr>
          <w:lang w:val="ro-RO"/>
        </w:rPr>
        <w:t xml:space="preserve">Slide-urile vor descrie succint conceptele si metodele abordate in articol. Demo-ul va prezenta exemple/ studii de caz care ilustreaza </w:t>
      </w:r>
      <w:r w:rsidR="00AD27CE">
        <w:rPr>
          <w:lang w:val="ro-RO"/>
        </w:rPr>
        <w:t xml:space="preserve">conceptele si </w:t>
      </w:r>
      <w:r w:rsidR="007E17B0">
        <w:rPr>
          <w:lang w:val="ro-RO"/>
        </w:rPr>
        <w:t>metodele prezentate; aceste exemple nu vor fi insa cele din articol si vor fi create de catre echipa.</w:t>
      </w:r>
    </w:p>
    <w:p w:rsidR="006D59DC" w:rsidP="006D59DC" w:rsidRDefault="006D59DC" w14:paraId="7ECE93A8" w14:textId="240BCB03">
      <w:pPr>
        <w:ind w:firstLine="720"/>
        <w:jc w:val="both"/>
      </w:pPr>
      <w:r>
        <w:t>La prezentare este necesara prezenta intregii echipe, fiecare student descriind principala sa contributie la proiect. Timpul alocat fiecarui student este de 10 minute. Atunci cand echipa considera ca nu toti membrii echipei au avut o contributie egala la realizarea proiectului, se va indica, in procente, contributia estimata a fiecaruia.</w:t>
      </w:r>
    </w:p>
    <w:p w:rsidR="006D59DC" w:rsidP="006D59DC" w:rsidRDefault="006D59DC" w14:paraId="31EFA12A" w14:textId="5797919F"/>
    <w:p w:rsidR="00B903F1" w:rsidP="006D59DC" w:rsidRDefault="00B903F1" w14:paraId="6CBA58CD" w14:textId="77777777"/>
    <w:p w:rsidRPr="00EC777D" w:rsidR="006D59DC" w:rsidP="006D59DC" w:rsidRDefault="006D59DC" w14:paraId="51069AFA" w14:textId="394998D5">
      <w:pPr>
        <w:pStyle w:val="ListParagraph"/>
        <w:numPr>
          <w:ilvl w:val="0"/>
          <w:numId w:val="7"/>
        </w:numPr>
        <w:rPr>
          <w:b/>
        </w:rPr>
      </w:pPr>
      <w:r w:rsidRPr="00EC777D">
        <w:rPr>
          <w:b/>
        </w:rPr>
        <w:t>Teme proiecte</w:t>
      </w:r>
    </w:p>
    <w:p w:rsidRPr="00A26F6B" w:rsidR="006D59DC" w:rsidP="006D59DC" w:rsidRDefault="006D59DC" w14:paraId="0574570B" w14:textId="77777777"/>
    <w:p w:rsidRPr="007E17B0" w:rsidR="00717565" w:rsidP="007E17B0" w:rsidRDefault="00717565" w14:paraId="6A15FA7A" w14:textId="4790EB68">
      <w:pPr>
        <w:pStyle w:val="ListParagraph"/>
        <w:numPr>
          <w:ilvl w:val="0"/>
          <w:numId w:val="14"/>
        </w:numPr>
        <w:rPr>
          <w:lang w:val="en-US"/>
        </w:rPr>
      </w:pPr>
      <w:r w:rsidRPr="007E17B0">
        <w:rPr>
          <w:b/>
          <w:bCs/>
          <w:lang w:val="en-US"/>
        </w:rPr>
        <w:t>Formal Modelling and Verification</w:t>
      </w:r>
      <w:r w:rsidR="007E17B0">
        <w:rPr>
          <w:lang w:val="en-US"/>
        </w:rPr>
        <w:t xml:space="preserve"> – prezentarea acestor </w:t>
      </w:r>
      <w:r w:rsidR="00220FD2">
        <w:rPr>
          <w:lang w:val="en-US"/>
        </w:rPr>
        <w:t>teme</w:t>
      </w:r>
      <w:r w:rsidR="007E17B0">
        <w:rPr>
          <w:lang w:val="en-US"/>
        </w:rPr>
        <w:t xml:space="preserve"> se va face la curs</w:t>
      </w:r>
    </w:p>
    <w:p w:rsidR="00717565" w:rsidP="008B202C" w:rsidRDefault="00717565" w14:paraId="6D50E580" w14:textId="538161B9">
      <w:pPr>
        <w:rPr>
          <w:lang w:val="en-US"/>
        </w:rPr>
      </w:pPr>
    </w:p>
    <w:p w:rsidR="00717565" w:rsidP="00717565" w:rsidRDefault="00717565" w14:paraId="76CF7FFD" w14:textId="63DAE0DE">
      <w:pPr>
        <w:pStyle w:val="ListParagraph"/>
        <w:numPr>
          <w:ilvl w:val="0"/>
          <w:numId w:val="2"/>
        </w:numPr>
        <w:rPr>
          <w:lang w:val="en-US"/>
        </w:rPr>
      </w:pPr>
      <w:r w:rsidRPr="008B202C">
        <w:rPr>
          <w:lang w:val="en-US"/>
        </w:rPr>
        <w:t>Turcanu A, Shaikh T, Mazilu CN (2020) On Model Checking of a Robotic Mechanism. J Robotics Autom 4(1):158-.</w:t>
      </w:r>
      <w:r>
        <w:rPr>
          <w:lang w:val="en-US"/>
        </w:rPr>
        <w:t xml:space="preserve"> (Marime echipa: 3)</w:t>
      </w:r>
    </w:p>
    <w:p w:rsidR="00717565" w:rsidP="00717565" w:rsidRDefault="00717565" w14:paraId="1C37E460" w14:textId="62035DE1">
      <w:pPr>
        <w:pStyle w:val="ListParagraph"/>
        <w:numPr>
          <w:ilvl w:val="0"/>
          <w:numId w:val="2"/>
        </w:numPr>
        <w:rPr>
          <w:lang w:val="en-US"/>
        </w:rPr>
      </w:pPr>
      <w:r w:rsidRPr="00C96C2D">
        <w:rPr>
          <w:lang w:val="en-US"/>
        </w:rPr>
        <w:t>S. Predut, F. Ipate, M. Gheorghe, F. Campean: Formal Modelling of Cruise Control System Using Event-B and Rodin Platform, IHPCC/SmartCity/DSS, 1541-1546, 2018.</w:t>
      </w:r>
      <w:r>
        <w:rPr>
          <w:lang w:val="en-US"/>
        </w:rPr>
        <w:t xml:space="preserve"> (Marime echipa: 3)</w:t>
      </w:r>
    </w:p>
    <w:p w:rsidR="00717565" w:rsidP="00717565" w:rsidRDefault="002D456C" w14:paraId="09083DCF" w14:textId="1B42A115">
      <w:pPr>
        <w:pStyle w:val="ListParagraph"/>
        <w:numPr>
          <w:ilvl w:val="0"/>
          <w:numId w:val="2"/>
        </w:numPr>
        <w:rPr>
          <w:lang w:val="en-US"/>
        </w:rPr>
      </w:pPr>
      <w:r w:rsidRPr="10D46F75" w:rsidR="002D456C">
        <w:rPr>
          <w:lang w:val="en-US"/>
        </w:rPr>
        <w:t xml:space="preserve">Sebastian Wieczorek, Vitaly </w:t>
      </w:r>
      <w:r w:rsidRPr="10D46F75" w:rsidR="002D456C">
        <w:rPr>
          <w:lang w:val="en-US"/>
        </w:rPr>
        <w:t>Kozyura</w:t>
      </w:r>
      <w:r w:rsidRPr="10D46F75" w:rsidR="002D456C">
        <w:rPr>
          <w:lang w:val="en-US"/>
        </w:rPr>
        <w:t xml:space="preserve">, Andreas Roth, Michael </w:t>
      </w:r>
      <w:r w:rsidRPr="10D46F75" w:rsidR="002D456C">
        <w:rPr>
          <w:lang w:val="en-US"/>
        </w:rPr>
        <w:t>Leuschel</w:t>
      </w:r>
      <w:r w:rsidRPr="10D46F75" w:rsidR="002D456C">
        <w:rPr>
          <w:lang w:val="en-US"/>
        </w:rPr>
        <w:t>, Jens</w:t>
      </w:r>
      <w:r w:rsidRPr="10D46F75" w:rsidR="686EB57C">
        <w:rPr>
          <w:lang w:val="en-US"/>
        </w:rPr>
        <w:t xml:space="preserve"> </w:t>
      </w:r>
      <w:r w:rsidRPr="10D46F75" w:rsidR="002D456C">
        <w:rPr>
          <w:lang w:val="en-US"/>
        </w:rPr>
        <w:t xml:space="preserve"> </w:t>
      </w:r>
      <w:r w:rsidRPr="10D46F75" w:rsidR="002D456C">
        <w:rPr>
          <w:lang w:val="en-US"/>
        </w:rPr>
        <w:t>Bendisposto</w:t>
      </w:r>
      <w:r w:rsidRPr="10D46F75" w:rsidR="002D456C">
        <w:rPr>
          <w:lang w:val="en-US"/>
        </w:rPr>
        <w:t xml:space="preserve">, Daniel Plagge, Ina Schieferdecker: Applying Model Checking to Generate Model-Based Integration Tests from Choreography Models. </w:t>
      </w:r>
      <w:r w:rsidRPr="10D46F75" w:rsidR="002D456C">
        <w:rPr>
          <w:lang w:val="en-US"/>
        </w:rPr>
        <w:t>TestCom</w:t>
      </w:r>
      <w:r w:rsidRPr="10D46F75" w:rsidR="002D456C">
        <w:rPr>
          <w:lang w:val="en-US"/>
        </w:rPr>
        <w:t>/FATES 2009: 179-194</w:t>
      </w:r>
      <w:r w:rsidRPr="10D46F75" w:rsidR="00366C90">
        <w:rPr>
          <w:lang w:val="en-US"/>
        </w:rPr>
        <w:t xml:space="preserve"> (Marime </w:t>
      </w:r>
      <w:r w:rsidRPr="10D46F75" w:rsidR="00366C90">
        <w:rPr>
          <w:lang w:val="en-US"/>
        </w:rPr>
        <w:t>echipa</w:t>
      </w:r>
      <w:r w:rsidRPr="10D46F75" w:rsidR="00366C90">
        <w:rPr>
          <w:lang w:val="en-US"/>
        </w:rPr>
        <w:t xml:space="preserve">: </w:t>
      </w:r>
      <w:r w:rsidRPr="10D46F75" w:rsidR="00C44DB3">
        <w:rPr>
          <w:lang w:val="en-US"/>
        </w:rPr>
        <w:t>4</w:t>
      </w:r>
      <w:r w:rsidRPr="10D46F75" w:rsidR="00366C90">
        <w:rPr>
          <w:lang w:val="en-US"/>
        </w:rPr>
        <w:t>)</w:t>
      </w:r>
    </w:p>
    <w:p w:rsidRPr="00A37736" w:rsidR="00BC4207" w:rsidP="00717565" w:rsidRDefault="00BC4207" w14:paraId="68AE6A9D" w14:textId="62AAB8D5">
      <w:pPr>
        <w:pStyle w:val="ListParagraph"/>
        <w:numPr>
          <w:ilvl w:val="0"/>
          <w:numId w:val="2"/>
        </w:numPr>
        <w:rPr>
          <w:lang w:val="en-US"/>
        </w:rPr>
      </w:pPr>
      <w:r>
        <w:rPr>
          <w:lang w:val="en-US"/>
        </w:rPr>
        <w:t>Bakir ME, Gheorghe M, Konur S, Stannett M (2016) Comparative Analysis of Statistical Model Checking Tools, Int Conf on Membrane Computing</w:t>
      </w:r>
      <w:r w:rsidR="00F80F74">
        <w:rPr>
          <w:lang w:val="en-US"/>
        </w:rPr>
        <w:t>, 119-135. (Marime echipa: 3)</w:t>
      </w:r>
    </w:p>
    <w:p w:rsidR="00717565" w:rsidP="008B202C" w:rsidRDefault="00717565" w14:paraId="28528682" w14:textId="00FEEC97">
      <w:pPr>
        <w:rPr>
          <w:lang w:val="en-US"/>
        </w:rPr>
      </w:pPr>
    </w:p>
    <w:p w:rsidRPr="007E17B0" w:rsidR="00717565" w:rsidP="007E17B0" w:rsidRDefault="00717565" w14:paraId="4EC71BA5" w14:textId="76F6262A">
      <w:pPr>
        <w:pStyle w:val="ListParagraph"/>
        <w:numPr>
          <w:ilvl w:val="0"/>
          <w:numId w:val="14"/>
        </w:numPr>
        <w:rPr>
          <w:lang w:val="en-US"/>
        </w:rPr>
      </w:pPr>
      <w:r w:rsidRPr="007E17B0">
        <w:rPr>
          <w:b/>
          <w:bCs/>
          <w:lang w:val="en-US"/>
        </w:rPr>
        <w:t>Model-based Testing</w:t>
      </w:r>
      <w:r w:rsidR="007E17B0">
        <w:rPr>
          <w:lang w:val="en-US"/>
        </w:rPr>
        <w:t xml:space="preserve"> – prezentarea acestor </w:t>
      </w:r>
      <w:r w:rsidR="00220FD2">
        <w:rPr>
          <w:lang w:val="en-US"/>
        </w:rPr>
        <w:t>teme</w:t>
      </w:r>
      <w:r w:rsidR="007E17B0">
        <w:rPr>
          <w:lang w:val="en-US"/>
        </w:rPr>
        <w:t xml:space="preserve"> se va face la curs</w:t>
      </w:r>
    </w:p>
    <w:p w:rsidR="00717565" w:rsidP="008B202C" w:rsidRDefault="00717565" w14:paraId="780DDF1F" w14:textId="4735A312">
      <w:pPr>
        <w:rPr>
          <w:lang w:val="en-US"/>
        </w:rPr>
      </w:pPr>
    </w:p>
    <w:p w:rsidR="00717565" w:rsidP="002A0A49" w:rsidRDefault="00717565" w14:paraId="5C53C50D" w14:textId="363571F5">
      <w:pPr>
        <w:pStyle w:val="ListParagraph"/>
        <w:numPr>
          <w:ilvl w:val="0"/>
          <w:numId w:val="2"/>
        </w:numPr>
        <w:rPr>
          <w:lang w:val="en-US"/>
        </w:rPr>
      </w:pPr>
      <w:r w:rsidRPr="000F0100">
        <w:rPr>
          <w:lang w:val="en-US"/>
        </w:rPr>
        <w:t>D. Dranidis, K. Bratanis, F. Ipate: JSXM: a tool for automated test generation, in SEFM 2012 (International Conference on Software Engineering and Formal Methods), Lecture Notes in Computer Science 7504 Springer, 352-366, 2012.</w:t>
      </w:r>
      <w:r>
        <w:rPr>
          <w:lang w:val="en-US"/>
        </w:rPr>
        <w:t xml:space="preserve"> (Marime echipa: 3)</w:t>
      </w:r>
    </w:p>
    <w:p w:rsidRPr="00E74EB9" w:rsidR="00717565" w:rsidP="002A0A49" w:rsidRDefault="00717565" w14:paraId="55AD9E18" w14:textId="3B618917">
      <w:pPr>
        <w:pStyle w:val="ListParagraph"/>
        <w:numPr>
          <w:ilvl w:val="0"/>
          <w:numId w:val="2"/>
        </w:numPr>
        <w:rPr>
          <w:lang w:val="en-US"/>
        </w:rPr>
      </w:pPr>
      <w:r w:rsidRPr="00E74EB9">
        <w:rPr>
          <w:lang w:val="en-US"/>
        </w:rPr>
        <w:t>R. Lefticaru, F. Ipate: Automatic State-Based Test Generation Using Genetic Algorithms, in 9th International Symposium on Symbolic and Numeric Algorithms for Scientific Computing (SYNASC 2007) September 26-29, 2007, Timisoara, Romania, Proceedings. IEEE Computer Society, 188-195, 2007. (Marime echipa: 2)</w:t>
      </w:r>
    </w:p>
    <w:p w:rsidR="00717565" w:rsidP="002A0A49" w:rsidRDefault="00717565" w14:paraId="67B54FA2" w14:textId="758F849F">
      <w:pPr>
        <w:pStyle w:val="ListParagraph"/>
        <w:numPr>
          <w:ilvl w:val="0"/>
          <w:numId w:val="2"/>
        </w:numPr>
        <w:rPr>
          <w:lang w:val="en-US"/>
        </w:rPr>
      </w:pPr>
      <w:r w:rsidRPr="00021CB2">
        <w:rPr>
          <w:lang w:val="en-US"/>
        </w:rPr>
        <w:t>Pelin Akpinar et al.</w:t>
      </w:r>
      <w:r>
        <w:rPr>
          <w:lang w:val="en-US"/>
        </w:rPr>
        <w:t xml:space="preserve"> </w:t>
      </w:r>
      <w:r w:rsidRPr="00021CB2">
        <w:rPr>
          <w:lang w:val="en-US"/>
        </w:rPr>
        <w:t>Web Application Testing With Model Based Testing Method: Case Study</w:t>
      </w:r>
      <w:r>
        <w:rPr>
          <w:lang w:val="en-US"/>
        </w:rPr>
        <w:t xml:space="preserve">. </w:t>
      </w:r>
      <w:r w:rsidRPr="00021CB2">
        <w:rPr>
          <w:lang w:val="en-US"/>
        </w:rPr>
        <w:t>2020 International Conference on Electrical, Communication, and Computer Engineering (ICECCE)</w:t>
      </w:r>
      <w:r>
        <w:rPr>
          <w:lang w:val="en-US"/>
        </w:rPr>
        <w:t xml:space="preserve"> (Marime echipa: </w:t>
      </w:r>
      <w:r w:rsidR="00C44DB3">
        <w:rPr>
          <w:lang w:val="en-US"/>
        </w:rPr>
        <w:t>2</w:t>
      </w:r>
      <w:r>
        <w:rPr>
          <w:lang w:val="en-US"/>
        </w:rPr>
        <w:t>)</w:t>
      </w:r>
    </w:p>
    <w:p w:rsidRPr="007E17B0" w:rsidR="00717565" w:rsidP="002A0A49" w:rsidRDefault="00717565" w14:paraId="6FBDB849" w14:textId="51464B76">
      <w:pPr>
        <w:pStyle w:val="ListParagraph"/>
        <w:numPr>
          <w:ilvl w:val="0"/>
          <w:numId w:val="2"/>
        </w:numPr>
        <w:rPr>
          <w:lang w:val="en-US"/>
        </w:rPr>
      </w:pPr>
      <w:r w:rsidRPr="2CBA1337">
        <w:rPr>
          <w:lang w:val="en-US"/>
        </w:rPr>
        <w:t>Muhammad Nouman Zafar, Wasif Afzal, Eduard Enoiu, Athanasios Stratis, Aitor Arrieta, Goiuria Sagardui: Model-Based Testing in Practice: An Industrial Case Study using GraphWalker. ISEC 2021: 5:1-5:11 (Marime echipa: 2</w:t>
      </w:r>
      <w:r w:rsidRPr="2CBA1337" w:rsidR="0011A71C">
        <w:rPr>
          <w:lang w:val="en-US"/>
        </w:rPr>
        <w:t>)</w:t>
      </w:r>
    </w:p>
    <w:p w:rsidR="00717565" w:rsidP="008B202C" w:rsidRDefault="00717565" w14:paraId="0046F9B7" w14:textId="3DE67EDA">
      <w:pPr>
        <w:rPr>
          <w:lang w:val="en-US"/>
        </w:rPr>
      </w:pPr>
    </w:p>
    <w:p w:rsidRPr="007E17B0" w:rsidR="00717565" w:rsidP="007E17B0" w:rsidRDefault="00E74EB9" w14:paraId="4E9D52D4" w14:textId="2154300A">
      <w:pPr>
        <w:pStyle w:val="ListParagraph"/>
        <w:numPr>
          <w:ilvl w:val="0"/>
          <w:numId w:val="14"/>
        </w:numPr>
        <w:rPr>
          <w:lang w:val="en-US"/>
        </w:rPr>
      </w:pPr>
      <w:r>
        <w:rPr>
          <w:b/>
          <w:bCs/>
          <w:lang w:val="en-US"/>
        </w:rPr>
        <w:t>Membrane Computing Applications</w:t>
      </w:r>
      <w:r w:rsidR="007E17B0">
        <w:rPr>
          <w:lang w:val="en-US"/>
        </w:rPr>
        <w:t xml:space="preserve"> - prezentarea acestor </w:t>
      </w:r>
      <w:r w:rsidR="00220FD2">
        <w:rPr>
          <w:lang w:val="en-US"/>
        </w:rPr>
        <w:t>teme</w:t>
      </w:r>
      <w:r w:rsidR="007E17B0">
        <w:rPr>
          <w:lang w:val="en-US"/>
        </w:rPr>
        <w:t xml:space="preserve"> se va face la curs</w:t>
      </w:r>
    </w:p>
    <w:p w:rsidR="00717565" w:rsidP="008B202C" w:rsidRDefault="00717565" w14:paraId="0DB44B74" w14:textId="58BF6027">
      <w:pPr>
        <w:rPr>
          <w:lang w:val="en-US"/>
        </w:rPr>
      </w:pPr>
    </w:p>
    <w:p w:rsidR="00717565" w:rsidP="002A0A49" w:rsidRDefault="00717565" w14:paraId="53C45617" w14:textId="69DB48A6">
      <w:pPr>
        <w:pStyle w:val="ListParagraph"/>
        <w:numPr>
          <w:ilvl w:val="0"/>
          <w:numId w:val="2"/>
        </w:numPr>
        <w:rPr>
          <w:lang w:val="en-US"/>
        </w:rPr>
      </w:pPr>
      <w:r w:rsidRPr="00B051C8">
        <w:rPr>
          <w:lang w:val="en-US"/>
        </w:rPr>
        <w:t>Raluca Lefticaru, Marian Gheorghe, Florentin Ipate: An empirical evaluation of P system testing techniques. Nat. Comput. 10(1): 151-165 (2011)</w:t>
      </w:r>
      <w:r>
        <w:rPr>
          <w:lang w:val="en-US"/>
        </w:rPr>
        <w:t xml:space="preserve"> (Marime echipa: 3)</w:t>
      </w:r>
    </w:p>
    <w:p w:rsidR="00717565" w:rsidP="002A0A49" w:rsidRDefault="00717565" w14:paraId="2E2791EA" w14:textId="1C7F0AD5">
      <w:pPr>
        <w:pStyle w:val="ListParagraph"/>
        <w:numPr>
          <w:ilvl w:val="0"/>
          <w:numId w:val="2"/>
        </w:numPr>
        <w:rPr>
          <w:lang w:val="en-US"/>
        </w:rPr>
      </w:pPr>
      <w:r w:rsidRPr="004459EC">
        <w:rPr>
          <w:lang w:val="en-US"/>
        </w:rPr>
        <w:t>R. Lefticaru, F. Ipate, M. Gheorghe: Model Checking Based Test Generation from P Systems Using P-Lingua, Romanian Journal of Information Science and Technology, 13(2), 153-168, 2010.</w:t>
      </w:r>
      <w:r>
        <w:rPr>
          <w:lang w:val="en-US"/>
        </w:rPr>
        <w:t xml:space="preserve"> (Marime echipa: 3)</w:t>
      </w:r>
    </w:p>
    <w:p w:rsidR="00717565" w:rsidP="002A0A49" w:rsidRDefault="00717565" w14:paraId="3F158484" w14:textId="50CF50E3">
      <w:pPr>
        <w:pStyle w:val="ListParagraph"/>
        <w:numPr>
          <w:ilvl w:val="0"/>
          <w:numId w:val="2"/>
        </w:numPr>
        <w:rPr>
          <w:lang w:val="en-US"/>
        </w:rPr>
      </w:pPr>
      <w:r w:rsidRPr="00D70CC8">
        <w:rPr>
          <w:lang w:val="en-US"/>
        </w:rPr>
        <w:t>S. Konur, L. Mierla, F. Ipate, M. Gheorghe: kpworkbench: A software suit for membrane systems, SoftwareX, 11: 100407, 2020.</w:t>
      </w:r>
      <w:r>
        <w:rPr>
          <w:lang w:val="en-US"/>
        </w:rPr>
        <w:t xml:space="preserve"> (Marime echipa: 3)</w:t>
      </w:r>
    </w:p>
    <w:p w:rsidR="00717565" w:rsidP="008B202C" w:rsidRDefault="00717565" w14:paraId="0DBE096B" w14:textId="7335571C">
      <w:pPr>
        <w:pStyle w:val="ListParagraph"/>
        <w:numPr>
          <w:ilvl w:val="0"/>
          <w:numId w:val="2"/>
        </w:numPr>
        <w:rPr>
          <w:lang w:val="en-US"/>
        </w:rPr>
      </w:pPr>
      <w:r w:rsidRPr="00382CDF">
        <w:rPr>
          <w:lang w:val="en-US"/>
        </w:rPr>
        <w:t>F. Ipate, A. Turcanu: Modeling, Verification and Testing of P Systems Using Rodin and ProB, in Ninth Brainstorming Week on Membrane Computing, 209-220, Fenix Editora, Sevilla, 2011.</w:t>
      </w:r>
      <w:r>
        <w:rPr>
          <w:lang w:val="en-US"/>
        </w:rPr>
        <w:t xml:space="preserve"> (Marime echipa: 3)</w:t>
      </w:r>
    </w:p>
    <w:p w:rsidR="009A31DC" w:rsidP="008B202C" w:rsidRDefault="009A31DC" w14:paraId="605BB984" w14:textId="70CA3B2E">
      <w:pPr>
        <w:pStyle w:val="ListParagraph"/>
        <w:numPr>
          <w:ilvl w:val="0"/>
          <w:numId w:val="2"/>
        </w:numPr>
        <w:rPr>
          <w:lang w:val="en-US"/>
        </w:rPr>
      </w:pPr>
      <w:r w:rsidRPr="009A31DC">
        <w:rPr>
          <w:lang w:val="en-US"/>
        </w:rPr>
        <w:t>R. Lefticaru, M. E. Bakir, S. Konur, M. Stannett, F. Ipate: Modelling and Validating an Engineering Application in Kernel P Systems, Int. Conf. on Membrane Computing 2017, LNCS, 183-195, 2017.</w:t>
      </w:r>
      <w:r>
        <w:rPr>
          <w:lang w:val="en-US"/>
        </w:rPr>
        <w:t xml:space="preserve"> (Marime echipa: 3)</w:t>
      </w:r>
    </w:p>
    <w:p w:rsidR="005528C3" w:rsidP="008B202C" w:rsidRDefault="005528C3" w14:paraId="194D4395" w14:textId="6860D56A">
      <w:pPr>
        <w:pStyle w:val="ListParagraph"/>
        <w:numPr>
          <w:ilvl w:val="0"/>
          <w:numId w:val="2"/>
        </w:numPr>
        <w:rPr>
          <w:lang w:val="en-US"/>
        </w:rPr>
      </w:pPr>
      <w:r>
        <w:rPr>
          <w:lang w:val="en-US"/>
        </w:rPr>
        <w:t>M. Gheorghe, R. Ceterchi, F. Ipate, S. Konur, R. Lefticaru: Kernel P Systems: From Modelling to Verification and Testing, Theoretical Computer Science, 724:45-60, 2018.</w:t>
      </w:r>
      <w:r w:rsidRPr="004A3EFD" w:rsidR="004A3EFD">
        <w:rPr>
          <w:lang w:val="en-US"/>
        </w:rPr>
        <w:t xml:space="preserve"> </w:t>
      </w:r>
      <w:r w:rsidR="004A3EFD">
        <w:rPr>
          <w:lang w:val="en-US"/>
        </w:rPr>
        <w:t>(Marime echipa: 3)</w:t>
      </w:r>
    </w:p>
    <w:p w:rsidR="004A3EFD" w:rsidP="008B202C" w:rsidRDefault="00807675" w14:paraId="65E824C3" w14:textId="7AC1C727">
      <w:pPr>
        <w:pStyle w:val="ListParagraph"/>
        <w:numPr>
          <w:ilvl w:val="0"/>
          <w:numId w:val="2"/>
        </w:numPr>
        <w:rPr>
          <w:lang w:val="en-US"/>
        </w:rPr>
      </w:pPr>
      <w:r>
        <w:rPr>
          <w:lang w:val="en-US"/>
        </w:rPr>
        <w:t>M. Gheorghe, R. Lefticaru, S. Konur, I. M. Niculescu, H. N. Adorna: Spiking Neural P Systems: Matrix Representation and Formal Verification, Journal of Membrane Computing, 3:133-148, 2021. (Marime echipa: 3)</w:t>
      </w:r>
    </w:p>
    <w:p w:rsidRPr="00E74EB9" w:rsidR="004A3EFD" w:rsidP="008B202C" w:rsidRDefault="004A3EFD" w14:paraId="5E1C86B9" w14:textId="58D46CDA">
      <w:pPr>
        <w:pStyle w:val="ListParagraph"/>
        <w:numPr>
          <w:ilvl w:val="0"/>
          <w:numId w:val="2"/>
        </w:numPr>
        <w:rPr>
          <w:lang w:val="en-US"/>
        </w:rPr>
      </w:pPr>
      <w:r>
        <w:rPr>
          <w:lang w:val="en-US"/>
        </w:rPr>
        <w:t>K Jensen, L.M. Kristensen, L. Wells: Coloured Petri Nets and CPN Tools for Modelling and Validation of Concurrent Systems, International Journal on Software Tools for Technology Transfer, 9 (2007), 213-254. (Marime echipa: 3)</w:t>
      </w:r>
    </w:p>
    <w:p w:rsidR="00CA71C7" w:rsidP="00CA71C7" w:rsidRDefault="00CA71C7" w14:paraId="241D72A6" w14:textId="541F0922">
      <w:pPr>
        <w:ind w:left="360"/>
        <w:rPr>
          <w:lang w:val="en-US"/>
        </w:rPr>
      </w:pPr>
    </w:p>
    <w:p w:rsidR="47931D46" w:rsidP="47931D46" w:rsidRDefault="47931D46" w14:paraId="029B8350" w14:textId="39BC130E">
      <w:pPr>
        <w:ind w:left="360"/>
        <w:rPr>
          <w:lang w:val="en-US"/>
        </w:rPr>
      </w:pPr>
    </w:p>
    <w:p w:rsidR="47931D46" w:rsidP="47931D46" w:rsidRDefault="47931D46" w14:paraId="7D7D0ABB" w14:textId="7220AE09">
      <w:pPr>
        <w:ind w:left="360"/>
        <w:rPr>
          <w:lang w:val="en-US"/>
        </w:rPr>
      </w:pPr>
    </w:p>
    <w:p w:rsidR="47931D46" w:rsidP="47931D46" w:rsidRDefault="47931D46" w14:paraId="2703C584" w14:textId="4924C9F1">
      <w:pPr>
        <w:ind w:left="360"/>
        <w:rPr>
          <w:lang w:val="en-US"/>
        </w:rPr>
      </w:pPr>
    </w:p>
    <w:p w:rsidR="47931D46" w:rsidP="47931D46" w:rsidRDefault="47931D46" w14:paraId="6D410E3C" w14:textId="61F6593B">
      <w:pPr>
        <w:ind w:left="360"/>
        <w:rPr>
          <w:lang w:val="en-US"/>
        </w:rPr>
      </w:pPr>
    </w:p>
    <w:p w:rsidR="47931D46" w:rsidP="47931D46" w:rsidRDefault="47931D46" w14:paraId="390A567E" w14:textId="7A879073">
      <w:pPr>
        <w:ind w:left="360"/>
        <w:rPr>
          <w:lang w:val="en-US"/>
        </w:rPr>
      </w:pPr>
    </w:p>
    <w:p w:rsidR="47931D46" w:rsidP="47931D46" w:rsidRDefault="47931D46" w14:paraId="28A91133" w14:textId="4E6FD074">
      <w:pPr>
        <w:ind w:left="360"/>
        <w:rPr>
          <w:lang w:val="en-US"/>
        </w:rPr>
      </w:pPr>
    </w:p>
    <w:p w:rsidR="47931D46" w:rsidP="47931D46" w:rsidRDefault="47931D46" w14:paraId="1E74F380" w14:textId="31AA027A">
      <w:pPr>
        <w:ind w:left="360"/>
        <w:rPr>
          <w:lang w:val="en-US"/>
        </w:rPr>
      </w:pPr>
    </w:p>
    <w:p w:rsidR="47931D46" w:rsidP="47931D46" w:rsidRDefault="47931D46" w14:paraId="72BAA100" w14:textId="0AEA5A71">
      <w:pPr>
        <w:ind w:left="360"/>
        <w:rPr>
          <w:lang w:val="en-US"/>
        </w:rPr>
      </w:pPr>
    </w:p>
    <w:p w:rsidR="47931D46" w:rsidP="47931D46" w:rsidRDefault="47931D46" w14:paraId="523B5AC9" w14:textId="60769402">
      <w:pPr>
        <w:ind w:left="360"/>
        <w:rPr>
          <w:lang w:val="en-US"/>
        </w:rPr>
      </w:pPr>
    </w:p>
    <w:p w:rsidR="00CA71C7" w:rsidP="00CA71C7" w:rsidRDefault="00E74EB9" w14:paraId="49F228AB" w14:textId="574C9A8F">
      <w:pPr>
        <w:pStyle w:val="ListParagraph"/>
        <w:numPr>
          <w:ilvl w:val="0"/>
          <w:numId w:val="14"/>
        </w:numPr>
        <w:rPr>
          <w:lang w:val="en-US"/>
        </w:rPr>
      </w:pPr>
      <w:r>
        <w:rPr>
          <w:b/>
          <w:bCs/>
          <w:lang w:val="en-US"/>
        </w:rPr>
        <w:t>Membrane Computing Applications</w:t>
      </w:r>
      <w:r>
        <w:rPr>
          <w:lang w:val="en-US"/>
        </w:rPr>
        <w:t xml:space="preserve"> </w:t>
      </w:r>
      <w:r w:rsidR="00CA71C7">
        <w:rPr>
          <w:lang w:val="en-US"/>
        </w:rPr>
        <w:t>- prezentarea acestor teme se va face la laborator</w:t>
      </w:r>
    </w:p>
    <w:p w:rsidR="00E74EB9" w:rsidP="00E74EB9" w:rsidRDefault="00E74EB9" w14:paraId="30D24720" w14:textId="0DFF750A">
      <w:pPr>
        <w:pStyle w:val="ListParagraph"/>
        <w:rPr>
          <w:b/>
          <w:bCs/>
          <w:lang w:val="en-US"/>
        </w:rPr>
      </w:pPr>
    </w:p>
    <w:p w:rsidRPr="00A37736" w:rsidR="00A37736" w:rsidP="2EF65560" w:rsidRDefault="2EF65560" w14:paraId="084FB4B0" w14:textId="435AF9E5">
      <w:pPr>
        <w:pStyle w:val="ListParagraph"/>
        <w:numPr>
          <w:ilvl w:val="0"/>
          <w:numId w:val="2"/>
        </w:numPr>
        <w:rPr>
          <w:lang w:val="en-US"/>
        </w:rPr>
      </w:pPr>
      <w:r w:rsidRPr="2EF65560">
        <w:rPr>
          <w:lang w:val="en-US"/>
        </w:rPr>
        <w:t>G. Zhang, C. Liu, M. Gheorghe, F. Ipate: Solving Satisfiability Problems with Membrane Algorithms, in The Fourth International Conference on Bio-Inspired Computing: Theories and Applications (BIC-TA), Beijing, China, 16-19 October 29-36, 2009. (Marime echipa: 3)</w:t>
      </w:r>
    </w:p>
    <w:p w:rsidR="2EF65560" w:rsidP="2EF65560" w:rsidRDefault="2EF65560" w14:paraId="52040DD7" w14:textId="1B4A11D1">
      <w:pPr>
        <w:pStyle w:val="ListParagraph"/>
        <w:numPr>
          <w:ilvl w:val="0"/>
          <w:numId w:val="2"/>
        </w:numPr>
        <w:rPr>
          <w:rFonts w:eastAsiaTheme="minorEastAsia"/>
          <w:lang w:val="en-US"/>
        </w:rPr>
      </w:pPr>
      <w:r w:rsidRPr="2EF65560">
        <w:rPr>
          <w:lang w:val="en-US"/>
        </w:rPr>
        <w:t>Nishida, T.Y., 2007. Membrane algorithm with Brownian subalgorithm and genetic subalgorithm. International Journal of Foundations of Computer Science, 18(06), pp.1353-1360.(Marime echipa: 3)</w:t>
      </w:r>
    </w:p>
    <w:p w:rsidR="2EF65560" w:rsidP="6A0F4BD6" w:rsidRDefault="6A0F4BD6" w14:paraId="789AAE89" w14:textId="4AB4D0F5">
      <w:pPr>
        <w:pStyle w:val="ListParagraph"/>
        <w:numPr>
          <w:ilvl w:val="0"/>
          <w:numId w:val="2"/>
        </w:numPr>
        <w:rPr>
          <w:rFonts w:eastAsiaTheme="minorEastAsia"/>
          <w:lang w:val="en-US"/>
        </w:rPr>
      </w:pPr>
      <w:r w:rsidRPr="6A0F4BD6">
        <w:rPr>
          <w:lang w:val="en-US"/>
        </w:rPr>
        <w:t>Song, T., Pan, L., Wu, T., Zheng, P., Wong, M.D. and Rodríguez-Patón, A., 2019. Spiking neural P systems with learning functions. IEEE transactions on nanobioscience, 18(2), pp.176-190. (Marime echipa: 3)</w:t>
      </w:r>
    </w:p>
    <w:p w:rsidR="2EF65560" w:rsidP="6A0F4BD6" w:rsidRDefault="6A0F4BD6" w14:paraId="478F8E3C" w14:textId="596428F2">
      <w:pPr>
        <w:pStyle w:val="ListParagraph"/>
        <w:numPr>
          <w:ilvl w:val="0"/>
          <w:numId w:val="2"/>
        </w:numPr>
        <w:rPr>
          <w:rFonts w:eastAsiaTheme="minorEastAsia"/>
          <w:lang w:val="en-US"/>
        </w:rPr>
      </w:pPr>
      <w:r w:rsidRPr="6A0F4BD6">
        <w:rPr>
          <w:lang w:val="en-US"/>
        </w:rPr>
        <w:t>Wang, J., Hu, J., Peng, H., Pérez Jiménez, M.D.J. and Riscos Núñez, A., 2015. Decision tree models induced by membrane systems. Romanian Journal of Information Science and Technology (ROMJIST), 18 (3), 228-239. (Marime echipa: 3)</w:t>
      </w:r>
    </w:p>
    <w:p w:rsidR="2EF65560" w:rsidP="6A0F4BD6" w:rsidRDefault="6A0F4BD6" w14:paraId="53A2400F" w14:textId="587FF469">
      <w:pPr>
        <w:pStyle w:val="ListParagraph"/>
        <w:numPr>
          <w:ilvl w:val="0"/>
          <w:numId w:val="2"/>
        </w:numPr>
        <w:rPr>
          <w:rFonts w:eastAsiaTheme="minorEastAsia"/>
          <w:lang w:val="en-US"/>
        </w:rPr>
      </w:pPr>
      <w:r w:rsidRPr="6A0F4BD6">
        <w:rPr>
          <w:lang w:val="en-US"/>
        </w:rPr>
        <w:t>Ganbaatar, G., Nyamdorj, D., Cichon, G. and Ishdorj, T.O., 2021. Implementation of RSA cryptographic algorithm using SN P systems based on HP/LP neurons. Journal of Membrane Computing, pp.1-13. (Marime echipa: 3)</w:t>
      </w:r>
    </w:p>
    <w:p w:rsidR="7E13DA20" w:rsidP="6A0F4BD6" w:rsidRDefault="6A0F4BD6" w14:paraId="79DC7A3B" w14:textId="521FAA10">
      <w:pPr>
        <w:pStyle w:val="ListParagraph"/>
        <w:numPr>
          <w:ilvl w:val="0"/>
          <w:numId w:val="2"/>
        </w:numPr>
        <w:rPr>
          <w:rFonts w:eastAsiaTheme="minorEastAsia"/>
          <w:lang w:val="en-US"/>
        </w:rPr>
      </w:pPr>
      <w:r w:rsidRPr="6A0F4BD6">
        <w:rPr>
          <w:lang w:val="en-US"/>
        </w:rPr>
        <w:t>Ma, T., Hao, S., Wang, X., Rodríguez-Patón, A.A., Wang, S. and Song, T., 2019. Double Layers Self-Organized Spiking Neural P Systems With Anti-Spikes for Fingerprint Recognition. IEEE Access, 7, pp.177562-177570. (Marime echipa: 3)</w:t>
      </w:r>
    </w:p>
    <w:p w:rsidR="2EF65560" w:rsidP="47931D46" w:rsidRDefault="6A0F4BD6" w14:paraId="19595634" w14:textId="314FDC22">
      <w:pPr>
        <w:pStyle w:val="ListParagraph"/>
        <w:numPr>
          <w:ilvl w:val="0"/>
          <w:numId w:val="2"/>
        </w:numPr>
        <w:rPr>
          <w:rFonts w:eastAsiaTheme="minorEastAsia"/>
          <w:lang w:val="en-US"/>
        </w:rPr>
      </w:pPr>
      <w:r w:rsidRPr="47931D46">
        <w:rPr>
          <w:lang w:val="en-US"/>
        </w:rPr>
        <w:t>Carandang, J.P., Villaflores, J.M.B., Cabarle, F.G.C., Adorna, H.N. and Martínez del Amor, M.Á., 2016. CuSNP: Spiking neural P systems simulators in CUDA. In ACMC 2016: The 5th Asian Conference on Membrane Computing (2016), pp. 451-468.. IMCS: International Membrane Computing Society. (Marime echipa: 3)</w:t>
      </w:r>
    </w:p>
    <w:p w:rsidRPr="00202E23" w:rsidR="5D2AF6B1" w:rsidP="47931D46" w:rsidRDefault="5D2AF6B1" w14:paraId="3254D13A" w14:textId="72F33BC4">
      <w:pPr>
        <w:pStyle w:val="ListParagraph"/>
        <w:numPr>
          <w:ilvl w:val="0"/>
          <w:numId w:val="2"/>
        </w:numPr>
        <w:rPr>
          <w:rFonts w:eastAsiaTheme="minorEastAsia"/>
          <w:lang w:val="en-US"/>
        </w:rPr>
      </w:pPr>
      <w:r w:rsidRPr="00202E23">
        <w:rPr>
          <w:rFonts w:eastAsiaTheme="minorEastAsia"/>
          <w:lang w:val="en-US"/>
        </w:rPr>
        <w:t>Abadi, M. and Andersen, D.G., 2016. Learning to protect communications with adversarial neural cryptography. arXiv preprint arXiv:1610.06918.</w:t>
      </w:r>
      <w:r w:rsidRPr="00202E23" w:rsidR="4B917151">
        <w:rPr>
          <w:lang w:val="en-US"/>
        </w:rPr>
        <w:t xml:space="preserve"> (Marime echipa: 3)</w:t>
      </w:r>
    </w:p>
    <w:p w:rsidRPr="00202E23" w:rsidR="5D2AF6B1" w:rsidP="47931D46" w:rsidRDefault="5D2AF6B1" w14:paraId="58875677" w14:textId="4B5708C8">
      <w:pPr>
        <w:pStyle w:val="ListParagraph"/>
        <w:numPr>
          <w:ilvl w:val="0"/>
          <w:numId w:val="2"/>
        </w:numPr>
        <w:rPr>
          <w:rFonts w:eastAsiaTheme="minorEastAsia"/>
          <w:lang w:val="en-US"/>
        </w:rPr>
      </w:pPr>
      <w:r w:rsidRPr="00202E23">
        <w:rPr>
          <w:rFonts w:eastAsiaTheme="minorEastAsia"/>
          <w:lang w:val="en-US"/>
        </w:rPr>
        <w:t>Diehl, P.U. and Cook, M., 2015. Unsupervised learning of digit recognition using spike-timing-dependent plasticity. Frontiers in computational neuroscience, 9, p.99.</w:t>
      </w:r>
      <w:r w:rsidRPr="00202E23" w:rsidR="7CF90183">
        <w:rPr>
          <w:lang w:val="en-US"/>
        </w:rPr>
        <w:t xml:space="preserve"> (Marime echipa: 3)</w:t>
      </w:r>
    </w:p>
    <w:p w:rsidRPr="00202E23" w:rsidR="713A2C57" w:rsidP="47931D46" w:rsidRDefault="713A2C57" w14:paraId="00CAC3AF" w14:textId="0B45FDE8">
      <w:pPr>
        <w:pStyle w:val="ListParagraph"/>
        <w:numPr>
          <w:ilvl w:val="0"/>
          <w:numId w:val="2"/>
        </w:numPr>
        <w:rPr>
          <w:rFonts w:eastAsiaTheme="minorEastAsia"/>
          <w:lang w:val="en-US"/>
        </w:rPr>
      </w:pPr>
      <w:r w:rsidRPr="00202E23">
        <w:rPr>
          <w:rFonts w:eastAsiaTheme="minorEastAsia"/>
          <w:lang w:val="en-US"/>
        </w:rPr>
        <w:t>Zhang, G., Zhang, X., Rong, H., Paul, P., Zhu, M., Neri, F. and Ong, Y.S., 2022. A layered spiking neural system for classification problems. International journal of neural systems, 32(08), p.2250023.</w:t>
      </w:r>
      <w:r w:rsidRPr="00202E23" w:rsidR="3E2CBD3E">
        <w:rPr>
          <w:rFonts w:eastAsiaTheme="minorEastAsia"/>
          <w:lang w:val="en-US"/>
        </w:rPr>
        <w:t xml:space="preserve"> </w:t>
      </w:r>
      <w:r w:rsidRPr="00202E23" w:rsidR="3E2CBD3E">
        <w:rPr>
          <w:lang w:val="en-US"/>
        </w:rPr>
        <w:t>(Marime echipa: 3)</w:t>
      </w:r>
    </w:p>
    <w:p w:rsidRPr="00202E23" w:rsidR="713A2C57" w:rsidP="47931D46" w:rsidRDefault="713A2C57" w14:paraId="221ABF5D" w14:textId="0B73F24F">
      <w:pPr>
        <w:pStyle w:val="ListParagraph"/>
        <w:numPr>
          <w:ilvl w:val="0"/>
          <w:numId w:val="2"/>
        </w:numPr>
        <w:rPr>
          <w:rFonts w:eastAsiaTheme="minorEastAsia"/>
          <w:lang w:val="en-US"/>
        </w:rPr>
      </w:pPr>
      <w:r w:rsidRPr="00202E23">
        <w:rPr>
          <w:rFonts w:eastAsiaTheme="minorEastAsia"/>
          <w:lang w:val="en-US"/>
        </w:rPr>
        <w:t>Plesa, M.I., Gheoghe, M., Ipate, F. and Zhang, G., 2022. A key agreement protocol based on spiking neural P systems with anti-spikes. Journal of Membrane Computing, pp.1-11.</w:t>
      </w:r>
      <w:r w:rsidRPr="00202E23" w:rsidR="66E01808">
        <w:rPr>
          <w:lang w:val="en-US"/>
        </w:rPr>
        <w:t xml:space="preserve"> (Marime echipa: 3)</w:t>
      </w:r>
    </w:p>
    <w:p w:rsidR="47931D46" w:rsidP="47931D46" w:rsidRDefault="47931D46" w14:paraId="2AC74AC1" w14:textId="7B278B41">
      <w:pPr>
        <w:rPr>
          <w:rFonts w:eastAsiaTheme="minorEastAsia"/>
          <w:lang w:val="en-US"/>
        </w:rPr>
      </w:pPr>
    </w:p>
    <w:p w:rsidR="47931D46" w:rsidP="47931D46" w:rsidRDefault="47931D46" w14:paraId="53BF27A1" w14:textId="47B85A16">
      <w:pPr>
        <w:rPr>
          <w:rFonts w:eastAsiaTheme="minorEastAsia"/>
          <w:lang w:val="en-US"/>
        </w:rPr>
      </w:pPr>
    </w:p>
    <w:p w:rsidR="47931D46" w:rsidP="47931D46" w:rsidRDefault="47931D46" w14:paraId="7FBA2448" w14:textId="6AF1DF18">
      <w:pPr>
        <w:rPr>
          <w:rFonts w:eastAsiaTheme="minorEastAsia"/>
          <w:lang w:val="en-US"/>
        </w:rPr>
      </w:pPr>
    </w:p>
    <w:p w:rsidR="47931D46" w:rsidP="47931D46" w:rsidRDefault="47931D46" w14:paraId="00B77434" w14:textId="6B0C6F8C">
      <w:pPr>
        <w:rPr>
          <w:rFonts w:eastAsiaTheme="minorEastAsia"/>
          <w:lang w:val="en-US"/>
        </w:rPr>
      </w:pPr>
    </w:p>
    <w:p w:rsidR="47931D46" w:rsidP="47931D46" w:rsidRDefault="47931D46" w14:paraId="44EB9E69" w14:textId="1D1B316C">
      <w:pPr>
        <w:rPr>
          <w:rFonts w:eastAsiaTheme="minorEastAsia"/>
          <w:lang w:val="en-US"/>
        </w:rPr>
      </w:pPr>
    </w:p>
    <w:p w:rsidR="47931D46" w:rsidP="47931D46" w:rsidRDefault="47931D46" w14:paraId="396B0067" w14:textId="0FE1CFA5">
      <w:pPr>
        <w:rPr>
          <w:rFonts w:eastAsiaTheme="minorEastAsia"/>
          <w:lang w:val="en-US"/>
        </w:rPr>
      </w:pPr>
    </w:p>
    <w:p w:rsidR="47931D46" w:rsidP="47931D46" w:rsidRDefault="47931D46" w14:paraId="34888C8B" w14:textId="7005EC7A">
      <w:pPr>
        <w:rPr>
          <w:rFonts w:eastAsiaTheme="minorEastAsia"/>
          <w:lang w:val="en-US"/>
        </w:rPr>
      </w:pPr>
    </w:p>
    <w:p w:rsidR="47931D46" w:rsidP="47931D46" w:rsidRDefault="47931D46" w14:paraId="7EB9E66F" w14:textId="6AEC8EAE">
      <w:pPr>
        <w:rPr>
          <w:rFonts w:eastAsiaTheme="minorEastAsia"/>
          <w:lang w:val="en-US"/>
        </w:rPr>
      </w:pPr>
    </w:p>
    <w:p w:rsidR="47931D46" w:rsidP="47931D46" w:rsidRDefault="47931D46" w14:paraId="2519C88A" w14:textId="73A78DAC">
      <w:pPr>
        <w:rPr>
          <w:rFonts w:eastAsiaTheme="minorEastAsia"/>
          <w:lang w:val="en-US"/>
        </w:rPr>
      </w:pPr>
    </w:p>
    <w:p w:rsidR="47931D46" w:rsidP="47931D46" w:rsidRDefault="47931D46" w14:paraId="51118D9B" w14:textId="51145D4A">
      <w:pPr>
        <w:rPr>
          <w:rFonts w:eastAsiaTheme="minorEastAsia"/>
          <w:lang w:val="en-US"/>
        </w:rPr>
      </w:pPr>
    </w:p>
    <w:p w:rsidR="47931D46" w:rsidP="47931D46" w:rsidRDefault="47931D46" w14:paraId="53C35A18" w14:textId="0E82071D">
      <w:pPr>
        <w:rPr>
          <w:rFonts w:eastAsiaTheme="minorEastAsia"/>
          <w:lang w:val="en-US"/>
        </w:rPr>
      </w:pPr>
    </w:p>
    <w:p w:rsidR="00E74EB9" w:rsidP="00E74EB9" w:rsidRDefault="00E74EB9" w14:paraId="5E63006E" w14:textId="7C5D891B">
      <w:pPr>
        <w:rPr>
          <w:lang w:val="en-US"/>
        </w:rPr>
      </w:pPr>
    </w:p>
    <w:p w:rsidR="00E74EB9" w:rsidP="00E74EB9" w:rsidRDefault="2EF65560" w14:paraId="0FC3B8D7" w14:textId="1A9BB409">
      <w:pPr>
        <w:pStyle w:val="ListParagraph"/>
        <w:numPr>
          <w:ilvl w:val="0"/>
          <w:numId w:val="14"/>
        </w:numPr>
        <w:rPr>
          <w:lang w:val="en-US"/>
        </w:rPr>
      </w:pPr>
      <w:r w:rsidRPr="00B903F1">
        <w:rPr>
          <w:b/>
          <w:bCs/>
          <w:lang w:val="en-US"/>
        </w:rPr>
        <w:t xml:space="preserve">Quantum computing applications </w:t>
      </w:r>
      <w:r w:rsidRPr="2EF65560">
        <w:rPr>
          <w:b/>
          <w:bCs/>
          <w:lang w:val="en-US"/>
        </w:rPr>
        <w:t xml:space="preserve">- </w:t>
      </w:r>
      <w:r w:rsidRPr="2EF65560">
        <w:rPr>
          <w:lang w:val="en-US"/>
        </w:rPr>
        <w:t>prezentarea acestor teme se va face la laborator</w:t>
      </w:r>
    </w:p>
    <w:p w:rsidR="2EF65560" w:rsidP="7E13DA20" w:rsidRDefault="7E13DA20" w14:paraId="30ED5A13" w14:textId="6E339999">
      <w:pPr>
        <w:pStyle w:val="ListParagraph"/>
        <w:numPr>
          <w:ilvl w:val="0"/>
          <w:numId w:val="2"/>
        </w:numPr>
        <w:rPr>
          <w:rFonts w:eastAsiaTheme="minorEastAsia"/>
          <w:lang w:val="en-US"/>
        </w:rPr>
      </w:pPr>
      <w:r w:rsidRPr="47931D46">
        <w:rPr>
          <w:lang w:val="en-US"/>
        </w:rPr>
        <w:t>Grover’s algorithm (Marime echipa: 3)</w:t>
      </w:r>
    </w:p>
    <w:p w:rsidR="2EF65560" w:rsidP="2EF65560" w:rsidRDefault="7E13DA20" w14:paraId="3F6CA5EC" w14:textId="72CC57E0">
      <w:pPr>
        <w:pStyle w:val="ListParagraph"/>
        <w:numPr>
          <w:ilvl w:val="0"/>
          <w:numId w:val="2"/>
        </w:numPr>
        <w:rPr>
          <w:lang w:val="en-US"/>
        </w:rPr>
      </w:pPr>
      <w:r w:rsidRPr="47931D46">
        <w:rPr>
          <w:lang w:val="en-US"/>
        </w:rPr>
        <w:t>Shor’s algorithm (Marime echipa: 3)</w:t>
      </w:r>
    </w:p>
    <w:p w:rsidR="2EF65560" w:rsidP="2EF65560" w:rsidRDefault="7E13DA20" w14:paraId="040048CE" w14:textId="1A0E0EB3">
      <w:pPr>
        <w:pStyle w:val="ListParagraph"/>
        <w:numPr>
          <w:ilvl w:val="0"/>
          <w:numId w:val="2"/>
        </w:numPr>
        <w:rPr>
          <w:lang w:val="en-US"/>
        </w:rPr>
      </w:pPr>
      <w:r w:rsidRPr="47931D46">
        <w:rPr>
          <w:lang w:val="en-US"/>
        </w:rPr>
        <w:t>Quantum Machine Learning (Marime echipa: 5)</w:t>
      </w:r>
    </w:p>
    <w:p w:rsidR="7E13DA20" w:rsidP="7E13DA20" w:rsidRDefault="7E13DA20" w14:paraId="25A846C6" w14:textId="66D187BD">
      <w:pPr>
        <w:rPr>
          <w:lang w:val="en-US"/>
        </w:rPr>
      </w:pPr>
    </w:p>
    <w:p w:rsidRPr="00B903F1" w:rsidR="7E13DA20" w:rsidP="7E13DA20" w:rsidRDefault="7E13DA20" w14:paraId="5BD460E2" w14:textId="41159E84">
      <w:pPr>
        <w:rPr>
          <w:b/>
          <w:bCs/>
          <w:lang w:val="en-US"/>
        </w:rPr>
      </w:pPr>
      <w:r w:rsidRPr="00B903F1">
        <w:rPr>
          <w:b/>
          <w:bCs/>
          <w:lang w:val="en-US"/>
        </w:rPr>
        <w:t>Resurse:</w:t>
      </w:r>
    </w:p>
    <w:p w:rsidR="7E13DA20" w:rsidP="7E13DA20" w:rsidRDefault="7E13DA20" w14:paraId="621358EB" w14:textId="7F56ED61">
      <w:pPr>
        <w:rPr>
          <w:lang w:val="en-US"/>
        </w:rPr>
      </w:pPr>
    </w:p>
    <w:p w:rsidR="7E13DA20" w:rsidP="7E13DA20" w:rsidRDefault="005C105B" w14:paraId="3165D7F7" w14:textId="3E7F6001">
      <w:pPr>
        <w:rPr>
          <w:lang w:val="en-US"/>
        </w:rPr>
      </w:pPr>
      <w:hyperlink r:id="rId8">
        <w:r w:rsidRPr="7E13DA20" w:rsidR="7E13DA20">
          <w:rPr>
            <w:rStyle w:val="Hyperlink"/>
            <w:lang w:val="en-US"/>
          </w:rPr>
          <w:t>https://qiskit.org/textbook-beta/course/introduction-course</w:t>
        </w:r>
      </w:hyperlink>
    </w:p>
    <w:p w:rsidR="7E13DA20" w:rsidP="7E13DA20" w:rsidRDefault="005C105B" w14:paraId="6EA040DC" w14:textId="440E0DF1">
      <w:pPr>
        <w:rPr>
          <w:lang w:val="en-US"/>
        </w:rPr>
      </w:pPr>
      <w:hyperlink r:id="rId9">
        <w:r w:rsidRPr="7E13DA20" w:rsidR="7E13DA20">
          <w:rPr>
            <w:rStyle w:val="Hyperlink"/>
            <w:lang w:val="en-US"/>
          </w:rPr>
          <w:t>💻 Qiskit Foundations - Coding with Qiskit Season 1</w:t>
        </w:r>
      </w:hyperlink>
    </w:p>
    <w:p w:rsidR="7E13DA20" w:rsidP="7E13DA20" w:rsidRDefault="005C105B" w14:paraId="3F6244A9" w14:textId="0840D6FB">
      <w:pPr>
        <w:rPr>
          <w:lang w:val="en-US"/>
        </w:rPr>
      </w:pPr>
      <w:hyperlink r:id="rId10">
        <w:r w:rsidRPr="7E13DA20" w:rsidR="7E13DA20">
          <w:rPr>
            <w:rStyle w:val="Hyperlink"/>
            <w:lang w:val="en-US"/>
          </w:rPr>
          <w:t>https://medium.com/qiskit/qiskit-and-its-fundamental-elements-bcd7ead80492</w:t>
        </w:r>
      </w:hyperlink>
    </w:p>
    <w:p w:rsidR="7E13DA20" w:rsidP="7E13DA20" w:rsidRDefault="005C105B" w14:paraId="66523613" w14:textId="5799FC5E">
      <w:pPr>
        <w:rPr>
          <w:lang w:val="en-US"/>
        </w:rPr>
      </w:pPr>
      <w:hyperlink r:id="rId11">
        <w:r w:rsidRPr="7E13DA20" w:rsidR="7E13DA20">
          <w:rPr>
            <w:rStyle w:val="Hyperlink"/>
            <w:lang w:val="en-US"/>
          </w:rPr>
          <w:t>https://qiskit.org/documentation/tutorials/circuits/1_getting_started_with_qiskit.html</w:t>
        </w:r>
      </w:hyperlink>
    </w:p>
    <w:p w:rsidR="7E13DA20" w:rsidP="7E13DA20" w:rsidRDefault="7E13DA20" w14:paraId="2EC8B2CE" w14:textId="65B386DB">
      <w:pPr>
        <w:rPr>
          <w:lang w:val="en-US"/>
        </w:rPr>
      </w:pPr>
    </w:p>
    <w:p w:rsidR="7E13DA20" w:rsidP="7E13DA20" w:rsidRDefault="7E13DA20" w14:paraId="1DDF6375" w14:textId="4747C258">
      <w:pPr>
        <w:rPr>
          <w:lang w:val="en-US"/>
        </w:rPr>
      </w:pPr>
    </w:p>
    <w:p w:rsidR="7E13DA20" w:rsidP="7E13DA20" w:rsidRDefault="7E13DA20" w14:paraId="513D5B26" w14:textId="0E9E0FB2">
      <w:pPr>
        <w:rPr>
          <w:lang w:val="en-US"/>
        </w:rPr>
      </w:pPr>
    </w:p>
    <w:p w:rsidRPr="00E74EB9" w:rsidR="00E74EB9" w:rsidP="00E74EB9" w:rsidRDefault="00E74EB9" w14:paraId="2B61D7C2" w14:textId="6296C7B3">
      <w:pPr>
        <w:ind w:left="360"/>
        <w:rPr>
          <w:b/>
          <w:bCs/>
          <w:lang w:val="en-US"/>
        </w:rPr>
      </w:pPr>
    </w:p>
    <w:p w:rsidRPr="00E74EB9" w:rsidR="00E74EB9" w:rsidP="00E74EB9" w:rsidRDefault="00E74EB9" w14:paraId="16FE324F" w14:textId="77777777">
      <w:pPr>
        <w:pStyle w:val="ListParagraph"/>
        <w:rPr>
          <w:lang w:val="en-US"/>
        </w:rPr>
      </w:pPr>
    </w:p>
    <w:p w:rsidRPr="00CA71C7" w:rsidR="00CA71C7" w:rsidP="00CA71C7" w:rsidRDefault="00CA71C7" w14:paraId="45AE474D" w14:textId="77777777">
      <w:pPr>
        <w:ind w:left="360"/>
        <w:rPr>
          <w:lang w:val="en-US"/>
        </w:rPr>
      </w:pPr>
    </w:p>
    <w:p w:rsidR="00717565" w:rsidP="008B202C" w:rsidRDefault="00717565" w14:paraId="063865EA" w14:textId="77777777">
      <w:pPr>
        <w:rPr>
          <w:lang w:val="en-US"/>
        </w:rPr>
      </w:pPr>
    </w:p>
    <w:p w:rsidR="00717565" w:rsidP="008B202C" w:rsidRDefault="00717565" w14:paraId="19092948" w14:textId="77777777">
      <w:pPr>
        <w:rPr>
          <w:lang w:val="en-US"/>
        </w:rPr>
      </w:pPr>
    </w:p>
    <w:p w:rsidR="008B202C" w:rsidP="008B202C" w:rsidRDefault="008B202C" w14:paraId="6C36B244" w14:textId="0961DE35">
      <w:pPr>
        <w:rPr>
          <w:lang w:val="en-US"/>
        </w:rPr>
      </w:pPr>
    </w:p>
    <w:sectPr w:rsidR="008B202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ECD"/>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7E5F9D"/>
    <w:multiLevelType w:val="hybridMultilevel"/>
    <w:tmpl w:val="9BAEC70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AB836B4"/>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BC4F4A"/>
    <w:multiLevelType w:val="hybridMultilevel"/>
    <w:tmpl w:val="EFDEC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42E8A"/>
    <w:multiLevelType w:val="hybridMultilevel"/>
    <w:tmpl w:val="565A55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C6561A2"/>
    <w:multiLevelType w:val="hybridMultilevel"/>
    <w:tmpl w:val="02A4AF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D3712C"/>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0A6270"/>
    <w:multiLevelType w:val="multilevel"/>
    <w:tmpl w:val="95FC85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484664"/>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183433"/>
    <w:multiLevelType w:val="hybridMultilevel"/>
    <w:tmpl w:val="00922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344892"/>
    <w:multiLevelType w:val="hybridMultilevel"/>
    <w:tmpl w:val="B5DE7B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0403997"/>
    <w:multiLevelType w:val="hybridMultilevel"/>
    <w:tmpl w:val="06729494"/>
    <w:lvl w:ilvl="0" w:tplc="08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038CE"/>
    <w:multiLevelType w:val="hybridMultilevel"/>
    <w:tmpl w:val="F3F6D9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376B5D"/>
    <w:multiLevelType w:val="hybridMultilevel"/>
    <w:tmpl w:val="995254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EA1956"/>
    <w:multiLevelType w:val="hybridMultilevel"/>
    <w:tmpl w:val="95FC85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D684377"/>
    <w:multiLevelType w:val="hybridMultilevel"/>
    <w:tmpl w:val="00E48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E6E0FB7"/>
    <w:multiLevelType w:val="hybridMultilevel"/>
    <w:tmpl w:val="D9BCAEDE"/>
    <w:lvl w:ilvl="0" w:tplc="AD7CE32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7306916">
    <w:abstractNumId w:val="9"/>
  </w:num>
  <w:num w:numId="2" w16cid:durableId="292372708">
    <w:abstractNumId w:val="3"/>
  </w:num>
  <w:num w:numId="3" w16cid:durableId="1772359386">
    <w:abstractNumId w:val="8"/>
  </w:num>
  <w:num w:numId="4" w16cid:durableId="730929403">
    <w:abstractNumId w:val="14"/>
  </w:num>
  <w:num w:numId="5" w16cid:durableId="304628400">
    <w:abstractNumId w:val="6"/>
  </w:num>
  <w:num w:numId="6" w16cid:durableId="1932008891">
    <w:abstractNumId w:val="13"/>
  </w:num>
  <w:num w:numId="7" w16cid:durableId="1661423196">
    <w:abstractNumId w:val="16"/>
  </w:num>
  <w:num w:numId="8" w16cid:durableId="818304830">
    <w:abstractNumId w:val="5"/>
  </w:num>
  <w:num w:numId="9" w16cid:durableId="1532259980">
    <w:abstractNumId w:val="4"/>
  </w:num>
  <w:num w:numId="10" w16cid:durableId="1045444575">
    <w:abstractNumId w:val="10"/>
  </w:num>
  <w:num w:numId="11" w16cid:durableId="1589801184">
    <w:abstractNumId w:val="15"/>
  </w:num>
  <w:num w:numId="12" w16cid:durableId="1136798698">
    <w:abstractNumId w:val="11"/>
  </w:num>
  <w:num w:numId="13" w16cid:durableId="1814366949">
    <w:abstractNumId w:val="1"/>
  </w:num>
  <w:num w:numId="14" w16cid:durableId="315382813">
    <w:abstractNumId w:val="12"/>
  </w:num>
  <w:num w:numId="15" w16cid:durableId="77482468">
    <w:abstractNumId w:val="2"/>
  </w:num>
  <w:num w:numId="16" w16cid:durableId="1999386027">
    <w:abstractNumId w:val="7"/>
  </w:num>
  <w:num w:numId="17" w16cid:durableId="102101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D9"/>
    <w:rsid w:val="00021CB2"/>
    <w:rsid w:val="0005564F"/>
    <w:rsid w:val="000744F2"/>
    <w:rsid w:val="00080B58"/>
    <w:rsid w:val="000F0100"/>
    <w:rsid w:val="0011A71C"/>
    <w:rsid w:val="00122428"/>
    <w:rsid w:val="00184153"/>
    <w:rsid w:val="00202E23"/>
    <w:rsid w:val="00220FD2"/>
    <w:rsid w:val="002A0A49"/>
    <w:rsid w:val="002D456C"/>
    <w:rsid w:val="00342057"/>
    <w:rsid w:val="00354ACC"/>
    <w:rsid w:val="00366C90"/>
    <w:rsid w:val="00382CDF"/>
    <w:rsid w:val="004459EC"/>
    <w:rsid w:val="004A3EFD"/>
    <w:rsid w:val="005528C3"/>
    <w:rsid w:val="005575FB"/>
    <w:rsid w:val="005803B3"/>
    <w:rsid w:val="005C105B"/>
    <w:rsid w:val="00625CC7"/>
    <w:rsid w:val="006D31D9"/>
    <w:rsid w:val="006D59DC"/>
    <w:rsid w:val="0071134D"/>
    <w:rsid w:val="00717565"/>
    <w:rsid w:val="00744BEA"/>
    <w:rsid w:val="007E17B0"/>
    <w:rsid w:val="00807675"/>
    <w:rsid w:val="008158AB"/>
    <w:rsid w:val="008442B9"/>
    <w:rsid w:val="008B202C"/>
    <w:rsid w:val="008B634B"/>
    <w:rsid w:val="009A31DC"/>
    <w:rsid w:val="00A032B7"/>
    <w:rsid w:val="00A37736"/>
    <w:rsid w:val="00AD27CE"/>
    <w:rsid w:val="00B051C8"/>
    <w:rsid w:val="00B903F1"/>
    <w:rsid w:val="00BC4207"/>
    <w:rsid w:val="00C44DB3"/>
    <w:rsid w:val="00C96C2D"/>
    <w:rsid w:val="00CA71C7"/>
    <w:rsid w:val="00CB6E00"/>
    <w:rsid w:val="00D70CC8"/>
    <w:rsid w:val="00E56D5F"/>
    <w:rsid w:val="00E74EB9"/>
    <w:rsid w:val="00E80C07"/>
    <w:rsid w:val="00F15191"/>
    <w:rsid w:val="00F80F74"/>
    <w:rsid w:val="00FE5F99"/>
    <w:rsid w:val="10D46F75"/>
    <w:rsid w:val="17DB3643"/>
    <w:rsid w:val="21CC63CA"/>
    <w:rsid w:val="2CBA1337"/>
    <w:rsid w:val="2EF65560"/>
    <w:rsid w:val="30384766"/>
    <w:rsid w:val="3E2CBD3E"/>
    <w:rsid w:val="3F13863F"/>
    <w:rsid w:val="44494493"/>
    <w:rsid w:val="47931D46"/>
    <w:rsid w:val="4B917151"/>
    <w:rsid w:val="5818030A"/>
    <w:rsid w:val="5D2AF6B1"/>
    <w:rsid w:val="65496922"/>
    <w:rsid w:val="66E01808"/>
    <w:rsid w:val="686EB57C"/>
    <w:rsid w:val="6A0F4BD6"/>
    <w:rsid w:val="6E76CF13"/>
    <w:rsid w:val="713A2C57"/>
    <w:rsid w:val="7CF90183"/>
    <w:rsid w:val="7E13DA20"/>
    <w:rsid w:val="7E6D0CE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45B8CB5"/>
  <w15:chartTrackingRefBased/>
  <w15:docId w15:val="{A5F6D461-B6DD-4213-8E71-561D96B9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4BEA"/>
    <w:pPr>
      <w:ind w:left="720"/>
      <w:contextualSpacing/>
    </w:pPr>
  </w:style>
  <w:style w:type="character" w:styleId="Hyperlink">
    <w:name w:val="Hyperlink"/>
    <w:basedOn w:val="DefaultParagraphFont"/>
    <w:uiPriority w:val="99"/>
    <w:unhideWhenUsed/>
    <w:rsid w:val="006D59DC"/>
    <w:rPr>
      <w:color w:val="0563C1" w:themeColor="hyperlink"/>
      <w:u w:val="single"/>
    </w:rPr>
  </w:style>
  <w:style w:type="character" w:styleId="FollowedHyperlink">
    <w:name w:val="FollowedHyperlink"/>
    <w:basedOn w:val="DefaultParagraphFont"/>
    <w:uiPriority w:val="99"/>
    <w:semiHidden/>
    <w:unhideWhenUsed/>
    <w:rsid w:val="00B903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qiskit.org/textbook-beta/course/introduction-course"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qiskit.org/documentation/tutorials/circuits/1_getting_started_with_qiskit.html" TargetMode="External" Id="rId11" /><Relationship Type="http://schemas.openxmlformats.org/officeDocument/2006/relationships/styles" Target="styles.xml" Id="rId5" /><Relationship Type="http://schemas.openxmlformats.org/officeDocument/2006/relationships/hyperlink" Target="https://medium.com/qiskit/qiskit-and-its-fundamental-elements-bcd7ead80492" TargetMode="External" Id="rId10" /><Relationship Type="http://schemas.openxmlformats.org/officeDocument/2006/relationships/numbering" Target="numbering.xml" Id="rId4" /><Relationship Type="http://schemas.openxmlformats.org/officeDocument/2006/relationships/hyperlink" Target="https://www.youtube.com/playlist?list=PLOFEBzvs-Vvp2xg9-POLJhQwtVktlYGbY"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555A5DEA8113458260A4C70B3CA354" ma:contentTypeVersion="2" ma:contentTypeDescription="Create a new document." ma:contentTypeScope="" ma:versionID="ff7744488af9eee4834615cd2592b2bd">
  <xsd:schema xmlns:xsd="http://www.w3.org/2001/XMLSchema" xmlns:xs="http://www.w3.org/2001/XMLSchema" xmlns:p="http://schemas.microsoft.com/office/2006/metadata/properties" xmlns:ns2="624cd4ac-fc27-4fa3-a04c-7fe6e7b05780" targetNamespace="http://schemas.microsoft.com/office/2006/metadata/properties" ma:root="true" ma:fieldsID="a81c14fd8f512857998745ba346f1236" ns2:_="">
    <xsd:import namespace="624cd4ac-fc27-4fa3-a04c-7fe6e7b057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cd4ac-fc27-4fa3-a04c-7fe6e7b057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3D0F3A-A371-40C8-B910-CADBE2A101BD}">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EC7BEBE5-CB22-49FB-B9AB-6DEB16881E6E}">
  <ds:schemaRefs>
    <ds:schemaRef ds:uri="http://schemas.microsoft.com/office/2006/metadata/contentType"/>
    <ds:schemaRef ds:uri="http://schemas.microsoft.com/office/2006/metadata/properties/metaAttributes"/>
    <ds:schemaRef ds:uri="http://www.w3.org/2000/xmlns/"/>
    <ds:schemaRef ds:uri="http://www.w3.org/2001/XMLSchema"/>
    <ds:schemaRef ds:uri="624cd4ac-fc27-4fa3-a04c-7fe6e7b0578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9949E6-FBAF-4631-B33C-16EEBC5E1B5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Florentin Ipate</dc:creator>
  <keywords/>
  <dc:description/>
  <lastModifiedBy>ANDREEA STEFANIA ZAVOIU</lastModifiedBy>
  <revision>27</revision>
  <dcterms:created xsi:type="dcterms:W3CDTF">2022-02-01T22:16:00.0000000Z</dcterms:created>
  <dcterms:modified xsi:type="dcterms:W3CDTF">2023-04-23T10:06:33.4030610Z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0x01010075555A5DEA8113458260A4C70B3CA354</vt:lpwstr>
  </property>
</Properties>
</file>