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10ACB" w14:textId="22CD1536" w:rsidR="0014324F" w:rsidRPr="00F71222" w:rsidRDefault="00B32068" w:rsidP="00B32068">
      <w:pPr>
        <w:jc w:val="center"/>
        <w:rPr>
          <w:rFonts w:ascii="Times New Roman" w:hAnsi="Times New Roman" w:cs="Times New Roman"/>
          <w:b/>
          <w:bCs/>
          <w:sz w:val="24"/>
          <w:szCs w:val="24"/>
        </w:rPr>
      </w:pPr>
      <w:r w:rsidRPr="00F71222">
        <w:rPr>
          <w:rFonts w:ascii="Times New Roman" w:hAnsi="Times New Roman" w:cs="Times New Roman"/>
          <w:b/>
          <w:bCs/>
          <w:sz w:val="24"/>
          <w:szCs w:val="24"/>
        </w:rPr>
        <w:t xml:space="preserve">Emilia </w:t>
      </w:r>
      <w:proofErr w:type="spellStart"/>
      <w:r w:rsidRPr="00F71222">
        <w:rPr>
          <w:rFonts w:ascii="Times New Roman" w:hAnsi="Times New Roman" w:cs="Times New Roman"/>
          <w:b/>
          <w:bCs/>
          <w:sz w:val="24"/>
          <w:szCs w:val="24"/>
        </w:rPr>
        <w:t>Șercan</w:t>
      </w:r>
      <w:proofErr w:type="spellEnd"/>
      <w:r w:rsidRPr="00F71222">
        <w:rPr>
          <w:rFonts w:ascii="Times New Roman" w:hAnsi="Times New Roman" w:cs="Times New Roman"/>
          <w:b/>
          <w:bCs/>
          <w:sz w:val="24"/>
          <w:szCs w:val="24"/>
        </w:rPr>
        <w:t xml:space="preserve"> – Plagiatul în context academic</w:t>
      </w:r>
    </w:p>
    <w:p w14:paraId="718E00A0" w14:textId="041D7C2B" w:rsidR="00B32068" w:rsidRPr="00F71222" w:rsidRDefault="00B32068" w:rsidP="00B32068">
      <w:pPr>
        <w:jc w:val="center"/>
        <w:rPr>
          <w:rFonts w:ascii="Times New Roman" w:hAnsi="Times New Roman" w:cs="Times New Roman"/>
          <w:b/>
          <w:bCs/>
          <w:sz w:val="24"/>
          <w:szCs w:val="24"/>
        </w:rPr>
      </w:pPr>
      <w:r w:rsidRPr="00F71222">
        <w:rPr>
          <w:rFonts w:ascii="Times New Roman" w:hAnsi="Times New Roman" w:cs="Times New Roman"/>
          <w:b/>
          <w:bCs/>
          <w:sz w:val="24"/>
          <w:szCs w:val="24"/>
        </w:rPr>
        <w:t>Reacție critică</w:t>
      </w:r>
    </w:p>
    <w:p w14:paraId="58A32EAE" w14:textId="77777777" w:rsidR="00B32068" w:rsidRPr="00F71222" w:rsidRDefault="00B32068" w:rsidP="00B32068">
      <w:pPr>
        <w:jc w:val="center"/>
        <w:rPr>
          <w:rFonts w:ascii="Times New Roman" w:hAnsi="Times New Roman" w:cs="Times New Roman"/>
          <w:b/>
          <w:bCs/>
          <w:sz w:val="24"/>
          <w:szCs w:val="24"/>
        </w:rPr>
      </w:pPr>
    </w:p>
    <w:p w14:paraId="15539AC6" w14:textId="504A7C33" w:rsidR="00975C88" w:rsidRPr="00F71222" w:rsidRDefault="00975C88" w:rsidP="00B32068">
      <w:pPr>
        <w:spacing w:line="480" w:lineRule="auto"/>
        <w:jc w:val="both"/>
        <w:rPr>
          <w:rFonts w:ascii="Times New Roman" w:hAnsi="Times New Roman" w:cs="Times New Roman"/>
          <w:sz w:val="24"/>
          <w:szCs w:val="24"/>
        </w:rPr>
      </w:pPr>
      <w:r w:rsidRPr="00F71222">
        <w:rPr>
          <w:rFonts w:ascii="Times New Roman" w:hAnsi="Times New Roman" w:cs="Times New Roman"/>
          <w:sz w:val="24"/>
          <w:szCs w:val="24"/>
        </w:rPr>
        <w:tab/>
        <w:t>Ghidul despre deontologia academică</w:t>
      </w:r>
      <w:r w:rsidR="006168F1" w:rsidRPr="00F71222">
        <w:rPr>
          <w:rFonts w:ascii="Times New Roman" w:hAnsi="Times New Roman" w:cs="Times New Roman"/>
          <w:sz w:val="24"/>
          <w:szCs w:val="24"/>
        </w:rPr>
        <w:t>,</w:t>
      </w:r>
      <w:r w:rsidRPr="00F71222">
        <w:rPr>
          <w:rFonts w:ascii="Times New Roman" w:hAnsi="Times New Roman" w:cs="Times New Roman"/>
          <w:sz w:val="24"/>
          <w:szCs w:val="24"/>
        </w:rPr>
        <w:t xml:space="preserve"> redactat de Emilia </w:t>
      </w:r>
      <w:proofErr w:type="spellStart"/>
      <w:r w:rsidRPr="00F71222">
        <w:rPr>
          <w:rFonts w:ascii="Times New Roman" w:hAnsi="Times New Roman" w:cs="Times New Roman"/>
          <w:sz w:val="24"/>
          <w:szCs w:val="24"/>
        </w:rPr>
        <w:t>Șercan</w:t>
      </w:r>
      <w:proofErr w:type="spellEnd"/>
      <w:r w:rsidR="006168F1" w:rsidRPr="00F71222">
        <w:rPr>
          <w:rFonts w:ascii="Times New Roman" w:hAnsi="Times New Roman" w:cs="Times New Roman"/>
          <w:sz w:val="24"/>
          <w:szCs w:val="24"/>
        </w:rPr>
        <w:t>,</w:t>
      </w:r>
      <w:r w:rsidRPr="00F71222">
        <w:rPr>
          <w:rFonts w:ascii="Times New Roman" w:hAnsi="Times New Roman" w:cs="Times New Roman"/>
          <w:sz w:val="24"/>
          <w:szCs w:val="24"/>
        </w:rPr>
        <w:t xml:space="preserve"> pune la dispoziție o perspectivă detaliată asupra plagiatului, prin discutarea acestui fenomen</w:t>
      </w:r>
      <w:r w:rsidR="006168F1" w:rsidRPr="00F71222">
        <w:rPr>
          <w:rFonts w:ascii="Times New Roman" w:hAnsi="Times New Roman" w:cs="Times New Roman"/>
          <w:sz w:val="24"/>
          <w:szCs w:val="24"/>
        </w:rPr>
        <w:t xml:space="preserve"> din mai multe </w:t>
      </w:r>
      <w:r w:rsidR="00C91F9B" w:rsidRPr="00F71222">
        <w:rPr>
          <w:rFonts w:ascii="Times New Roman" w:hAnsi="Times New Roman" w:cs="Times New Roman"/>
          <w:sz w:val="24"/>
          <w:szCs w:val="24"/>
        </w:rPr>
        <w:t>unghiuri</w:t>
      </w:r>
      <w:r w:rsidRPr="00F71222">
        <w:rPr>
          <w:rFonts w:ascii="Times New Roman" w:hAnsi="Times New Roman" w:cs="Times New Roman"/>
          <w:sz w:val="24"/>
          <w:szCs w:val="24"/>
        </w:rPr>
        <w:t>.</w:t>
      </w:r>
      <w:r w:rsidR="004A1A1B" w:rsidRPr="00F71222">
        <w:rPr>
          <w:rFonts w:ascii="Times New Roman" w:hAnsi="Times New Roman" w:cs="Times New Roman"/>
          <w:sz w:val="24"/>
          <w:szCs w:val="24"/>
        </w:rPr>
        <w:t xml:space="preserve"> Prin intermediul mai multor exemple concrete, cititorul poate înțelege mai clar acest subiect important. </w:t>
      </w:r>
      <w:r w:rsidR="00A614C5" w:rsidRPr="00F71222">
        <w:rPr>
          <w:rFonts w:ascii="Times New Roman" w:hAnsi="Times New Roman" w:cs="Times New Roman"/>
          <w:sz w:val="24"/>
          <w:szCs w:val="24"/>
        </w:rPr>
        <w:t>Totodată</w:t>
      </w:r>
      <w:r w:rsidR="004A1A1B" w:rsidRPr="00F71222">
        <w:rPr>
          <w:rFonts w:ascii="Times New Roman" w:hAnsi="Times New Roman" w:cs="Times New Roman"/>
          <w:sz w:val="24"/>
          <w:szCs w:val="24"/>
        </w:rPr>
        <w:t>, textul evidențiază diversitatea formelor de plagiat, dar și gravitatea acestei probleme</w:t>
      </w:r>
      <w:r w:rsidR="003B12BF" w:rsidRPr="00F71222">
        <w:rPr>
          <w:rFonts w:ascii="Times New Roman" w:hAnsi="Times New Roman" w:cs="Times New Roman"/>
          <w:sz w:val="24"/>
          <w:szCs w:val="24"/>
        </w:rPr>
        <w:t>,</w:t>
      </w:r>
      <w:r w:rsidR="004A1A1B" w:rsidRPr="00F71222">
        <w:rPr>
          <w:rFonts w:ascii="Times New Roman" w:hAnsi="Times New Roman" w:cs="Times New Roman"/>
          <w:sz w:val="24"/>
          <w:szCs w:val="24"/>
        </w:rPr>
        <w:t xml:space="preserve"> </w:t>
      </w:r>
      <w:r w:rsidR="007E6FF2" w:rsidRPr="00F71222">
        <w:rPr>
          <w:rFonts w:ascii="Times New Roman" w:hAnsi="Times New Roman" w:cs="Times New Roman"/>
          <w:sz w:val="24"/>
          <w:szCs w:val="24"/>
        </w:rPr>
        <w:t xml:space="preserve">bazându-se pe </w:t>
      </w:r>
      <w:r w:rsidR="004A1A1B" w:rsidRPr="00F71222">
        <w:rPr>
          <w:rFonts w:ascii="Times New Roman" w:hAnsi="Times New Roman" w:cs="Times New Roman"/>
          <w:sz w:val="24"/>
          <w:szCs w:val="24"/>
        </w:rPr>
        <w:t>definiții</w:t>
      </w:r>
      <w:r w:rsidR="007E6FF2" w:rsidRPr="00F71222">
        <w:rPr>
          <w:rFonts w:ascii="Times New Roman" w:hAnsi="Times New Roman" w:cs="Times New Roman"/>
          <w:sz w:val="24"/>
          <w:szCs w:val="24"/>
        </w:rPr>
        <w:t xml:space="preserve"> extrase</w:t>
      </w:r>
      <w:r w:rsidR="004A1A1B" w:rsidRPr="00F71222">
        <w:rPr>
          <w:rFonts w:ascii="Times New Roman" w:hAnsi="Times New Roman" w:cs="Times New Roman"/>
          <w:sz w:val="24"/>
          <w:szCs w:val="24"/>
        </w:rPr>
        <w:t xml:space="preserve"> din surse juridice și</w:t>
      </w:r>
      <w:r w:rsidR="007E6FF2" w:rsidRPr="00F71222">
        <w:rPr>
          <w:rFonts w:ascii="Times New Roman" w:hAnsi="Times New Roman" w:cs="Times New Roman"/>
          <w:sz w:val="24"/>
          <w:szCs w:val="24"/>
        </w:rPr>
        <w:t xml:space="preserve"> din</w:t>
      </w:r>
      <w:r w:rsidR="004A1A1B" w:rsidRPr="00F71222">
        <w:rPr>
          <w:rFonts w:ascii="Times New Roman" w:hAnsi="Times New Roman" w:cs="Times New Roman"/>
          <w:sz w:val="24"/>
          <w:szCs w:val="24"/>
        </w:rPr>
        <w:t xml:space="preserve"> literatura academică.</w:t>
      </w:r>
    </w:p>
    <w:p w14:paraId="7B83682E" w14:textId="0A054C9A" w:rsidR="00BE74CA" w:rsidRDefault="00BE74CA" w:rsidP="00B32068">
      <w:pPr>
        <w:spacing w:line="480" w:lineRule="auto"/>
        <w:jc w:val="both"/>
        <w:rPr>
          <w:rFonts w:ascii="Times New Roman" w:hAnsi="Times New Roman" w:cs="Times New Roman"/>
          <w:sz w:val="24"/>
          <w:szCs w:val="24"/>
        </w:rPr>
      </w:pPr>
      <w:r w:rsidRPr="00F71222">
        <w:rPr>
          <w:rFonts w:ascii="Times New Roman" w:hAnsi="Times New Roman" w:cs="Times New Roman"/>
          <w:sz w:val="24"/>
          <w:szCs w:val="24"/>
        </w:rPr>
        <w:tab/>
        <w:t>Unul dintre punctele forte ale acestui ghid este analiza detaliată și bine structurată a tipurilor de plagiat, care variază de la neintenționate la cele intenționate, compl</w:t>
      </w:r>
      <w:r w:rsidR="004B7D00" w:rsidRPr="00F71222">
        <w:rPr>
          <w:rFonts w:ascii="Times New Roman" w:hAnsi="Times New Roman" w:cs="Times New Roman"/>
          <w:sz w:val="24"/>
          <w:szCs w:val="24"/>
        </w:rPr>
        <w:t>etată de o descriere clară a posibilelor cauze ale acestora.</w:t>
      </w:r>
      <w:r w:rsidRPr="00F71222">
        <w:rPr>
          <w:rFonts w:ascii="Times New Roman" w:hAnsi="Times New Roman" w:cs="Times New Roman"/>
          <w:sz w:val="24"/>
          <w:szCs w:val="24"/>
        </w:rPr>
        <w:t xml:space="preserve"> </w:t>
      </w:r>
      <w:r w:rsidR="0084750B" w:rsidRPr="00F71222">
        <w:rPr>
          <w:rFonts w:ascii="Times New Roman" w:hAnsi="Times New Roman" w:cs="Times New Roman"/>
          <w:sz w:val="24"/>
          <w:szCs w:val="24"/>
        </w:rPr>
        <w:t xml:space="preserve">O observație importantă, susținută de studii, </w:t>
      </w:r>
      <w:r w:rsidR="00957DE4">
        <w:rPr>
          <w:rFonts w:ascii="Times New Roman" w:hAnsi="Times New Roman" w:cs="Times New Roman"/>
          <w:sz w:val="24"/>
          <w:szCs w:val="24"/>
        </w:rPr>
        <w:t xml:space="preserve">cu care sunt de acord, </w:t>
      </w:r>
      <w:r w:rsidR="0084750B" w:rsidRPr="00F71222">
        <w:rPr>
          <w:rFonts w:ascii="Times New Roman" w:hAnsi="Times New Roman" w:cs="Times New Roman"/>
          <w:sz w:val="24"/>
          <w:szCs w:val="24"/>
        </w:rPr>
        <w:t>arată că lipsa înțelegerii clare a regulilor de citare, dar și conceptul de proprietate intelectuală constituie una dintre principalele cauze ale plagiatului, mai ales în cadrul studenților.</w:t>
      </w:r>
      <w:r w:rsidR="0054534C" w:rsidRPr="00F71222">
        <w:rPr>
          <w:rFonts w:ascii="Times New Roman" w:hAnsi="Times New Roman" w:cs="Times New Roman"/>
          <w:sz w:val="24"/>
          <w:szCs w:val="24"/>
        </w:rPr>
        <w:t xml:space="preserve"> </w:t>
      </w:r>
      <w:r w:rsidR="00F71222" w:rsidRPr="00F71222">
        <w:rPr>
          <w:rFonts w:ascii="Times New Roman" w:hAnsi="Times New Roman" w:cs="Times New Roman"/>
          <w:sz w:val="24"/>
          <w:szCs w:val="24"/>
        </w:rPr>
        <w:t xml:space="preserve">Perspectiva aceasta </w:t>
      </w:r>
      <w:r w:rsidR="00F71222">
        <w:rPr>
          <w:rFonts w:ascii="Times New Roman" w:hAnsi="Times New Roman" w:cs="Times New Roman"/>
          <w:sz w:val="24"/>
          <w:szCs w:val="24"/>
        </w:rPr>
        <w:t xml:space="preserve">este deosebit de relevantă </w:t>
      </w:r>
      <w:r w:rsidR="00C2474B">
        <w:rPr>
          <w:rFonts w:ascii="Times New Roman" w:hAnsi="Times New Roman" w:cs="Times New Roman"/>
          <w:sz w:val="24"/>
          <w:szCs w:val="24"/>
        </w:rPr>
        <w:t xml:space="preserve">în contextul academic din România, întrucât educația privind integritatea academică </w:t>
      </w:r>
      <w:r w:rsidR="00EC227E">
        <w:rPr>
          <w:rFonts w:ascii="Times New Roman" w:hAnsi="Times New Roman" w:cs="Times New Roman"/>
          <w:sz w:val="24"/>
          <w:szCs w:val="24"/>
        </w:rPr>
        <w:t xml:space="preserve">nu </w:t>
      </w:r>
      <w:r w:rsidR="00C2474B">
        <w:rPr>
          <w:rFonts w:ascii="Times New Roman" w:hAnsi="Times New Roman" w:cs="Times New Roman"/>
          <w:sz w:val="24"/>
          <w:szCs w:val="24"/>
        </w:rPr>
        <w:t>este adesea abordată.</w:t>
      </w:r>
      <w:r w:rsidR="00957DE4">
        <w:rPr>
          <w:rFonts w:ascii="Times New Roman" w:hAnsi="Times New Roman" w:cs="Times New Roman"/>
          <w:sz w:val="24"/>
          <w:szCs w:val="24"/>
        </w:rPr>
        <w:t xml:space="preserve"> De asemenea, Emilia Șerban, atrage atenția</w:t>
      </w:r>
      <w:r w:rsidR="00335306">
        <w:rPr>
          <w:rFonts w:ascii="Times New Roman" w:hAnsi="Times New Roman" w:cs="Times New Roman"/>
          <w:sz w:val="24"/>
          <w:szCs w:val="24"/>
        </w:rPr>
        <w:t xml:space="preserve"> asupra importanței conștientizării și a educației timpurii în acest domeniu, pentru a reduce semnificativ rata de plagiat neintenționat. Așadar, această abordare face</w:t>
      </w:r>
      <w:r w:rsidR="00EF7400">
        <w:rPr>
          <w:rFonts w:ascii="Times New Roman" w:hAnsi="Times New Roman" w:cs="Times New Roman"/>
          <w:sz w:val="24"/>
          <w:szCs w:val="24"/>
        </w:rPr>
        <w:t xml:space="preserve"> </w:t>
      </w:r>
      <w:r w:rsidR="005E43A4">
        <w:rPr>
          <w:rFonts w:ascii="Times New Roman" w:hAnsi="Times New Roman" w:cs="Times New Roman"/>
          <w:sz w:val="24"/>
          <w:szCs w:val="24"/>
        </w:rPr>
        <w:t>ghidul să constituie o unealtă valoroasă pentru înțelegerea și prevenirea plagiatului în educație.</w:t>
      </w:r>
    </w:p>
    <w:p w14:paraId="40D9E431" w14:textId="529EA928" w:rsidR="00955A9F" w:rsidRPr="008737BA" w:rsidRDefault="00955A9F" w:rsidP="00B32068">
      <w:pPr>
        <w:spacing w:line="480" w:lineRule="auto"/>
        <w:jc w:val="both"/>
        <w:rPr>
          <w:rFonts w:ascii="Times New Roman" w:hAnsi="Times New Roman" w:cs="Times New Roman"/>
          <w:sz w:val="24"/>
          <w:szCs w:val="24"/>
        </w:rPr>
      </w:pPr>
      <w:r>
        <w:rPr>
          <w:rFonts w:ascii="Times New Roman" w:hAnsi="Times New Roman" w:cs="Times New Roman"/>
          <w:sz w:val="24"/>
          <w:szCs w:val="24"/>
        </w:rPr>
        <w:tab/>
        <w:t>În ciuda faptului că ghidul abordează</w:t>
      </w:r>
      <w:r w:rsidR="00C76D0A">
        <w:rPr>
          <w:rFonts w:ascii="Times New Roman" w:hAnsi="Times New Roman" w:cs="Times New Roman"/>
          <w:sz w:val="24"/>
          <w:szCs w:val="24"/>
        </w:rPr>
        <w:t xml:space="preserve"> într-o perspectivă detaliată cauzele plagiatului, acesta </w:t>
      </w:r>
      <w:r w:rsidR="008A65C1">
        <w:rPr>
          <w:rFonts w:ascii="Times New Roman" w:hAnsi="Times New Roman" w:cs="Times New Roman"/>
          <w:sz w:val="24"/>
          <w:szCs w:val="24"/>
        </w:rPr>
        <w:t>prezintă</w:t>
      </w:r>
      <w:r w:rsidR="00C76D0A">
        <w:rPr>
          <w:rFonts w:ascii="Times New Roman" w:hAnsi="Times New Roman" w:cs="Times New Roman"/>
          <w:sz w:val="24"/>
          <w:szCs w:val="24"/>
        </w:rPr>
        <w:t xml:space="preserve"> și câteva lipsuri. Consider că ar fi meritat mai multă atenție găsirea și propunerea unei </w:t>
      </w:r>
      <w:r w:rsidR="00BF0799">
        <w:rPr>
          <w:rFonts w:ascii="Times New Roman" w:hAnsi="Times New Roman" w:cs="Times New Roman"/>
          <w:sz w:val="24"/>
          <w:szCs w:val="24"/>
        </w:rPr>
        <w:t>soluții</w:t>
      </w:r>
      <w:r w:rsidR="00C76D0A">
        <w:rPr>
          <w:rFonts w:ascii="Times New Roman" w:hAnsi="Times New Roman" w:cs="Times New Roman"/>
          <w:sz w:val="24"/>
          <w:szCs w:val="24"/>
        </w:rPr>
        <w:t xml:space="preserve"> concrete prin care să se combată plagiatul în mediul academic românesc. Spre exemplu, implementarea unor cursuri obligatorii despre integritatea academic</w:t>
      </w:r>
      <w:r w:rsidR="008737BA">
        <w:rPr>
          <w:rFonts w:ascii="Times New Roman" w:hAnsi="Times New Roman" w:cs="Times New Roman"/>
          <w:sz w:val="24"/>
          <w:szCs w:val="24"/>
        </w:rPr>
        <w:t>ă</w:t>
      </w:r>
      <w:r w:rsidR="00C76D0A">
        <w:rPr>
          <w:rFonts w:ascii="Times New Roman" w:hAnsi="Times New Roman" w:cs="Times New Roman"/>
          <w:sz w:val="24"/>
          <w:szCs w:val="24"/>
        </w:rPr>
        <w:t xml:space="preserve"> sau unor politici mai clare în universități pentru a </w:t>
      </w:r>
      <w:r w:rsidR="00865F92">
        <w:rPr>
          <w:rFonts w:ascii="Times New Roman" w:hAnsi="Times New Roman" w:cs="Times New Roman"/>
          <w:sz w:val="24"/>
          <w:szCs w:val="24"/>
        </w:rPr>
        <w:t xml:space="preserve">preveni </w:t>
      </w:r>
      <w:r w:rsidR="008737BA">
        <w:rPr>
          <w:rFonts w:ascii="Times New Roman" w:hAnsi="Times New Roman" w:cs="Times New Roman"/>
          <w:sz w:val="24"/>
          <w:szCs w:val="24"/>
        </w:rPr>
        <w:t>plagiatul</w:t>
      </w:r>
      <w:r w:rsidR="00865F92">
        <w:rPr>
          <w:rFonts w:ascii="Times New Roman" w:hAnsi="Times New Roman" w:cs="Times New Roman"/>
          <w:sz w:val="24"/>
          <w:szCs w:val="24"/>
        </w:rPr>
        <w:t xml:space="preserve"> </w:t>
      </w:r>
      <w:r w:rsidR="008737BA">
        <w:rPr>
          <w:rFonts w:ascii="Times New Roman" w:hAnsi="Times New Roman" w:cs="Times New Roman"/>
          <w:sz w:val="24"/>
          <w:szCs w:val="24"/>
        </w:rPr>
        <w:t>neintenționat</w:t>
      </w:r>
      <w:r w:rsidR="00865F92">
        <w:rPr>
          <w:rFonts w:ascii="Times New Roman" w:hAnsi="Times New Roman" w:cs="Times New Roman"/>
          <w:sz w:val="24"/>
          <w:szCs w:val="24"/>
        </w:rPr>
        <w:t xml:space="preserve"> în cadrul studenților</w:t>
      </w:r>
      <w:r w:rsidR="008737BA">
        <w:rPr>
          <w:rFonts w:ascii="Times New Roman" w:hAnsi="Times New Roman" w:cs="Times New Roman"/>
          <w:sz w:val="24"/>
          <w:szCs w:val="24"/>
        </w:rPr>
        <w:t>.</w:t>
      </w:r>
    </w:p>
    <w:p w14:paraId="10037F55" w14:textId="4EFCA3EE" w:rsidR="0039395D" w:rsidRDefault="00EF7400" w:rsidP="00955A9F">
      <w:pPr>
        <w:tabs>
          <w:tab w:val="left" w:pos="720"/>
          <w:tab w:val="left" w:pos="5247"/>
        </w:tabs>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CE5AE4">
        <w:rPr>
          <w:rFonts w:ascii="Times New Roman" w:hAnsi="Times New Roman" w:cs="Times New Roman"/>
          <w:sz w:val="24"/>
          <w:szCs w:val="24"/>
        </w:rPr>
        <w:t xml:space="preserve">Un alt aspect care ar fi putut fi discutat mai detaliat este impactul pe termen lung al plagiatului, atât </w:t>
      </w:r>
      <w:r w:rsidR="008C6D5C">
        <w:rPr>
          <w:rFonts w:ascii="Times New Roman" w:hAnsi="Times New Roman" w:cs="Times New Roman"/>
          <w:sz w:val="24"/>
          <w:szCs w:val="24"/>
        </w:rPr>
        <w:t>asupra</w:t>
      </w:r>
      <w:r w:rsidR="00CE5AE4">
        <w:rPr>
          <w:rFonts w:ascii="Times New Roman" w:hAnsi="Times New Roman" w:cs="Times New Roman"/>
          <w:sz w:val="24"/>
          <w:szCs w:val="24"/>
        </w:rPr>
        <w:t xml:space="preserve"> instituțiilor educaționale, cât și </w:t>
      </w:r>
      <w:r w:rsidR="008C6D5C">
        <w:rPr>
          <w:rFonts w:ascii="Times New Roman" w:hAnsi="Times New Roman" w:cs="Times New Roman"/>
          <w:sz w:val="24"/>
          <w:szCs w:val="24"/>
        </w:rPr>
        <w:t>asupra</w:t>
      </w:r>
      <w:r w:rsidR="00CE5AE4">
        <w:rPr>
          <w:rFonts w:ascii="Times New Roman" w:hAnsi="Times New Roman" w:cs="Times New Roman"/>
          <w:sz w:val="24"/>
          <w:szCs w:val="24"/>
        </w:rPr>
        <w:t xml:space="preserve"> carierelor academice.</w:t>
      </w:r>
      <w:r w:rsidR="00955A9F">
        <w:rPr>
          <w:rFonts w:ascii="Times New Roman" w:hAnsi="Times New Roman" w:cs="Times New Roman"/>
          <w:sz w:val="24"/>
          <w:szCs w:val="24"/>
        </w:rPr>
        <w:t xml:space="preserve"> </w:t>
      </w:r>
      <w:r w:rsidR="0039395D">
        <w:rPr>
          <w:rFonts w:ascii="Times New Roman" w:hAnsi="Times New Roman" w:cs="Times New Roman"/>
          <w:sz w:val="24"/>
          <w:szCs w:val="24"/>
        </w:rPr>
        <w:t xml:space="preserve">O astfel de discuție ar fi putut aduce un surplus etic ghidului, evidențiind nu doar implicațiile imediate ale plagiatului, dar și riscurile pe care le aduce pe termen lung, cum ar fi pierderea încrederii publice sau pierderea încrederii academice. </w:t>
      </w:r>
      <w:r w:rsidR="00075FF3">
        <w:rPr>
          <w:rFonts w:ascii="Times New Roman" w:hAnsi="Times New Roman" w:cs="Times New Roman"/>
          <w:sz w:val="24"/>
          <w:szCs w:val="24"/>
        </w:rPr>
        <w:t>Aceasta ar fi contribuit la</w:t>
      </w:r>
      <w:r w:rsidR="0039395D">
        <w:rPr>
          <w:rFonts w:ascii="Times New Roman" w:hAnsi="Times New Roman" w:cs="Times New Roman"/>
          <w:sz w:val="24"/>
          <w:szCs w:val="24"/>
        </w:rPr>
        <w:t xml:space="preserve"> o înțelegere mai clară asupra integrității academice, punând în evidență de ce studenții și instituțiile educaționale ar trebui </w:t>
      </w:r>
      <w:r w:rsidR="00ED0FCE">
        <w:rPr>
          <w:rFonts w:ascii="Times New Roman" w:hAnsi="Times New Roman" w:cs="Times New Roman"/>
          <w:sz w:val="24"/>
          <w:szCs w:val="24"/>
        </w:rPr>
        <w:t xml:space="preserve">respecte </w:t>
      </w:r>
      <w:r w:rsidR="00A86403">
        <w:rPr>
          <w:rFonts w:ascii="Times New Roman" w:hAnsi="Times New Roman" w:cs="Times New Roman"/>
          <w:sz w:val="24"/>
          <w:szCs w:val="24"/>
        </w:rPr>
        <w:t>valorile etice</w:t>
      </w:r>
      <w:r w:rsidR="0039395D">
        <w:rPr>
          <w:rFonts w:ascii="Times New Roman" w:hAnsi="Times New Roman" w:cs="Times New Roman"/>
          <w:sz w:val="24"/>
          <w:szCs w:val="24"/>
        </w:rPr>
        <w:t>.</w:t>
      </w:r>
    </w:p>
    <w:p w14:paraId="2195C57C" w14:textId="5A79FA94" w:rsidR="00B32068" w:rsidRDefault="002E0FF5" w:rsidP="008967BC">
      <w:pPr>
        <w:tabs>
          <w:tab w:val="left" w:pos="720"/>
          <w:tab w:val="left" w:pos="5247"/>
        </w:tabs>
        <w:spacing w:line="480" w:lineRule="auto"/>
        <w:jc w:val="both"/>
        <w:rPr>
          <w:rFonts w:ascii="Times New Roman" w:hAnsi="Times New Roman" w:cs="Times New Roman"/>
          <w:sz w:val="24"/>
          <w:szCs w:val="24"/>
        </w:rPr>
      </w:pPr>
      <w:r>
        <w:rPr>
          <w:rFonts w:ascii="Times New Roman" w:hAnsi="Times New Roman" w:cs="Times New Roman"/>
          <w:sz w:val="24"/>
          <w:szCs w:val="24"/>
        </w:rPr>
        <w:tab/>
        <w:t>În concluzie, ghidul reprezintă un material util pentru înțelegerea problemelor</w:t>
      </w:r>
      <w:r w:rsidR="000D7E50">
        <w:rPr>
          <w:rFonts w:ascii="Times New Roman" w:hAnsi="Times New Roman" w:cs="Times New Roman"/>
          <w:sz w:val="24"/>
          <w:szCs w:val="24"/>
        </w:rPr>
        <w:t xml:space="preserve"> legate de</w:t>
      </w:r>
      <w:r>
        <w:rPr>
          <w:rFonts w:ascii="Times New Roman" w:hAnsi="Times New Roman" w:cs="Times New Roman"/>
          <w:sz w:val="24"/>
          <w:szCs w:val="24"/>
        </w:rPr>
        <w:t xml:space="preserve"> </w:t>
      </w:r>
      <w:r w:rsidR="008967BC">
        <w:rPr>
          <w:rFonts w:ascii="Times New Roman" w:hAnsi="Times New Roman" w:cs="Times New Roman"/>
          <w:sz w:val="24"/>
          <w:szCs w:val="24"/>
        </w:rPr>
        <w:t>plagiat, iar împreună cu discuțiile mai amănunțite sugerate</w:t>
      </w:r>
      <w:r w:rsidR="001A0DCB">
        <w:rPr>
          <w:rFonts w:ascii="Times New Roman" w:hAnsi="Times New Roman" w:cs="Times New Roman"/>
          <w:sz w:val="24"/>
          <w:szCs w:val="24"/>
        </w:rPr>
        <w:t xml:space="preserve"> anterior,</w:t>
      </w:r>
      <w:r w:rsidR="008967BC">
        <w:rPr>
          <w:rFonts w:ascii="Times New Roman" w:hAnsi="Times New Roman" w:cs="Times New Roman"/>
          <w:sz w:val="24"/>
          <w:szCs w:val="24"/>
        </w:rPr>
        <w:t xml:space="preserve"> ar putea contribui la transformarea sa într-un instrument mult mai util și eficient pentru etica academică din România.</w:t>
      </w:r>
    </w:p>
    <w:p w14:paraId="1F010C6E" w14:textId="77777777" w:rsidR="00AC3FDF" w:rsidRDefault="00AC3FDF" w:rsidP="00AC3FDF">
      <w:pPr>
        <w:spacing w:line="480" w:lineRule="auto"/>
        <w:rPr>
          <w:rFonts w:ascii="Times New Roman" w:hAnsi="Times New Roman" w:cs="Times New Roman"/>
          <w:sz w:val="24"/>
          <w:szCs w:val="24"/>
        </w:rPr>
      </w:pPr>
    </w:p>
    <w:p w14:paraId="0D801444" w14:textId="34ECF1B0" w:rsidR="00AC3FDF" w:rsidRPr="00DF50BA" w:rsidRDefault="00AC3FDF" w:rsidP="00AC3FDF">
      <w:pPr>
        <w:spacing w:line="480" w:lineRule="auto"/>
        <w:rPr>
          <w:rFonts w:ascii="Times New Roman" w:hAnsi="Times New Roman" w:cs="Times New Roman"/>
          <w:sz w:val="24"/>
          <w:szCs w:val="24"/>
          <w:lang w:val="en-US"/>
        </w:rPr>
      </w:pPr>
      <w:r>
        <w:rPr>
          <w:rFonts w:ascii="Times New Roman" w:hAnsi="Times New Roman" w:cs="Times New Roman"/>
          <w:sz w:val="24"/>
          <w:szCs w:val="24"/>
        </w:rPr>
        <w:t>Referințe</w:t>
      </w:r>
      <w:r w:rsidR="00077938">
        <w:rPr>
          <w:rFonts w:ascii="Times New Roman" w:hAnsi="Times New Roman" w:cs="Times New Roman"/>
          <w:sz w:val="24"/>
          <w:szCs w:val="24"/>
        </w:rPr>
        <w:t>:</w:t>
      </w:r>
    </w:p>
    <w:p w14:paraId="7EB8AADE" w14:textId="7231826E" w:rsidR="00AC3FDF" w:rsidRPr="00B32068" w:rsidRDefault="00AC3FDF" w:rsidP="008967BC">
      <w:pPr>
        <w:tabs>
          <w:tab w:val="left" w:pos="720"/>
          <w:tab w:val="left" w:pos="5247"/>
        </w:tabs>
        <w:spacing w:line="480" w:lineRule="auto"/>
        <w:jc w:val="both"/>
        <w:rPr>
          <w:rFonts w:ascii="Times New Roman" w:hAnsi="Times New Roman" w:cs="Times New Roman"/>
          <w:sz w:val="24"/>
          <w:szCs w:val="24"/>
        </w:rPr>
      </w:pPr>
      <w:proofErr w:type="spellStart"/>
      <w:r w:rsidRPr="00AC3FDF">
        <w:rPr>
          <w:rFonts w:ascii="Times New Roman" w:hAnsi="Times New Roman" w:cs="Times New Roman"/>
          <w:sz w:val="24"/>
          <w:szCs w:val="24"/>
        </w:rPr>
        <w:t>Șercan</w:t>
      </w:r>
      <w:proofErr w:type="spellEnd"/>
      <w:r w:rsidRPr="00AC3FDF">
        <w:rPr>
          <w:rFonts w:ascii="Times New Roman" w:hAnsi="Times New Roman" w:cs="Times New Roman"/>
          <w:sz w:val="24"/>
          <w:szCs w:val="24"/>
        </w:rPr>
        <w:t xml:space="preserve">, E. (2017). Plagiatul. Alte forme de lipsă de onestitate academică. În: </w:t>
      </w:r>
      <w:r w:rsidRPr="00AC3FDF">
        <w:rPr>
          <w:rFonts w:ascii="Times New Roman" w:hAnsi="Times New Roman" w:cs="Times New Roman"/>
          <w:i/>
          <w:iCs/>
          <w:sz w:val="24"/>
          <w:szCs w:val="24"/>
        </w:rPr>
        <w:t>Deontologie academică: ghid practic</w:t>
      </w:r>
      <w:r w:rsidRPr="00AC3FDF">
        <w:rPr>
          <w:rFonts w:ascii="Times New Roman" w:hAnsi="Times New Roman" w:cs="Times New Roman"/>
          <w:sz w:val="24"/>
          <w:szCs w:val="24"/>
        </w:rPr>
        <w:t xml:space="preserve"> (pp. 21–44). București: Editura Universității din București. Disponibil la: https://eticasiintegritate.unibuc.ro/wp-content/uploads/2018/10/DeontologieAcademica-Ghid-practic.pdf</w:t>
      </w:r>
    </w:p>
    <w:sectPr w:rsidR="00AC3FDF" w:rsidRPr="00B32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0366AF"/>
    <w:multiLevelType w:val="hybridMultilevel"/>
    <w:tmpl w:val="CFA485B0"/>
    <w:lvl w:ilvl="0" w:tplc="D9182B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455F0"/>
    <w:multiLevelType w:val="hybridMultilevel"/>
    <w:tmpl w:val="F2704572"/>
    <w:lvl w:ilvl="0" w:tplc="BE30B06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2A475E"/>
    <w:multiLevelType w:val="hybridMultilevel"/>
    <w:tmpl w:val="13DAFC5E"/>
    <w:lvl w:ilvl="0" w:tplc="BCC67AA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81437793">
    <w:abstractNumId w:val="0"/>
  </w:num>
  <w:num w:numId="2" w16cid:durableId="75438684">
    <w:abstractNumId w:val="2"/>
  </w:num>
  <w:num w:numId="3" w16cid:durableId="192547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034"/>
    <w:rsid w:val="00075FF3"/>
    <w:rsid w:val="00077938"/>
    <w:rsid w:val="000D7E50"/>
    <w:rsid w:val="0014324F"/>
    <w:rsid w:val="00196C14"/>
    <w:rsid w:val="001A0DCB"/>
    <w:rsid w:val="002E0FF5"/>
    <w:rsid w:val="00314B98"/>
    <w:rsid w:val="00335306"/>
    <w:rsid w:val="0039395D"/>
    <w:rsid w:val="003B12BF"/>
    <w:rsid w:val="004A1A1B"/>
    <w:rsid w:val="004B7D00"/>
    <w:rsid w:val="0054534C"/>
    <w:rsid w:val="005E43A4"/>
    <w:rsid w:val="006168F1"/>
    <w:rsid w:val="007418D7"/>
    <w:rsid w:val="007E6FF2"/>
    <w:rsid w:val="0084750B"/>
    <w:rsid w:val="00865F92"/>
    <w:rsid w:val="008737BA"/>
    <w:rsid w:val="008967BC"/>
    <w:rsid w:val="008A65C1"/>
    <w:rsid w:val="008C6D5C"/>
    <w:rsid w:val="00955A9F"/>
    <w:rsid w:val="00957DE4"/>
    <w:rsid w:val="00975C88"/>
    <w:rsid w:val="00983D7C"/>
    <w:rsid w:val="00993EE3"/>
    <w:rsid w:val="00A35FA5"/>
    <w:rsid w:val="00A614C5"/>
    <w:rsid w:val="00A86403"/>
    <w:rsid w:val="00AC3FDF"/>
    <w:rsid w:val="00B32068"/>
    <w:rsid w:val="00BE74CA"/>
    <w:rsid w:val="00BF0799"/>
    <w:rsid w:val="00C2474B"/>
    <w:rsid w:val="00C76D0A"/>
    <w:rsid w:val="00C91F9B"/>
    <w:rsid w:val="00CE5AE4"/>
    <w:rsid w:val="00CF6A81"/>
    <w:rsid w:val="00EB3034"/>
    <w:rsid w:val="00EC227E"/>
    <w:rsid w:val="00ED0FCE"/>
    <w:rsid w:val="00EF7400"/>
    <w:rsid w:val="00F71222"/>
    <w:rsid w:val="00FD1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FAECA"/>
  <w15:chartTrackingRefBased/>
  <w15:docId w15:val="{2A824061-090D-4AC2-A53F-3DEB5B0AC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EB30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30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30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30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30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30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0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0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0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0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30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30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30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30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30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0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0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034"/>
    <w:rPr>
      <w:rFonts w:eastAsiaTheme="majorEastAsia" w:cstheme="majorBidi"/>
      <w:color w:val="272727" w:themeColor="text1" w:themeTint="D8"/>
    </w:rPr>
  </w:style>
  <w:style w:type="paragraph" w:styleId="Title">
    <w:name w:val="Title"/>
    <w:basedOn w:val="Normal"/>
    <w:next w:val="Normal"/>
    <w:link w:val="TitleChar"/>
    <w:uiPriority w:val="10"/>
    <w:qFormat/>
    <w:rsid w:val="00EB30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0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0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0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034"/>
    <w:pPr>
      <w:spacing w:before="160"/>
      <w:jc w:val="center"/>
    </w:pPr>
    <w:rPr>
      <w:i/>
      <w:iCs/>
      <w:color w:val="404040" w:themeColor="text1" w:themeTint="BF"/>
    </w:rPr>
  </w:style>
  <w:style w:type="character" w:customStyle="1" w:styleId="QuoteChar">
    <w:name w:val="Quote Char"/>
    <w:basedOn w:val="DefaultParagraphFont"/>
    <w:link w:val="Quote"/>
    <w:uiPriority w:val="29"/>
    <w:rsid w:val="00EB3034"/>
    <w:rPr>
      <w:i/>
      <w:iCs/>
      <w:color w:val="404040" w:themeColor="text1" w:themeTint="BF"/>
    </w:rPr>
  </w:style>
  <w:style w:type="paragraph" w:styleId="ListParagraph">
    <w:name w:val="List Paragraph"/>
    <w:basedOn w:val="Normal"/>
    <w:uiPriority w:val="34"/>
    <w:qFormat/>
    <w:rsid w:val="00EB3034"/>
    <w:pPr>
      <w:ind w:left="720"/>
      <w:contextualSpacing/>
    </w:pPr>
  </w:style>
  <w:style w:type="character" w:styleId="IntenseEmphasis">
    <w:name w:val="Intense Emphasis"/>
    <w:basedOn w:val="DefaultParagraphFont"/>
    <w:uiPriority w:val="21"/>
    <w:qFormat/>
    <w:rsid w:val="00EB3034"/>
    <w:rPr>
      <w:i/>
      <w:iCs/>
      <w:color w:val="2F5496" w:themeColor="accent1" w:themeShade="BF"/>
    </w:rPr>
  </w:style>
  <w:style w:type="paragraph" w:styleId="IntenseQuote">
    <w:name w:val="Intense Quote"/>
    <w:basedOn w:val="Normal"/>
    <w:next w:val="Normal"/>
    <w:link w:val="IntenseQuoteChar"/>
    <w:uiPriority w:val="30"/>
    <w:qFormat/>
    <w:rsid w:val="00EB30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3034"/>
    <w:rPr>
      <w:i/>
      <w:iCs/>
      <w:color w:val="2F5496" w:themeColor="accent1" w:themeShade="BF"/>
    </w:rPr>
  </w:style>
  <w:style w:type="character" w:styleId="IntenseReference">
    <w:name w:val="Intense Reference"/>
    <w:basedOn w:val="DefaultParagraphFont"/>
    <w:uiPriority w:val="32"/>
    <w:qFormat/>
    <w:rsid w:val="00EB3034"/>
    <w:rPr>
      <w:b/>
      <w:bCs/>
      <w:smallCaps/>
      <w:color w:val="2F5496" w:themeColor="accent1" w:themeShade="BF"/>
      <w:spacing w:val="5"/>
    </w:rPr>
  </w:style>
  <w:style w:type="paragraph" w:styleId="NormalWeb">
    <w:name w:val="Normal (Web)"/>
    <w:basedOn w:val="Normal"/>
    <w:uiPriority w:val="99"/>
    <w:semiHidden/>
    <w:unhideWhenUsed/>
    <w:rsid w:val="00B3206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867518">
      <w:bodyDiv w:val="1"/>
      <w:marLeft w:val="0"/>
      <w:marRight w:val="0"/>
      <w:marTop w:val="0"/>
      <w:marBottom w:val="0"/>
      <w:divBdr>
        <w:top w:val="none" w:sz="0" w:space="0" w:color="auto"/>
        <w:left w:val="none" w:sz="0" w:space="0" w:color="auto"/>
        <w:bottom w:val="none" w:sz="0" w:space="0" w:color="auto"/>
        <w:right w:val="none" w:sz="0" w:space="0" w:color="auto"/>
      </w:divBdr>
    </w:div>
    <w:div w:id="1064373950">
      <w:bodyDiv w:val="1"/>
      <w:marLeft w:val="0"/>
      <w:marRight w:val="0"/>
      <w:marTop w:val="0"/>
      <w:marBottom w:val="0"/>
      <w:divBdr>
        <w:top w:val="none" w:sz="0" w:space="0" w:color="auto"/>
        <w:left w:val="none" w:sz="0" w:space="0" w:color="auto"/>
        <w:bottom w:val="none" w:sz="0" w:space="0" w:color="auto"/>
        <w:right w:val="none" w:sz="0" w:space="0" w:color="auto"/>
      </w:divBdr>
    </w:div>
    <w:div w:id="1406033157">
      <w:bodyDiv w:val="1"/>
      <w:marLeft w:val="0"/>
      <w:marRight w:val="0"/>
      <w:marTop w:val="0"/>
      <w:marBottom w:val="0"/>
      <w:divBdr>
        <w:top w:val="none" w:sz="0" w:space="0" w:color="auto"/>
        <w:left w:val="none" w:sz="0" w:space="0" w:color="auto"/>
        <w:bottom w:val="none" w:sz="0" w:space="0" w:color="auto"/>
        <w:right w:val="none" w:sz="0" w:space="0" w:color="auto"/>
      </w:divBdr>
    </w:div>
    <w:div w:id="142110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Robertto Popescu</dc:creator>
  <cp:keywords/>
  <dc:description/>
  <cp:lastModifiedBy>Robertto Popescu</cp:lastModifiedBy>
  <cp:revision>28</cp:revision>
  <dcterms:created xsi:type="dcterms:W3CDTF">2025-01-16T07:13:00Z</dcterms:created>
  <dcterms:modified xsi:type="dcterms:W3CDTF">2025-01-16T12:49:00Z</dcterms:modified>
</cp:coreProperties>
</file>