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Calibri" w:cs="Calibri" w:eastAsia="Calibri" w:hAnsi="Calibri"/>
          <w:b w:val="1"/>
          <w:sz w:val="32"/>
          <w:szCs w:val="32"/>
          <w:shd w:fill="d9ead3" w:val="clear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shd w:fill="d9ead3" w:val="clear"/>
          <w:rtl w:val="0"/>
        </w:rPr>
        <w:t xml:space="preserve">SBD grupa 405 + optional</w:t>
      </w:r>
    </w:p>
    <w:p w:rsidR="00000000" w:rsidDel="00000000" w:rsidP="00000000" w:rsidRDefault="00000000" w:rsidRPr="00000000" w14:paraId="00000002">
      <w:pPr>
        <w:pageBreakBefore w:val="0"/>
        <w:rPr>
          <w:rFonts w:ascii="Calibri" w:cs="Calibri" w:eastAsia="Calibri" w:hAnsi="Calibri"/>
          <w:b w:val="1"/>
          <w:sz w:val="32"/>
          <w:szCs w:val="32"/>
          <w:shd w:fill="d9ead3" w:val="clear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shd w:fill="d9ead3" w:val="clear"/>
          <w:rtl w:val="0"/>
        </w:rPr>
        <w:t xml:space="preserve">Examinare Proiecte 3.02 si 5.02.2025</w:t>
      </w:r>
    </w:p>
    <w:p w:rsidR="00000000" w:rsidDel="00000000" w:rsidP="00000000" w:rsidRDefault="00000000" w:rsidRPr="00000000" w14:paraId="00000003">
      <w:pPr>
        <w:pageBreakBefore w:val="0"/>
        <w:rPr>
          <w:rFonts w:ascii="Calibri" w:cs="Calibri" w:eastAsia="Calibri" w:hAnsi="Calibri"/>
          <w:b w:val="1"/>
          <w:sz w:val="32"/>
          <w:szCs w:val="32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Calibri" w:cs="Calibri" w:eastAsia="Calibri" w:hAnsi="Calibri"/>
          <w:b w:val="1"/>
          <w:sz w:val="32"/>
          <w:szCs w:val="32"/>
          <w:shd w:fill="d9ead3" w:val="clear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shd w:fill="d9ead3" w:val="clear"/>
          <w:rtl w:val="0"/>
        </w:rPr>
        <w:t xml:space="preserve">Observații importate:</w:t>
      </w:r>
    </w:p>
    <w:p w:rsidR="00000000" w:rsidDel="00000000" w:rsidP="00000000" w:rsidRDefault="00000000" w:rsidRPr="00000000" w14:paraId="00000005">
      <w:pPr>
        <w:pageBreakBefore w:val="0"/>
        <w:rPr>
          <w:rFonts w:ascii="Calibri" w:cs="Calibri" w:eastAsia="Calibri" w:hAnsi="Calibri"/>
          <w:b w:val="1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Va trebui sa veniți cu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10 minute înainte de ora indicată in tabel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și veți aștepta pe locurile din sala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shd w:fill="d9ead3" w:val="clear"/>
          <w:rtl w:val="0"/>
        </w:rPr>
        <w:t xml:space="preserve">309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de pe coloana 1 de langa perete.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Pentru a evita timpii mari de așteptare datorați eventualelor intarzieri, voi specifica orele actualizate în tabel.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Notele vor fi anunțate după examinarea tuturor masteranzilor (grupa 405 + opțional)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spacing w:line="360" w:lineRule="auto"/>
        <w:ind w:left="1689.4488188976375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veți putea participa la o intalnire online pentru a discuta despre note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spacing w:line="360" w:lineRule="auto"/>
        <w:ind w:left="1689.4488188976375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data si ora intalnirii vor fi anunțate pe Teams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Va trebui sa aveti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un act de identitate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(cu poza): CI / legitimație / Pașaport.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Veți prezenta proiectul de pe laptop dvs., prin urmare trebuie să aveți documentația, codul sursă și framework-ul utilizat deschise, rutinele compilate cu succes.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În cazul în care nu puteți veni cu laptop puteți utiliza un calculator din sală pentru a va conecta la Oracle Live SQL =&gt; trebuie sa testați acasă și să vă asigurați că întregul proiect poate fi încărcat și că toate exercițiile rulează.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În timpul examinărilor orale vor fi prezenți minim 3 studenți – studentul examinat și încă doi studenți.</w:t>
      </w:r>
    </w:p>
    <w:p w:rsidR="00000000" w:rsidDel="00000000" w:rsidP="00000000" w:rsidRDefault="00000000" w:rsidRPr="00000000" w14:paraId="0000000F">
      <w:pPr>
        <w:pageBreakBefore w:val="0"/>
        <w:spacing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36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36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shd w:fill="d9ead3" w:val="clear"/>
          <w:rtl w:val="0"/>
        </w:rPr>
        <w:t xml:space="preserve">3.02.2025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Layout w:type="fixed"/>
        <w:tblLook w:val="0600"/>
      </w:tblPr>
      <w:tblGrid>
        <w:gridCol w:w="510"/>
        <w:gridCol w:w="960"/>
        <w:gridCol w:w="4710"/>
        <w:gridCol w:w="1515"/>
        <w:gridCol w:w="1335"/>
        <w:tblGridChange w:id="0">
          <w:tblGrid>
            <w:gridCol w:w="510"/>
            <w:gridCol w:w="960"/>
            <w:gridCol w:w="4710"/>
            <w:gridCol w:w="1515"/>
            <w:gridCol w:w="1335"/>
          </w:tblGrid>
        </w:tblGridChange>
      </w:tblGrid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Nr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Grupa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Nume si prenume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ORA ESTIMATA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ORA REALA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405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Albei Liviu-Andrei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09:00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v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405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Balan Bogdan Florin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09:00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v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405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Banesaru Denisa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09:00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v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405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Boboc George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09:00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v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405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Catalina Ciprian George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09:00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v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405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Codreanu Radu-Stefan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10:15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405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Dîrvă Nicolae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10:15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405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Gheorghe Briana-Maria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10:15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405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Gujan Nicoleta 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10:15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405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Haulica Tudor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10:15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405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Ioniță Andreea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11:30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Ivașcu Mircea Alexandru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11:30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405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Mihai Alexandru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11:30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405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Mindruta Andrei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11:30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405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Mitroaica Constantin-Matei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13:15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405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Moraru Cristian-Marian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13:15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405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Murariu Andrei-Stefanel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13:15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shd w:fill="d9ead3" w:val="clear"/>
          <w:rtl w:val="0"/>
        </w:rPr>
        <w:t xml:space="preserve">5.02.2025</w:t>
      </w: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Layout w:type="fixed"/>
        <w:tblLook w:val="0600"/>
      </w:tblPr>
      <w:tblGrid>
        <w:gridCol w:w="510"/>
        <w:gridCol w:w="960"/>
        <w:gridCol w:w="4710"/>
        <w:gridCol w:w="1515"/>
        <w:gridCol w:w="1335"/>
        <w:tblGridChange w:id="0">
          <w:tblGrid>
            <w:gridCol w:w="510"/>
            <w:gridCol w:w="960"/>
            <w:gridCol w:w="4710"/>
            <w:gridCol w:w="1515"/>
            <w:gridCol w:w="1335"/>
          </w:tblGrid>
        </w:tblGridChange>
      </w:tblGrid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Nr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Grupa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Nume si prenume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ORA ESTIMATA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ORA REALA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405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Niță-Gheorghiaș Anelis Ramona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09:00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405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Sandu Eduard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09:00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405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Ticle Paula Denisa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09:00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405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Turcitu Ana-Maria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09:00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405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Vasile Paul Alexe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09:00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405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Vraciu Andreea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10:15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405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Zotic Melania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10:15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406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Aldea Alexia Elena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10:15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406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Cristea Bianca-Stefania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10:15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406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Havreliuc Andrei-Filip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10:15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406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Popescu Paullo Robertto Karloss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11:30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406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Trășcălie Radu-Nicolae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11:30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407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Patuna Vlad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11:30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408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Machidon Andrei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11:30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408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Marcu Ioan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11:30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411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Gherghisan Sebastian-Mihai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11:30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