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E188" w14:textId="77777777" w:rsidR="00393F90" w:rsidRDefault="00393F90" w:rsidP="00393F90">
      <w:pPr>
        <w:pStyle w:val="14"/>
      </w:pPr>
      <w:r w:rsidRPr="006827A7">
        <w:t>МИНОБРНАУКИ</w:t>
      </w:r>
      <w:r>
        <w:t xml:space="preserve"> РОССИЙСКОЙ ФЕДЕРАЦИИ</w:t>
      </w:r>
    </w:p>
    <w:p w14:paraId="4F32F3E6" w14:textId="77777777" w:rsidR="00393F90" w:rsidRDefault="00393F90" w:rsidP="00393F90">
      <w:pPr>
        <w:pStyle w:val="14"/>
        <w:spacing w:after="0"/>
      </w:pPr>
      <w:r>
        <w:t>ВЛАДИВОСТОКСКИЙ ГОСУДАРСТВЕННЫЙ УНИВЕРСИТЕТ</w:t>
      </w:r>
    </w:p>
    <w:p w14:paraId="70C3A20F" w14:textId="77777777" w:rsidR="00393F90" w:rsidRDefault="00393F90" w:rsidP="00393F90">
      <w:pPr>
        <w:pStyle w:val="14"/>
        <w:spacing w:after="0"/>
      </w:pPr>
      <w:r>
        <w:t>ЭКОНОМИКИ И СЕРВИСА</w:t>
      </w:r>
    </w:p>
    <w:p w14:paraId="1C2CFBAF" w14:textId="77777777" w:rsidR="00393F90" w:rsidRDefault="00393F90" w:rsidP="00393F90">
      <w:pPr>
        <w:pStyle w:val="14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04C02126" w14:textId="77777777" w:rsidR="00393F90" w:rsidRDefault="00393F90" w:rsidP="00393F90">
      <w:pPr>
        <w:pStyle w:val="14"/>
      </w:pPr>
      <w:r>
        <w:t>КАФЕДРА ИНФОРМАЦИОННЫХ ТЕХНОЛОГИЙ И СИСТЕМ</w:t>
      </w:r>
    </w:p>
    <w:p w14:paraId="5D005CD5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1F6302B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0CA2C4D4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BD0D48D" w14:textId="77777777" w:rsidR="00433AED" w:rsidRPr="00433AED" w:rsidRDefault="00433AED" w:rsidP="00A778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25770A14" w14:textId="67E47327" w:rsid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22294F5" w14:textId="43B94329" w:rsidR="006351AD" w:rsidRDefault="006351A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355252AA" w14:textId="323A0446" w:rsidR="006351AD" w:rsidRDefault="006351A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6C2B3F7" w14:textId="267EEFF6" w:rsidR="006351AD" w:rsidRDefault="006351A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DD22D18" w14:textId="77777777" w:rsidR="006351AD" w:rsidRDefault="006351A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F4C0CE0" w14:textId="2396E064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6E2B2F45" w14:textId="09C16D32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5C86C5D8" w14:textId="77777777" w:rsidR="00D21DDA" w:rsidRPr="00433AED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EDB7E80" w14:textId="3F526850" w:rsidR="00433AED" w:rsidRDefault="006F0463" w:rsidP="00433A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F0463">
        <w:rPr>
          <w:rFonts w:ascii="Times New Roman CYR" w:eastAsia="Times New Roman" w:hAnsi="Times New Roman CYR" w:cs="Times New Roman CYR"/>
          <w:color w:val="000000"/>
          <w:sz w:val="48"/>
          <w:szCs w:val="48"/>
          <w:lang w:eastAsia="ru-RU"/>
        </w:rPr>
        <w:t>Р</w:t>
      </w:r>
      <w:r>
        <w:rPr>
          <w:rFonts w:ascii="Times New Roman CYR" w:eastAsia="Times New Roman" w:hAnsi="Times New Roman CYR" w:cs="Times New Roman CYR"/>
          <w:color w:val="000000"/>
          <w:sz w:val="48"/>
          <w:szCs w:val="48"/>
          <w:lang w:eastAsia="ru-RU"/>
        </w:rPr>
        <w:t>УКОВОДСТВО ПОЛЬЗОВАТЕЛЯ</w:t>
      </w:r>
      <w:r w:rsidR="00433AED" w:rsidRPr="00433AED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br/>
      </w:r>
      <w:r w:rsidR="00A77801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t>по п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роектн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ой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работе</w:t>
      </w:r>
    </w:p>
    <w:p w14:paraId="4431E2F9" w14:textId="2537F4DB" w:rsidR="00D21DDA" w:rsidRDefault="00393F90" w:rsidP="00502C9B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Разработка чат-бота для страницы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«Заочное обучение» сайта ВГУЭС</w:t>
      </w:r>
      <w:r w:rsidR="00433AED" w:rsidRPr="00433AED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br/>
      </w:r>
    </w:p>
    <w:p w14:paraId="6BA60860" w14:textId="739467F0" w:rsidR="00D21DDA" w:rsidRDefault="00D21DDA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645102" w14:textId="66848614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05188AA1" w14:textId="77777777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6ABA76C1" w14:textId="0E6AAA79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2D1AAE10" w14:textId="77777777" w:rsidR="00ED6615" w:rsidRPr="00433AED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30A862D8" w14:textId="19B9F99B" w:rsidR="00FB48F0" w:rsidRDefault="00FB48F0" w:rsidP="00ED6615">
      <w:pPr>
        <w:pStyle w:val="a4"/>
      </w:pPr>
    </w:p>
    <w:p w14:paraId="0EA978E4" w14:textId="168F848B" w:rsidR="006351AD" w:rsidRDefault="006351AD" w:rsidP="00ED6615">
      <w:pPr>
        <w:pStyle w:val="a4"/>
      </w:pPr>
    </w:p>
    <w:p w14:paraId="1ADC8770" w14:textId="0318F54C" w:rsidR="006351AD" w:rsidRDefault="006351AD" w:rsidP="00ED6615">
      <w:pPr>
        <w:pStyle w:val="a4"/>
      </w:pPr>
    </w:p>
    <w:p w14:paraId="6F871695" w14:textId="2C7A5841" w:rsidR="006351AD" w:rsidRDefault="006351AD" w:rsidP="00ED6615">
      <w:pPr>
        <w:pStyle w:val="a4"/>
      </w:pPr>
    </w:p>
    <w:p w14:paraId="4E36659A" w14:textId="77777777" w:rsidR="006351AD" w:rsidRDefault="006351AD" w:rsidP="00ED6615">
      <w:pPr>
        <w:pStyle w:val="a4"/>
      </w:pPr>
    </w:p>
    <w:p w14:paraId="785501A5" w14:textId="702D1E7C" w:rsidR="006351AD" w:rsidRDefault="006351AD" w:rsidP="00ED6615">
      <w:pPr>
        <w:pStyle w:val="a4"/>
      </w:pPr>
    </w:p>
    <w:p w14:paraId="0DF76B85" w14:textId="77777777" w:rsidR="006351AD" w:rsidRDefault="006351AD" w:rsidP="00ED6615">
      <w:pPr>
        <w:pStyle w:val="a4"/>
      </w:pPr>
    </w:p>
    <w:p w14:paraId="46E4D7B4" w14:textId="77777777" w:rsidR="00FB48F0" w:rsidRDefault="00FB48F0" w:rsidP="00ED6615">
      <w:pPr>
        <w:pStyle w:val="a4"/>
      </w:pPr>
    </w:p>
    <w:p w14:paraId="1EC4B74B" w14:textId="77777777" w:rsidR="00502C9B" w:rsidRPr="00502C9B" w:rsidRDefault="00502C9B" w:rsidP="00ED6615">
      <w:pPr>
        <w:pStyle w:val="a4"/>
      </w:pPr>
    </w:p>
    <w:p w14:paraId="651ADDE0" w14:textId="03350E30" w:rsidR="00433AED" w:rsidRPr="00433AED" w:rsidRDefault="00433AED" w:rsidP="00433AE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433AED" w:rsidRPr="00433AED" w:rsidSect="00592D3A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33AED">
        <w:rPr>
          <w:rFonts w:ascii="Times New Roman" w:eastAsia="Calibri" w:hAnsi="Times New Roman" w:cs="Times New Roman"/>
          <w:color w:val="000000"/>
          <w:sz w:val="24"/>
          <w:szCs w:val="24"/>
        </w:rPr>
        <w:t>Владивосток 202</w:t>
      </w:r>
      <w:r w:rsidR="00393F90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14:paraId="63B3E272" w14:textId="60E7999A" w:rsidR="005465F0" w:rsidRPr="00173B6D" w:rsidRDefault="005465F0" w:rsidP="00173B6D">
      <w:pPr>
        <w:spacing w:before="240" w:after="240"/>
        <w:jc w:val="center"/>
        <w:rPr>
          <w:rFonts w:ascii="Arial" w:hAnsi="Arial" w:cs="Arial"/>
          <w:noProof/>
          <w:sz w:val="28"/>
          <w:szCs w:val="28"/>
        </w:rPr>
      </w:pPr>
      <w:r w:rsidRPr="00173B6D">
        <w:rPr>
          <w:rFonts w:ascii="Arial" w:hAnsi="Arial" w:cs="Arial"/>
          <w:noProof/>
          <w:sz w:val="28"/>
          <w:szCs w:val="28"/>
        </w:rPr>
        <w:lastRenderedPageBreak/>
        <w:t>Содержание</w:t>
      </w:r>
    </w:p>
    <w:p w14:paraId="0B485A74" w14:textId="5E1F72EA" w:rsidR="008F4787" w:rsidRDefault="00D21DDA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bCs w:val="0"/>
          <w:iCs/>
          <w:caps/>
        </w:rPr>
        <w:fldChar w:fldCharType="begin"/>
      </w:r>
      <w:r>
        <w:rPr>
          <w:b/>
          <w:bCs w:val="0"/>
          <w:iCs/>
          <w:caps/>
        </w:rPr>
        <w:instrText xml:space="preserve"> TOC \f \t "Заг;3;Д_Заг;1;Д_Заг2;2" </w:instrText>
      </w:r>
      <w:r>
        <w:rPr>
          <w:b/>
          <w:bCs w:val="0"/>
          <w:iCs/>
          <w:caps/>
        </w:rPr>
        <w:fldChar w:fldCharType="separate"/>
      </w:r>
      <w:r w:rsidR="008F4787">
        <w:rPr>
          <w:noProof/>
        </w:rPr>
        <w:t>1</w:t>
      </w:r>
      <w:r w:rsidR="008F4787"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 w:rsidR="008F4787">
        <w:rPr>
          <w:noProof/>
        </w:rPr>
        <w:t>Общие сведения</w:t>
      </w:r>
      <w:r w:rsidR="008F4787">
        <w:rPr>
          <w:noProof/>
        </w:rPr>
        <w:tab/>
      </w:r>
      <w:r w:rsidR="008F4787">
        <w:rPr>
          <w:noProof/>
        </w:rPr>
        <w:fldChar w:fldCharType="begin"/>
      </w:r>
      <w:r w:rsidR="008F4787">
        <w:rPr>
          <w:noProof/>
        </w:rPr>
        <w:instrText xml:space="preserve"> PAGEREF _Toc63024086 \h </w:instrText>
      </w:r>
      <w:r w:rsidR="008F4787">
        <w:rPr>
          <w:noProof/>
        </w:rPr>
      </w:r>
      <w:r w:rsidR="008F4787">
        <w:rPr>
          <w:noProof/>
        </w:rPr>
        <w:fldChar w:fldCharType="separate"/>
      </w:r>
      <w:r w:rsidR="008F4787">
        <w:rPr>
          <w:noProof/>
        </w:rPr>
        <w:t>3</w:t>
      </w:r>
      <w:r w:rsidR="008F4787">
        <w:rPr>
          <w:noProof/>
        </w:rPr>
        <w:fldChar w:fldCharType="end"/>
      </w:r>
    </w:p>
    <w:p w14:paraId="71C2C2F8" w14:textId="0A15C43D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Общая информация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BE9216" w14:textId="6B9385A8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Системные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F748B5" w14:textId="23B2EAE0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Установка административной панели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D251D" w14:textId="1829CC2E" w:rsidR="008F4787" w:rsidRDefault="008F478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Интерфейс панели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75AFD0" w14:textId="578C5E23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Окно входа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E69613" w14:textId="5458B136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Общая информация об интерфейсе админ-панели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185D19" w14:textId="3D7CCEEC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Раздел «Дерево диалога»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B86E36" w14:textId="4ADF7B42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Соотношение дерева вопросов и диалога чат-бота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68D732" w14:textId="41700EB7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Раздел «Ключи»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14813E" w14:textId="478E8D68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Раздел «Телефоны»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AEE689" w14:textId="21CE9632" w:rsidR="008F4787" w:rsidRDefault="008F478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Работа с панелью администратора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CF0CC3" w14:textId="2DB8DC65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Идентификация в панели администратора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93308" w14:textId="550AAF3E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Добавление вопросов и ответов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97C1D4" w14:textId="2B9E66D4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Изменение вопросов и ответов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F3BF9A" w14:textId="4E6B9B89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Удаление вопросов и ответов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40A4BC3" w14:textId="79B77BC7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Сортировка вопросов и ответов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A09695C" w14:textId="7CCE3986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Работа с ключами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1BA904" w14:textId="7458F576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Работа с номерами телефонов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2FD9F1" w14:textId="7357853D" w:rsidR="008F4787" w:rsidRDefault="008F478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Выход из панели администрирования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_Toc63024105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8E5830B" w14:textId="7CC8C412" w:rsidR="00A813B9" w:rsidRDefault="00D21DDA" w:rsidP="00AD57BD">
      <w:pPr>
        <w:pStyle w:val="a4"/>
        <w:sectPr w:rsidR="00A813B9" w:rsidSect="008C51F6">
          <w:head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cstheme="minorHAnsi"/>
          <w:b/>
          <w:bCs/>
          <w:iCs/>
          <w:caps/>
          <w:szCs w:val="20"/>
        </w:rPr>
        <w:fldChar w:fldCharType="end"/>
      </w:r>
    </w:p>
    <w:p w14:paraId="4602A720" w14:textId="77777777" w:rsidR="006F0463" w:rsidRDefault="006F0463" w:rsidP="006F0463">
      <w:pPr>
        <w:pStyle w:val="a"/>
      </w:pPr>
      <w:bookmarkStart w:id="0" w:name="_Toc63024086"/>
      <w:r>
        <w:lastRenderedPageBreak/>
        <w:t>Общие сведения</w:t>
      </w:r>
      <w:bookmarkEnd w:id="0"/>
    </w:p>
    <w:p w14:paraId="1B314130" w14:textId="5E036775" w:rsidR="006F0463" w:rsidRDefault="006F0463" w:rsidP="006F0463">
      <w:pPr>
        <w:pStyle w:val="2"/>
      </w:pPr>
      <w:bookmarkStart w:id="1" w:name="_Toc63024087"/>
      <w:r>
        <w:t>Общая информация</w:t>
      </w:r>
      <w:bookmarkEnd w:id="1"/>
    </w:p>
    <w:p w14:paraId="43A4E745" w14:textId="2944228B" w:rsidR="00387C75" w:rsidRDefault="00387C75" w:rsidP="00005696">
      <w:pPr>
        <w:pStyle w:val="a4"/>
      </w:pPr>
      <w:r>
        <w:t>Данное руководство предназначено для работы с панелью администратора</w:t>
      </w:r>
      <w:r w:rsidR="00005696">
        <w:t>, реализованной в рамках проекта «Разработка чат-бота для страницы «Заочное обучение» сайта ВГУЭС».</w:t>
      </w:r>
    </w:p>
    <w:p w14:paraId="3098C764" w14:textId="28F5008C" w:rsidR="00005696" w:rsidRDefault="00005696" w:rsidP="00005696">
      <w:pPr>
        <w:pStyle w:val="a4"/>
      </w:pPr>
      <w:r>
        <w:t>Все действия по редактированию чат-бота производятся в администраторской панели (админ-панели).</w:t>
      </w:r>
    </w:p>
    <w:p w14:paraId="2C7A63CA" w14:textId="28490DE5" w:rsidR="006F0463" w:rsidRDefault="006F0463" w:rsidP="006F0463">
      <w:pPr>
        <w:pStyle w:val="2"/>
      </w:pPr>
      <w:bookmarkStart w:id="2" w:name="_Toc63024088"/>
      <w:r>
        <w:t>Системные требования</w:t>
      </w:r>
      <w:bookmarkEnd w:id="2"/>
    </w:p>
    <w:p w14:paraId="47C11D1A" w14:textId="75DB5B0C" w:rsidR="00387C75" w:rsidRDefault="00005696" w:rsidP="00005696">
      <w:pPr>
        <w:pStyle w:val="a4"/>
      </w:pPr>
      <w:r>
        <w:t>Системные требования перечислены ниже:</w:t>
      </w:r>
    </w:p>
    <w:p w14:paraId="0AADC42E" w14:textId="045DC828" w:rsidR="00005696" w:rsidRDefault="00005696" w:rsidP="00005696">
      <w:pPr>
        <w:pStyle w:val="a4"/>
        <w:numPr>
          <w:ilvl w:val="0"/>
          <w:numId w:val="14"/>
        </w:numPr>
      </w:pPr>
      <w:r>
        <w:t>Поддержка PHP 7.1 и выше;</w:t>
      </w:r>
    </w:p>
    <w:p w14:paraId="474BD82D" w14:textId="4F8B2AD6" w:rsidR="00005696" w:rsidRDefault="00005696" w:rsidP="00005696">
      <w:pPr>
        <w:pStyle w:val="a4"/>
        <w:numPr>
          <w:ilvl w:val="0"/>
          <w:numId w:val="14"/>
        </w:numPr>
      </w:pPr>
      <w:r>
        <w:t xml:space="preserve">Наличие </w:t>
      </w:r>
      <w:proofErr w:type="spellStart"/>
      <w:r>
        <w:t>MySQL</w:t>
      </w:r>
      <w:proofErr w:type="spellEnd"/>
      <w:r>
        <w:t>-подобной базы данных (</w:t>
      </w:r>
      <w:proofErr w:type="spellStart"/>
      <w:r>
        <w:t>Mariadb</w:t>
      </w:r>
      <w:proofErr w:type="spellEnd"/>
      <w:r>
        <w:t>);</w:t>
      </w:r>
    </w:p>
    <w:p w14:paraId="7B40C681" w14:textId="25BFF0F2" w:rsidR="00005696" w:rsidRDefault="00005696" w:rsidP="00005696">
      <w:pPr>
        <w:pStyle w:val="a4"/>
        <w:numPr>
          <w:ilvl w:val="0"/>
          <w:numId w:val="14"/>
        </w:numPr>
      </w:pPr>
      <w:r>
        <w:t>Сервера, работающего с PHP (</w:t>
      </w:r>
      <w:proofErr w:type="spellStart"/>
      <w:r>
        <w:t>Nginx</w:t>
      </w:r>
      <w:proofErr w:type="spellEnd"/>
      <w:r>
        <w:t>).</w:t>
      </w:r>
    </w:p>
    <w:p w14:paraId="15A6DD24" w14:textId="77777777" w:rsidR="00387C75" w:rsidRDefault="00387C75" w:rsidP="00387C75">
      <w:pPr>
        <w:pStyle w:val="a4"/>
      </w:pPr>
    </w:p>
    <w:p w14:paraId="3D9E7EB3" w14:textId="56864B48" w:rsidR="00B44E29" w:rsidRDefault="00B44E29" w:rsidP="006F0463">
      <w:pPr>
        <w:pStyle w:val="2"/>
      </w:pPr>
      <w:bookmarkStart w:id="3" w:name="_Toc63024089"/>
      <w:r>
        <w:t>Установка административной панели</w:t>
      </w:r>
      <w:bookmarkEnd w:id="3"/>
    </w:p>
    <w:p w14:paraId="7902E504" w14:textId="6869C0D1" w:rsidR="00387C75" w:rsidRDefault="00005696" w:rsidP="00387C75">
      <w:pPr>
        <w:pStyle w:val="a4"/>
      </w:pPr>
      <w:r>
        <w:t>Данные рекомендации находятся в процессе разработки.</w:t>
      </w:r>
    </w:p>
    <w:p w14:paraId="3C1713DA" w14:textId="5C616AAF" w:rsidR="00005696" w:rsidRDefault="0000569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3D45581" w14:textId="440D3BB5" w:rsidR="00FE1206" w:rsidRDefault="006F0463" w:rsidP="006F0463">
      <w:pPr>
        <w:pStyle w:val="a"/>
      </w:pPr>
      <w:bookmarkStart w:id="4" w:name="_Toc63024090"/>
      <w:r>
        <w:lastRenderedPageBreak/>
        <w:t>Интерфейс панели управления</w:t>
      </w:r>
      <w:bookmarkEnd w:id="4"/>
    </w:p>
    <w:p w14:paraId="4AB87495" w14:textId="5476F4C0" w:rsidR="00005696" w:rsidRDefault="00005696" w:rsidP="00005696">
      <w:pPr>
        <w:pStyle w:val="a4"/>
      </w:pPr>
      <w:r>
        <w:t>Админ-панель на данный момент состоит из следующих основных разделов:</w:t>
      </w:r>
    </w:p>
    <w:p w14:paraId="116E90F0" w14:textId="66630B54" w:rsidR="00005696" w:rsidRDefault="00005696" w:rsidP="00005696">
      <w:pPr>
        <w:pStyle w:val="a4"/>
        <w:numPr>
          <w:ilvl w:val="0"/>
          <w:numId w:val="15"/>
        </w:numPr>
      </w:pPr>
      <w:r>
        <w:t xml:space="preserve">Раздел «Дерево </w:t>
      </w:r>
      <w:r w:rsidR="00CA3E21">
        <w:t>диалога</w:t>
      </w:r>
      <w:r>
        <w:t>»,</w:t>
      </w:r>
    </w:p>
    <w:p w14:paraId="6B9ECBA8" w14:textId="42795274" w:rsidR="00005696" w:rsidRDefault="00005696" w:rsidP="00005696">
      <w:pPr>
        <w:pStyle w:val="a4"/>
        <w:numPr>
          <w:ilvl w:val="0"/>
          <w:numId w:val="15"/>
        </w:numPr>
      </w:pPr>
      <w:r>
        <w:t>Раздел «Ключи»,</w:t>
      </w:r>
    </w:p>
    <w:p w14:paraId="435CF13A" w14:textId="681D47C6" w:rsidR="00005696" w:rsidRDefault="00005696" w:rsidP="00005696">
      <w:pPr>
        <w:pStyle w:val="a4"/>
        <w:numPr>
          <w:ilvl w:val="0"/>
          <w:numId w:val="15"/>
        </w:numPr>
      </w:pPr>
      <w:r>
        <w:t>Раздел «Телефоны».</w:t>
      </w:r>
    </w:p>
    <w:p w14:paraId="525FDBF4" w14:textId="72AF417C" w:rsidR="00005696" w:rsidRDefault="00005696" w:rsidP="00005696">
      <w:pPr>
        <w:pStyle w:val="a4"/>
      </w:pPr>
      <w:r>
        <w:t>Каждый из вышеперечисленных разделов будет рассмотрен в соответствующих главах настоящего руководства.</w:t>
      </w:r>
    </w:p>
    <w:p w14:paraId="487016E6" w14:textId="3C060DE1" w:rsidR="00005696" w:rsidRDefault="00005696" w:rsidP="00005696">
      <w:pPr>
        <w:pStyle w:val="a4"/>
      </w:pPr>
      <w:r>
        <w:t>Работа с разделами будет описана в пункте 3. Работа с панелью администратора.</w:t>
      </w:r>
    </w:p>
    <w:p w14:paraId="0ED156A6" w14:textId="59CF3800" w:rsidR="00B44E29" w:rsidRDefault="00B44E29" w:rsidP="00B44E29">
      <w:pPr>
        <w:pStyle w:val="2"/>
      </w:pPr>
      <w:bookmarkStart w:id="5" w:name="_Toc63024091"/>
      <w:r>
        <w:t>Окно входа</w:t>
      </w:r>
      <w:bookmarkEnd w:id="5"/>
    </w:p>
    <w:p w14:paraId="7DA43AAD" w14:textId="522C4A74" w:rsidR="00387C75" w:rsidRDefault="00005696" w:rsidP="00387C75">
      <w:pPr>
        <w:pStyle w:val="a4"/>
      </w:pPr>
      <w:r>
        <w:t xml:space="preserve">Окно входа приставляет собой </w:t>
      </w:r>
      <w:r w:rsidR="008351FC">
        <w:t>обычное окно входа в систему (рис</w:t>
      </w:r>
      <w:r w:rsidR="001E1991">
        <w:t>.</w:t>
      </w:r>
      <w:r w:rsidR="009C6CDB">
        <w:t xml:space="preserve"> 2.1</w:t>
      </w:r>
      <w:r w:rsidR="008351FC">
        <w:t>).</w:t>
      </w:r>
    </w:p>
    <w:p w14:paraId="19A89A44" w14:textId="70A0EF81" w:rsidR="00005696" w:rsidRDefault="00005696" w:rsidP="00005696">
      <w:pPr>
        <w:pStyle w:val="af9"/>
      </w:pPr>
      <w:r w:rsidRPr="00005696">
        <w:rPr>
          <w:noProof/>
        </w:rPr>
        <w:drawing>
          <wp:inline distT="0" distB="0" distL="0" distR="0" wp14:anchorId="73833055" wp14:editId="191F6D9D">
            <wp:extent cx="5788259" cy="2735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464" cy="27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9B6" w14:textId="11566811" w:rsidR="00005696" w:rsidRDefault="00005696" w:rsidP="00005696">
      <w:pPr>
        <w:pStyle w:val="af9"/>
      </w:pPr>
      <w:r>
        <w:t xml:space="preserve">Рисунок </w:t>
      </w:r>
      <w:r w:rsidR="009C6CDB">
        <w:t>2.1 – Окно входа в админ-панель</w:t>
      </w:r>
    </w:p>
    <w:p w14:paraId="42ADFF38" w14:textId="505E4E3C" w:rsidR="008351FC" w:rsidRDefault="008351FC" w:rsidP="008351FC">
      <w:pPr>
        <w:pStyle w:val="a4"/>
      </w:pPr>
      <w:r>
        <w:t xml:space="preserve">В поле </w:t>
      </w:r>
      <w:r>
        <w:rPr>
          <w:lang w:val="en-US"/>
        </w:rPr>
        <w:t>Admin</w:t>
      </w:r>
      <w:r w:rsidRPr="008351FC">
        <w:t xml:space="preserve"> </w:t>
      </w:r>
      <w:r>
        <w:rPr>
          <w:lang w:val="en-US"/>
        </w:rPr>
        <w:t>key</w:t>
      </w:r>
      <w:r>
        <w:t xml:space="preserve"> необходимо ввести ключ доступа в администраторскую панель. Посмотреть эти ключи можно в разделе «Ключи» админ-панели.</w:t>
      </w:r>
    </w:p>
    <w:p w14:paraId="4CEC36ED" w14:textId="77777777" w:rsidR="008351FC" w:rsidRDefault="008351F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7DF2BE9" w14:textId="584FBC11" w:rsidR="008351FC" w:rsidRDefault="008351FC" w:rsidP="008351FC">
      <w:pPr>
        <w:pStyle w:val="2"/>
      </w:pPr>
      <w:bookmarkStart w:id="6" w:name="_Toc63024092"/>
      <w:r>
        <w:lastRenderedPageBreak/>
        <w:t>Общая информация об интерфейсе админ-панели</w:t>
      </w:r>
      <w:bookmarkEnd w:id="6"/>
    </w:p>
    <w:p w14:paraId="05EEAEA6" w14:textId="7D7F207A" w:rsidR="008351FC" w:rsidRDefault="008351FC" w:rsidP="008351FC">
      <w:pPr>
        <w:pStyle w:val="a4"/>
      </w:pPr>
      <w:r>
        <w:t>Интерфейс админ-панели состоит из следующих элементов:</w:t>
      </w:r>
    </w:p>
    <w:p w14:paraId="110DE0F5" w14:textId="647B8BBA" w:rsidR="008351FC" w:rsidRDefault="008351FC" w:rsidP="008351FC">
      <w:pPr>
        <w:pStyle w:val="a4"/>
        <w:numPr>
          <w:ilvl w:val="0"/>
          <w:numId w:val="16"/>
        </w:numPr>
      </w:pPr>
      <w:r>
        <w:t>разделы управления,</w:t>
      </w:r>
    </w:p>
    <w:p w14:paraId="72AC5A46" w14:textId="5540CFFD" w:rsidR="008351FC" w:rsidRDefault="008351FC" w:rsidP="008351FC">
      <w:pPr>
        <w:pStyle w:val="a4"/>
        <w:numPr>
          <w:ilvl w:val="0"/>
          <w:numId w:val="16"/>
        </w:numPr>
      </w:pPr>
      <w:r>
        <w:t>отображаемый раздел.</w:t>
      </w:r>
    </w:p>
    <w:p w14:paraId="32780105" w14:textId="703C3E3B" w:rsidR="008351FC" w:rsidRDefault="008351FC" w:rsidP="008351FC">
      <w:pPr>
        <w:pStyle w:val="a4"/>
      </w:pPr>
      <w:r>
        <w:t>Данные элементы и их расположение представлены на рисунке</w:t>
      </w:r>
      <w:r w:rsidR="001E1991">
        <w:t xml:space="preserve"> 2.2.</w:t>
      </w:r>
    </w:p>
    <w:p w14:paraId="39D9F0E1" w14:textId="7CA24786" w:rsidR="008351FC" w:rsidRDefault="008351FC" w:rsidP="008351FC">
      <w:pPr>
        <w:pStyle w:val="af9"/>
      </w:pPr>
      <w:r>
        <w:rPr>
          <w:noProof/>
        </w:rPr>
        <w:drawing>
          <wp:inline distT="0" distB="0" distL="0" distR="0" wp14:anchorId="5B2D5323" wp14:editId="6AEF627D">
            <wp:extent cx="6111240" cy="28803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034C" w14:textId="4188645C" w:rsidR="008351FC" w:rsidRDefault="008351FC" w:rsidP="008351FC">
      <w:pPr>
        <w:pStyle w:val="af9"/>
      </w:pPr>
      <w:r>
        <w:t>Рисунок</w:t>
      </w:r>
      <w:r w:rsidR="00F0776C">
        <w:t xml:space="preserve"> 2.2 – Интерфейс админ-панели</w:t>
      </w:r>
    </w:p>
    <w:p w14:paraId="39CCB66C" w14:textId="192DA16D" w:rsidR="008351FC" w:rsidRDefault="00296A09" w:rsidP="008351FC">
      <w:pPr>
        <w:pStyle w:val="a4"/>
      </w:pPr>
      <w:r>
        <w:t>В разделы управления входят следующие элементы:</w:t>
      </w:r>
    </w:p>
    <w:p w14:paraId="0696991C" w14:textId="17BBF483" w:rsidR="00296A09" w:rsidRDefault="00296A09" w:rsidP="00296A09">
      <w:pPr>
        <w:pStyle w:val="a4"/>
        <w:numPr>
          <w:ilvl w:val="0"/>
          <w:numId w:val="17"/>
        </w:numPr>
      </w:pPr>
      <w:r>
        <w:t xml:space="preserve">Раздел «Дерево </w:t>
      </w:r>
      <w:r w:rsidR="00CA3E21">
        <w:t>диалога</w:t>
      </w:r>
      <w:r>
        <w:t>»,</w:t>
      </w:r>
    </w:p>
    <w:p w14:paraId="0B71FB9D" w14:textId="16457533" w:rsidR="00296A09" w:rsidRDefault="00296A09" w:rsidP="00296A09">
      <w:pPr>
        <w:pStyle w:val="a4"/>
        <w:numPr>
          <w:ilvl w:val="0"/>
          <w:numId w:val="17"/>
        </w:numPr>
      </w:pPr>
      <w:r>
        <w:t>Раздел «Ключи»,</w:t>
      </w:r>
    </w:p>
    <w:p w14:paraId="01ADD902" w14:textId="754D42C9" w:rsidR="00296A09" w:rsidRDefault="00296A09" w:rsidP="00296A09">
      <w:pPr>
        <w:pStyle w:val="a4"/>
        <w:numPr>
          <w:ilvl w:val="0"/>
          <w:numId w:val="17"/>
        </w:numPr>
      </w:pPr>
      <w:r>
        <w:t>Раздел «Телефоны»,</w:t>
      </w:r>
    </w:p>
    <w:p w14:paraId="300803DE" w14:textId="25BF7DC0" w:rsidR="00296A09" w:rsidRDefault="00296A09" w:rsidP="00296A09">
      <w:pPr>
        <w:pStyle w:val="a4"/>
        <w:numPr>
          <w:ilvl w:val="0"/>
          <w:numId w:val="17"/>
        </w:numPr>
      </w:pPr>
      <w:r>
        <w:t>Кнопка «Выход».</w:t>
      </w:r>
    </w:p>
    <w:p w14:paraId="3E47E706" w14:textId="07DB80D6" w:rsidR="00296A09" w:rsidRDefault="00296A09" w:rsidP="00296A09">
      <w:pPr>
        <w:pStyle w:val="a4"/>
      </w:pPr>
      <w:r>
        <w:t xml:space="preserve">Отображаемый раздел показывает текущий раздел. </w:t>
      </w:r>
    </w:p>
    <w:p w14:paraId="0AEA44B2" w14:textId="2ECB42A8" w:rsidR="00296A09" w:rsidRDefault="00296A09" w:rsidP="00296A09">
      <w:pPr>
        <w:pStyle w:val="a4"/>
      </w:pPr>
      <w:r>
        <w:t>Все вышеперечисленные элементы будут описаны ниже.</w:t>
      </w:r>
    </w:p>
    <w:p w14:paraId="46C8FD93" w14:textId="27B4C260" w:rsidR="00296A09" w:rsidRDefault="00296A0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6404FA4" w14:textId="3D599B39" w:rsidR="006F0463" w:rsidRDefault="006F0463" w:rsidP="006F0463">
      <w:pPr>
        <w:pStyle w:val="2"/>
      </w:pPr>
      <w:bookmarkStart w:id="7" w:name="_Toc63024093"/>
      <w:r>
        <w:lastRenderedPageBreak/>
        <w:t xml:space="preserve">Раздел «Дерево </w:t>
      </w:r>
      <w:r w:rsidR="00CA3E21">
        <w:t>диалога</w:t>
      </w:r>
      <w:r>
        <w:t>»</w:t>
      </w:r>
      <w:bookmarkEnd w:id="7"/>
    </w:p>
    <w:p w14:paraId="4E1BF260" w14:textId="4DEC69DA" w:rsidR="00387C75" w:rsidRDefault="00BA0AFA" w:rsidP="00E14BA6">
      <w:pPr>
        <w:pStyle w:val="a4"/>
      </w:pPr>
      <w:r>
        <w:t xml:space="preserve">Раздел «Дерево вопросов» отображает </w:t>
      </w:r>
      <w:r w:rsidR="00AC0CF8">
        <w:t>текущее дерево вопросов</w:t>
      </w:r>
      <w:r w:rsidR="00106622">
        <w:t xml:space="preserve"> (рис. </w:t>
      </w:r>
      <w:r w:rsidR="001E1991">
        <w:t>2.3</w:t>
      </w:r>
      <w:r w:rsidR="00106622">
        <w:t>)</w:t>
      </w:r>
      <w:r w:rsidR="00AC0CF8">
        <w:t>.</w:t>
      </w:r>
      <w:r w:rsidR="00796CD7" w:rsidRPr="00796CD7">
        <w:t xml:space="preserve"> </w:t>
      </w:r>
    </w:p>
    <w:p w14:paraId="751652EC" w14:textId="3FB27EB3" w:rsidR="00106622" w:rsidRPr="00106622" w:rsidRDefault="00106622" w:rsidP="00E14BA6">
      <w:pPr>
        <w:pStyle w:val="a4"/>
      </w:pPr>
      <w:r>
        <w:t>Каждый диалог с пользователем состоит из двух частей – блок вопроса и блок ответа. Для каждого вопроса есть возможность добавления варианта ответа на вопрос, изменения вопроса и его удаления. Для главного вопроса удаление невозможно.</w:t>
      </w:r>
    </w:p>
    <w:p w14:paraId="25F86CEF" w14:textId="76EAB44F" w:rsidR="00CA3E21" w:rsidRDefault="00106622" w:rsidP="00CA3E21">
      <w:pPr>
        <w:pStyle w:val="af9"/>
      </w:pPr>
      <w:r>
        <w:rPr>
          <w:noProof/>
        </w:rPr>
        <w:drawing>
          <wp:inline distT="0" distB="0" distL="0" distR="0" wp14:anchorId="5F4367FF" wp14:editId="27976AD8">
            <wp:extent cx="6118860" cy="6469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991E" w14:textId="217FC029" w:rsidR="00CA3E21" w:rsidRPr="00796CD7" w:rsidRDefault="00CA3E21" w:rsidP="00CA3E21">
      <w:pPr>
        <w:pStyle w:val="af9"/>
      </w:pPr>
      <w:r>
        <w:t xml:space="preserve">Рисунок </w:t>
      </w:r>
      <w:r w:rsidR="001E1991">
        <w:t xml:space="preserve">2.3 – </w:t>
      </w:r>
      <w:r w:rsidR="003A1955">
        <w:t>Интерфейс раздела «Дерево диалога»</w:t>
      </w:r>
    </w:p>
    <w:p w14:paraId="1FF1C5EB" w14:textId="040C2D7A" w:rsidR="00387C75" w:rsidRDefault="00106622" w:rsidP="00387C75">
      <w:pPr>
        <w:pStyle w:val="a4"/>
      </w:pPr>
      <w:r>
        <w:t>Если вопрос содержит несколько вариантов ответов, то появляется возможность сворачивания ответов. Действия с вопросами и ответами будут рассмотрены в соответствующих главах.</w:t>
      </w:r>
    </w:p>
    <w:p w14:paraId="4B025CA5" w14:textId="37B7EAD4" w:rsidR="00445EC1" w:rsidRDefault="00445EC1" w:rsidP="00445EC1">
      <w:pPr>
        <w:pStyle w:val="2"/>
      </w:pPr>
      <w:bookmarkStart w:id="8" w:name="_Toc63024094"/>
      <w:r>
        <w:lastRenderedPageBreak/>
        <w:t>Соотношение дерева</w:t>
      </w:r>
      <w:r w:rsidR="004A0961">
        <w:t xml:space="preserve"> вопросов</w:t>
      </w:r>
      <w:r>
        <w:t xml:space="preserve"> и диалога чат-бота</w:t>
      </w:r>
      <w:bookmarkEnd w:id="8"/>
    </w:p>
    <w:p w14:paraId="49E12BCE" w14:textId="58CFDDD9" w:rsidR="00445EC1" w:rsidRPr="004A0961" w:rsidRDefault="00F00A10" w:rsidP="00445EC1">
      <w:pPr>
        <w:pStyle w:val="a4"/>
      </w:pPr>
      <w:r>
        <w:t>Структура диалога с чат-ботом состоит из таких частей как вопрос пользователю, варианты ответов на задаваемый вопрос и выбираемый вариант ответа (рис. 2.4).</w:t>
      </w:r>
    </w:p>
    <w:p w14:paraId="4CB6E470" w14:textId="25B8A953" w:rsidR="00445EC1" w:rsidRDefault="004A0961" w:rsidP="004A0961">
      <w:pPr>
        <w:pStyle w:val="af9"/>
      </w:pPr>
      <w:r>
        <w:rPr>
          <w:noProof/>
        </w:rPr>
        <w:drawing>
          <wp:inline distT="0" distB="0" distL="0" distR="0" wp14:anchorId="010B611B" wp14:editId="303EBA65">
            <wp:extent cx="6111240" cy="50596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949E" w14:textId="397EAB32" w:rsidR="004A0961" w:rsidRDefault="004A0961" w:rsidP="004A0961">
      <w:pPr>
        <w:pStyle w:val="af9"/>
      </w:pPr>
      <w:r>
        <w:t>Рисунок 2.4</w:t>
      </w:r>
      <w:r w:rsidR="00F00A10">
        <w:t xml:space="preserve"> – Соотношение дерева и диалога</w:t>
      </w:r>
    </w:p>
    <w:p w14:paraId="4B7A5D14" w14:textId="54A2AD49" w:rsidR="00F00A10" w:rsidRDefault="00F00A10" w:rsidP="00F00A10">
      <w:pPr>
        <w:pStyle w:val="a4"/>
      </w:pPr>
      <w:r>
        <w:t xml:space="preserve">В самом чат боте выбираемые варианты помечаются буквой </w:t>
      </w:r>
      <w:r>
        <w:rPr>
          <w:lang w:val="en-US"/>
        </w:rPr>
        <w:t>A</w:t>
      </w:r>
      <w:r w:rsidRPr="00F00A10">
        <w:t xml:space="preserve"> [</w:t>
      </w:r>
      <w:r>
        <w:rPr>
          <w:lang w:val="en-US"/>
        </w:rPr>
        <w:t>N</w:t>
      </w:r>
      <w:r w:rsidRPr="00F00A10">
        <w:t>]</w:t>
      </w:r>
      <w:r>
        <w:t xml:space="preserve">, где </w:t>
      </w:r>
      <w:r>
        <w:rPr>
          <w:lang w:val="en-US"/>
        </w:rPr>
        <w:t>N</w:t>
      </w:r>
      <w:r>
        <w:t xml:space="preserve"> – </w:t>
      </w:r>
      <w:r>
        <w:rPr>
          <w:lang w:val="en-US"/>
        </w:rPr>
        <w:t>id</w:t>
      </w:r>
      <w:r w:rsidRPr="00F00A10">
        <w:t xml:space="preserve"> </w:t>
      </w:r>
      <w:r>
        <w:t xml:space="preserve">ответа; задаваемые пользователю вопросы помечаются буквой </w:t>
      </w:r>
      <w:r>
        <w:rPr>
          <w:lang w:val="en-US"/>
        </w:rPr>
        <w:t>Q</w:t>
      </w:r>
      <w:r w:rsidRPr="00F00A10">
        <w:t xml:space="preserve"> [</w:t>
      </w:r>
      <w:r>
        <w:rPr>
          <w:lang w:val="en-US"/>
        </w:rPr>
        <w:t>N</w:t>
      </w:r>
      <w:r w:rsidRPr="00F00A10">
        <w:t>]</w:t>
      </w:r>
      <w:r>
        <w:t xml:space="preserve">, где </w:t>
      </w:r>
      <w:r>
        <w:rPr>
          <w:lang w:val="en-US"/>
        </w:rPr>
        <w:t>N</w:t>
      </w:r>
      <w:r w:rsidRPr="00F00A10">
        <w:t xml:space="preserve"> – </w:t>
      </w:r>
      <w:r>
        <w:rPr>
          <w:lang w:val="en-US"/>
        </w:rPr>
        <w:t>id</w:t>
      </w:r>
      <w:r w:rsidRPr="00F00A10">
        <w:t xml:space="preserve"> </w:t>
      </w:r>
      <w:r>
        <w:t>вопроса.</w:t>
      </w:r>
    </w:p>
    <w:p w14:paraId="7FDE9D5C" w14:textId="7FF043D5" w:rsidR="00F00A10" w:rsidRPr="00A240B5" w:rsidRDefault="00F00A10" w:rsidP="00F00A10">
      <w:pPr>
        <w:pStyle w:val="a4"/>
        <w:rPr>
          <w:b/>
          <w:bCs/>
        </w:rPr>
      </w:pPr>
      <w:r w:rsidRPr="00A240B5">
        <w:rPr>
          <w:b/>
          <w:bCs/>
        </w:rPr>
        <w:t>Конечный вопрос пользователю в каждой ветке дерева является конечным ответом пользователю на искомую информацию</w:t>
      </w:r>
      <w:r w:rsidR="005D4A79">
        <w:rPr>
          <w:b/>
          <w:bCs/>
        </w:rPr>
        <w:t>.</w:t>
      </w:r>
      <w:r w:rsidRPr="00A240B5">
        <w:rPr>
          <w:b/>
          <w:bCs/>
        </w:rPr>
        <w:t xml:space="preserve"> </w:t>
      </w:r>
      <w:r w:rsidR="005D4A79">
        <w:t>Н</w:t>
      </w:r>
      <w:r w:rsidRPr="00F175E6">
        <w:t>екоторые ветки допускают конечный ответ на предпоследнем уровне дерева.</w:t>
      </w:r>
    </w:p>
    <w:p w14:paraId="6E511321" w14:textId="12E2901F" w:rsidR="006632F9" w:rsidRDefault="006632F9" w:rsidP="00F00A10">
      <w:pPr>
        <w:pStyle w:val="a4"/>
      </w:pPr>
      <w:r>
        <w:t xml:space="preserve">Ветка, имеющая дальнейшее ветвление, может быть в развернутом состоянии </w:t>
      </w:r>
      <w:r>
        <w:rPr>
          <w:noProof/>
        </w:rPr>
        <w:drawing>
          <wp:inline distT="0" distB="0" distL="0" distR="0" wp14:anchorId="7FAF1220" wp14:editId="59B35A59">
            <wp:extent cx="220980" cy="22860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или в свернутом </w:t>
      </w:r>
      <w:r>
        <w:rPr>
          <w:noProof/>
        </w:rPr>
        <w:drawing>
          <wp:inline distT="0" distB="0" distL="0" distR="0" wp14:anchorId="04BF7A20" wp14:editId="7E0F95C9">
            <wp:extent cx="205740" cy="220980"/>
            <wp:effectExtent l="0" t="0" r="381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7B140E16" w14:textId="55C94ED5" w:rsidR="006632F9" w:rsidRDefault="006632F9" w:rsidP="006632F9">
      <w:pPr>
        <w:pStyle w:val="a4"/>
      </w:pPr>
    </w:p>
    <w:p w14:paraId="62394642" w14:textId="3ECFF54D" w:rsidR="00445EC1" w:rsidRDefault="00445EC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4F735B6" w14:textId="212E1F86" w:rsidR="006F0463" w:rsidRDefault="006F0463" w:rsidP="006F0463">
      <w:pPr>
        <w:pStyle w:val="2"/>
      </w:pPr>
      <w:bookmarkStart w:id="9" w:name="_Toc63024095"/>
      <w:r>
        <w:lastRenderedPageBreak/>
        <w:t>Раздел «Ключи»</w:t>
      </w:r>
      <w:bookmarkEnd w:id="9"/>
    </w:p>
    <w:p w14:paraId="017C1892" w14:textId="21CBC9E1" w:rsidR="00387C75" w:rsidRDefault="005A2A91" w:rsidP="005A2A91">
      <w:pPr>
        <w:pStyle w:val="a4"/>
      </w:pPr>
      <w:r>
        <w:t xml:space="preserve">Раздел «Ключи» отображает текущее ключи для идентификации в панели администратора (рис. </w:t>
      </w:r>
      <w:r w:rsidR="003A1955">
        <w:t>2.</w:t>
      </w:r>
      <w:r w:rsidR="004A0961">
        <w:t>5</w:t>
      </w:r>
      <w:r>
        <w:t>).</w:t>
      </w:r>
    </w:p>
    <w:p w14:paraId="1C01AA7B" w14:textId="023F4403" w:rsidR="005A2A91" w:rsidRDefault="005A2A91" w:rsidP="005A2A91">
      <w:pPr>
        <w:pStyle w:val="af9"/>
      </w:pPr>
      <w:r>
        <w:rPr>
          <w:noProof/>
        </w:rPr>
        <w:drawing>
          <wp:inline distT="0" distB="0" distL="0" distR="0" wp14:anchorId="2118E2BA" wp14:editId="4DDF6A1E">
            <wp:extent cx="6111240" cy="1584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92"/>
                    <a:stretch/>
                  </pic:blipFill>
                  <pic:spPr bwMode="auto">
                    <a:xfrm>
                      <a:off x="0" y="0"/>
                      <a:ext cx="6111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0E7AD" w14:textId="285FE000" w:rsidR="005A2A91" w:rsidRDefault="005A2A91" w:rsidP="005A2A91">
      <w:pPr>
        <w:pStyle w:val="af9"/>
      </w:pPr>
      <w:r>
        <w:t xml:space="preserve">Рисунок </w:t>
      </w:r>
      <w:r w:rsidR="003A1955">
        <w:t>2.</w:t>
      </w:r>
      <w:r w:rsidR="004A0961">
        <w:t>5</w:t>
      </w:r>
      <w:r w:rsidR="003A1955">
        <w:t xml:space="preserve"> – Интерфейс раздела «Ключи»</w:t>
      </w:r>
    </w:p>
    <w:p w14:paraId="5F887B9A" w14:textId="275DE50A" w:rsidR="005A2A91" w:rsidRDefault="005A2A91" w:rsidP="005A2A91">
      <w:pPr>
        <w:pStyle w:val="a4"/>
      </w:pPr>
      <w:r>
        <w:t xml:space="preserve">Ключи в данном разделе можно удалять, кроме </w:t>
      </w:r>
      <w:r w:rsidR="006D6D52">
        <w:t>того ключа, который использовался для идентификации в текущей сессии</w:t>
      </w:r>
      <w:r w:rsidR="00AD3C47">
        <w:t>, и добавлять (рис. 2.</w:t>
      </w:r>
      <w:r w:rsidR="004A0961">
        <w:t>6</w:t>
      </w:r>
      <w:r w:rsidR="00AD3C47">
        <w:t xml:space="preserve">). </w:t>
      </w:r>
      <w:r>
        <w:t xml:space="preserve"> Сделано так для исключения ситуации удаления всех имеющихся ключей</w:t>
      </w:r>
      <w:r w:rsidR="00AD3C47">
        <w:t>.</w:t>
      </w:r>
    </w:p>
    <w:p w14:paraId="6418A674" w14:textId="60E34D65" w:rsidR="00AD3C47" w:rsidRDefault="00AD3C47" w:rsidP="00AD3C47">
      <w:pPr>
        <w:pStyle w:val="af9"/>
      </w:pPr>
      <w:r w:rsidRPr="00AD3C47">
        <w:rPr>
          <w:noProof/>
        </w:rPr>
        <w:drawing>
          <wp:inline distT="0" distB="0" distL="0" distR="0" wp14:anchorId="2B3BE9F8" wp14:editId="32E8B61A">
            <wp:extent cx="5768340" cy="966577"/>
            <wp:effectExtent l="0" t="0" r="381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866" cy="9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F336" w14:textId="72980011" w:rsidR="00AD3C47" w:rsidRDefault="00AD3C47" w:rsidP="00AD3C47">
      <w:pPr>
        <w:pStyle w:val="af9"/>
      </w:pPr>
      <w:r>
        <w:t>Рисунок 2.</w:t>
      </w:r>
      <w:r w:rsidR="004A0961">
        <w:t>6</w:t>
      </w:r>
      <w:r>
        <w:t xml:space="preserve"> – Действия с ключами</w:t>
      </w:r>
    </w:p>
    <w:p w14:paraId="0664702B" w14:textId="26A4D32E" w:rsidR="006F0463" w:rsidRDefault="006F0463" w:rsidP="006F0463">
      <w:pPr>
        <w:pStyle w:val="2"/>
      </w:pPr>
      <w:bookmarkStart w:id="10" w:name="_Toc63024096"/>
      <w:r>
        <w:t>Раздел «Телефоны»</w:t>
      </w:r>
      <w:bookmarkEnd w:id="10"/>
    </w:p>
    <w:p w14:paraId="5B5BE1CC" w14:textId="703D3E62" w:rsidR="005A2A91" w:rsidRDefault="005A2A91" w:rsidP="005A2A91">
      <w:pPr>
        <w:pStyle w:val="a4"/>
      </w:pPr>
      <w:r>
        <w:t xml:space="preserve">Раздел «Телефоны» отображает текущие номера телефонов, которые оставили пользователи в форме отправки чат-бота (рис. </w:t>
      </w:r>
      <w:r w:rsidR="003A1955">
        <w:t>2.</w:t>
      </w:r>
      <w:r w:rsidR="004A0961">
        <w:t>7</w:t>
      </w:r>
      <w:r>
        <w:t>).</w:t>
      </w:r>
    </w:p>
    <w:p w14:paraId="739BA429" w14:textId="65CFFFDE" w:rsidR="00387C75" w:rsidRDefault="00AF7868" w:rsidP="005A2A91">
      <w:pPr>
        <w:pStyle w:val="af9"/>
      </w:pPr>
      <w:r>
        <w:rPr>
          <w:noProof/>
        </w:rPr>
        <w:drawing>
          <wp:inline distT="0" distB="0" distL="0" distR="0" wp14:anchorId="43B1001B" wp14:editId="192CC6B6">
            <wp:extent cx="6118860" cy="10591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59E3" w14:textId="5472E60B" w:rsidR="005A2A91" w:rsidRDefault="005A2A91" w:rsidP="005A2A91">
      <w:pPr>
        <w:pStyle w:val="af9"/>
      </w:pPr>
      <w:r>
        <w:t>Рисунок</w:t>
      </w:r>
      <w:r w:rsidR="003A1955">
        <w:t xml:space="preserve"> 2.</w:t>
      </w:r>
      <w:r w:rsidR="004A0961">
        <w:t>7</w:t>
      </w:r>
      <w:r w:rsidR="003A1955">
        <w:t xml:space="preserve"> – Интерфейс раздела «Телефоны»</w:t>
      </w:r>
    </w:p>
    <w:p w14:paraId="1C465598" w14:textId="0EB9C428" w:rsidR="00387C75" w:rsidRDefault="005A2A91" w:rsidP="00387C75">
      <w:pPr>
        <w:pStyle w:val="a4"/>
      </w:pPr>
      <w:r>
        <w:t xml:space="preserve">Данный раздел отображает </w:t>
      </w:r>
      <w:r w:rsidR="00AF7868">
        <w:t>оставленные номера телефона. Есть возможность просмотреть историю диалога с пользователем и удалить имеющиеся номера.</w:t>
      </w:r>
    </w:p>
    <w:p w14:paraId="07A6FC6A" w14:textId="0E2D3A7B" w:rsidR="00AF7868" w:rsidRDefault="00AF786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1FDB152" w14:textId="7D83FB32" w:rsidR="006F0463" w:rsidRDefault="006F0463" w:rsidP="006F0463">
      <w:pPr>
        <w:pStyle w:val="a"/>
      </w:pPr>
      <w:bookmarkStart w:id="11" w:name="_Toc63024097"/>
      <w:r>
        <w:lastRenderedPageBreak/>
        <w:t xml:space="preserve">Работа с панелью </w:t>
      </w:r>
      <w:r w:rsidR="00005696" w:rsidRPr="00005696">
        <w:t>администратора</w:t>
      </w:r>
      <w:bookmarkEnd w:id="11"/>
    </w:p>
    <w:p w14:paraId="5FCA88D0" w14:textId="34F5C037" w:rsidR="00B44E29" w:rsidRDefault="006F0463" w:rsidP="00B44E29">
      <w:pPr>
        <w:pStyle w:val="2"/>
      </w:pPr>
      <w:bookmarkStart w:id="12" w:name="_Toc63024098"/>
      <w:r>
        <w:t xml:space="preserve">Идентификация в панели </w:t>
      </w:r>
      <w:r w:rsidR="00B44E29">
        <w:t>администратора</w:t>
      </w:r>
      <w:bookmarkEnd w:id="12"/>
    </w:p>
    <w:p w14:paraId="51DE7CD5" w14:textId="3E6E7120" w:rsidR="002624E2" w:rsidRDefault="002624E2" w:rsidP="00387C75">
      <w:pPr>
        <w:pStyle w:val="a4"/>
      </w:pPr>
      <w:r>
        <w:t xml:space="preserve">Для идентификации администратора необходимо в поле </w:t>
      </w:r>
      <w:r>
        <w:rPr>
          <w:lang w:val="en-US"/>
        </w:rPr>
        <w:t>Admin</w:t>
      </w:r>
      <w:r w:rsidRPr="002624E2">
        <w:t xml:space="preserve"> </w:t>
      </w:r>
      <w:r>
        <w:rPr>
          <w:lang w:val="en-US"/>
        </w:rPr>
        <w:t>key</w:t>
      </w:r>
      <w:r>
        <w:t xml:space="preserve"> ввести ключ входа, после нажать кнопку «Войти» (рис</w:t>
      </w:r>
      <w:r w:rsidR="00D2206D">
        <w:t>. 3.1</w:t>
      </w:r>
      <w:r>
        <w:t>)</w:t>
      </w:r>
      <w:r w:rsidR="00D2206D">
        <w:t>.</w:t>
      </w:r>
    </w:p>
    <w:p w14:paraId="2F41E6F4" w14:textId="1B0EFAAB" w:rsidR="002624E2" w:rsidRDefault="002624E2" w:rsidP="002624E2">
      <w:pPr>
        <w:pStyle w:val="af9"/>
      </w:pPr>
      <w:r w:rsidRPr="002624E2">
        <w:rPr>
          <w:noProof/>
        </w:rPr>
        <w:drawing>
          <wp:inline distT="0" distB="0" distL="0" distR="0" wp14:anchorId="5E0FBFEB" wp14:editId="4523632B">
            <wp:extent cx="5017839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5719" cy="22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3988" w14:textId="32FC4AEA" w:rsidR="002624E2" w:rsidRDefault="002624E2" w:rsidP="002624E2">
      <w:pPr>
        <w:pStyle w:val="af9"/>
      </w:pPr>
      <w:r>
        <w:t>Рисунок</w:t>
      </w:r>
      <w:r w:rsidR="00D2206D">
        <w:t xml:space="preserve"> 3.1 – Вход в систему</w:t>
      </w:r>
    </w:p>
    <w:p w14:paraId="359962A5" w14:textId="56E48B87" w:rsidR="002624E2" w:rsidRPr="002624E2" w:rsidRDefault="00C91ABA" w:rsidP="002624E2">
      <w:pPr>
        <w:pStyle w:val="a4"/>
      </w:pPr>
      <w:r>
        <w:t>После входа в систему откроется раздел «Дерево диалога».</w:t>
      </w:r>
    </w:p>
    <w:p w14:paraId="232AE37F" w14:textId="04E283B2" w:rsidR="006F0463" w:rsidRDefault="006F0463" w:rsidP="006F0463">
      <w:pPr>
        <w:pStyle w:val="2"/>
      </w:pPr>
      <w:bookmarkStart w:id="13" w:name="_Toc63024099"/>
      <w:r>
        <w:t>Добавление вопросов</w:t>
      </w:r>
      <w:r w:rsidR="00EF0D63">
        <w:t xml:space="preserve"> и ответов</w:t>
      </w:r>
      <w:bookmarkEnd w:id="13"/>
    </w:p>
    <w:p w14:paraId="45BF7869" w14:textId="6D48B32A" w:rsidR="009D152B" w:rsidRDefault="00EF0D63" w:rsidP="00E14BA6">
      <w:pPr>
        <w:pStyle w:val="a4"/>
      </w:pPr>
      <w:r>
        <w:t xml:space="preserve">Для </w:t>
      </w:r>
      <w:r w:rsidRPr="00EC356E">
        <w:rPr>
          <w:b/>
          <w:bCs/>
        </w:rPr>
        <w:t>добавления нового ответа</w:t>
      </w:r>
      <w:r w:rsidR="00EC356E" w:rsidRPr="00EC356E">
        <w:rPr>
          <w:b/>
          <w:bCs/>
        </w:rPr>
        <w:t xml:space="preserve"> на вопрос</w:t>
      </w:r>
      <w:r>
        <w:t xml:space="preserve"> необходимо нажать кнопку «Добавить вариант» у вопроса (рис. 3.2). </w:t>
      </w:r>
    </w:p>
    <w:p w14:paraId="5943F25B" w14:textId="45B7FB69" w:rsidR="009D152B" w:rsidRDefault="009D152B" w:rsidP="009D152B">
      <w:pPr>
        <w:pStyle w:val="af9"/>
      </w:pPr>
      <w:r>
        <w:rPr>
          <w:noProof/>
        </w:rPr>
        <w:drawing>
          <wp:inline distT="0" distB="0" distL="0" distR="0" wp14:anchorId="7ACD9CDE" wp14:editId="24014712">
            <wp:extent cx="4601507" cy="307086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00" cy="312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0361" w14:textId="769DEC81" w:rsidR="009D152B" w:rsidRDefault="009D152B" w:rsidP="009D152B">
      <w:pPr>
        <w:pStyle w:val="af9"/>
      </w:pPr>
      <w:r>
        <w:t>Рисунок 3.2 – Действия у вопроса</w:t>
      </w:r>
    </w:p>
    <w:p w14:paraId="74553207" w14:textId="7EF0484A" w:rsidR="00387C75" w:rsidRDefault="00EF0D63" w:rsidP="00E14BA6">
      <w:pPr>
        <w:pStyle w:val="a4"/>
      </w:pPr>
      <w:r>
        <w:t>Появится модальное окно, в котором вводятся текст ответа</w:t>
      </w:r>
      <w:r w:rsidR="009D152B">
        <w:t xml:space="preserve"> и</w:t>
      </w:r>
      <w:r>
        <w:t xml:space="preserve"> ключевые слова</w:t>
      </w:r>
      <w:r w:rsidR="00D26BF5">
        <w:t>.</w:t>
      </w:r>
    </w:p>
    <w:p w14:paraId="64FBA095" w14:textId="04AD172A" w:rsidR="00D26BF5" w:rsidRDefault="00D26BF5" w:rsidP="00E14BA6">
      <w:pPr>
        <w:pStyle w:val="a4"/>
      </w:pPr>
      <w:r w:rsidRPr="00D26BF5">
        <w:lastRenderedPageBreak/>
        <w:t>Для ввода ответа необходимо использовать поле «Текст ответа», для ключевых слов – «Ключевые слова»</w:t>
      </w:r>
      <w:r>
        <w:t xml:space="preserve"> </w:t>
      </w:r>
      <w:r w:rsidRPr="00D26BF5">
        <w:t>(рис. 3.3). Ключевые слова необходимо вводить отдельно, через пробел. Для сохранения введенного ответа нужно нажать кнопку «Сохранить», для отмены создания нового ответа – кнопку «Отмена» или крестик, расположенный в правом верхнем углу.</w:t>
      </w:r>
    </w:p>
    <w:p w14:paraId="053EC498" w14:textId="41AE5A37" w:rsidR="00EF0D63" w:rsidRDefault="00EF0D63" w:rsidP="00EF0D63">
      <w:pPr>
        <w:pStyle w:val="af9"/>
      </w:pPr>
      <w:r w:rsidRPr="00EF0D63">
        <w:rPr>
          <w:noProof/>
        </w:rPr>
        <w:drawing>
          <wp:inline distT="0" distB="0" distL="0" distR="0" wp14:anchorId="65FE231C" wp14:editId="0133A6DC">
            <wp:extent cx="4199012" cy="2720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5004" cy="27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CA6B" w14:textId="531687D4" w:rsidR="00EF0D63" w:rsidRDefault="00EF0D63" w:rsidP="00EF0D63">
      <w:pPr>
        <w:pStyle w:val="af9"/>
      </w:pPr>
      <w:r>
        <w:t>Рисунок 3.</w:t>
      </w:r>
      <w:r w:rsidR="009D152B">
        <w:t xml:space="preserve">3 </w:t>
      </w:r>
      <w:r>
        <w:t>– Окно добавления варианта ответа</w:t>
      </w:r>
    </w:p>
    <w:p w14:paraId="7F90A3FF" w14:textId="78CA571C" w:rsidR="00B93607" w:rsidRDefault="00B93607" w:rsidP="00BC236E">
      <w:pPr>
        <w:pStyle w:val="a4"/>
      </w:pPr>
      <w:r>
        <w:t>При добавлении нового варианта ответа</w:t>
      </w:r>
      <w:r w:rsidR="00EC356E">
        <w:t xml:space="preserve"> </w:t>
      </w:r>
      <w:r>
        <w:t>у появившегося ответа появляется возможность добавить вопрос к нему с помощью кнопки «Добавить ответ» (рис. 3.</w:t>
      </w:r>
      <w:r w:rsidR="00432A0C">
        <w:t>4</w:t>
      </w:r>
      <w:r>
        <w:t xml:space="preserve">).  </w:t>
      </w:r>
    </w:p>
    <w:p w14:paraId="7DD6A0E4" w14:textId="4FACD7F8" w:rsidR="00B93607" w:rsidRDefault="00B93607" w:rsidP="00B93607">
      <w:pPr>
        <w:pStyle w:val="af9"/>
      </w:pPr>
      <w:r w:rsidRPr="00B93607">
        <w:rPr>
          <w:noProof/>
        </w:rPr>
        <w:drawing>
          <wp:inline distT="0" distB="0" distL="0" distR="0" wp14:anchorId="33101DAC" wp14:editId="74EC239C">
            <wp:extent cx="3116580" cy="305559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875" cy="31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1797" w14:textId="48FC115E" w:rsidR="00B93607" w:rsidRDefault="00B93607" w:rsidP="00B93607">
      <w:pPr>
        <w:pStyle w:val="af9"/>
      </w:pPr>
      <w:r>
        <w:t>Рисунок 3.</w:t>
      </w:r>
      <w:r w:rsidR="00432A0C">
        <w:t>4</w:t>
      </w:r>
      <w:r>
        <w:t xml:space="preserve"> – Работа с новым ответом</w:t>
      </w:r>
    </w:p>
    <w:p w14:paraId="6D564BD7" w14:textId="0B4D4C2B" w:rsidR="009D152B" w:rsidRDefault="00B93607" w:rsidP="00B93607">
      <w:pPr>
        <w:pStyle w:val="a4"/>
      </w:pPr>
      <w:r>
        <w:t>Наличие синей кнопки «Добавить ответ» приводит к тупиковому ответу пользователю в чат-боте (рис. 3.</w:t>
      </w:r>
      <w:r w:rsidR="00432A0C">
        <w:t>5</w:t>
      </w:r>
      <w:r>
        <w:t xml:space="preserve">) </w:t>
      </w:r>
    </w:p>
    <w:p w14:paraId="58666C95" w14:textId="1E7A2A26" w:rsidR="00B93607" w:rsidRDefault="009D152B" w:rsidP="00B93607">
      <w:pPr>
        <w:pStyle w:val="a4"/>
      </w:pPr>
      <w:r>
        <w:lastRenderedPageBreak/>
        <w:t xml:space="preserve">Данное поведения </w:t>
      </w:r>
      <w:r w:rsidR="00B93607">
        <w:t xml:space="preserve">является индикатором отсутствия </w:t>
      </w:r>
      <w:r w:rsidR="00EC356E">
        <w:t>конечного вопроса</w:t>
      </w:r>
      <w:r w:rsidR="00B93607">
        <w:t>, выдаваемого чат-ботом на стороне клиента.</w:t>
      </w:r>
    </w:p>
    <w:p w14:paraId="6A978116" w14:textId="3888A508" w:rsidR="00B93607" w:rsidRDefault="00B93607" w:rsidP="00B93607">
      <w:pPr>
        <w:pStyle w:val="af9"/>
      </w:pPr>
      <w:r w:rsidRPr="00B93607">
        <w:rPr>
          <w:noProof/>
        </w:rPr>
        <w:drawing>
          <wp:inline distT="0" distB="0" distL="0" distR="0" wp14:anchorId="5B53AA41" wp14:editId="3E683773">
            <wp:extent cx="4009782" cy="4754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8496" cy="48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E8C3" w14:textId="6E8BDF87" w:rsidR="00B93607" w:rsidRDefault="00B93607" w:rsidP="00B93607">
      <w:pPr>
        <w:pStyle w:val="af9"/>
      </w:pPr>
      <w:r>
        <w:t>Рисунок 3.</w:t>
      </w:r>
      <w:r w:rsidR="00432A0C">
        <w:t>5</w:t>
      </w:r>
      <w:r>
        <w:t xml:space="preserve"> – </w:t>
      </w:r>
      <w:r w:rsidR="00D74733">
        <w:t>Окно чат-бота с тупиковым ответом</w:t>
      </w:r>
    </w:p>
    <w:p w14:paraId="15EE329A" w14:textId="3A839BEC" w:rsidR="00B93607" w:rsidRDefault="00D74733" w:rsidP="00B93607">
      <w:pPr>
        <w:pStyle w:val="a4"/>
      </w:pPr>
      <w:r>
        <w:t>Для устранения данного необходимо добавить хотя бы один</w:t>
      </w:r>
      <w:r w:rsidR="00432A0C" w:rsidRPr="00432A0C">
        <w:t xml:space="preserve"> </w:t>
      </w:r>
      <w:r w:rsidR="00432A0C">
        <w:t>вопрос</w:t>
      </w:r>
      <w:r>
        <w:t>.</w:t>
      </w:r>
    </w:p>
    <w:p w14:paraId="0FFAA4A3" w14:textId="7D5948DA" w:rsidR="00432A0C" w:rsidRDefault="00D74733" w:rsidP="00B93607">
      <w:pPr>
        <w:pStyle w:val="a4"/>
      </w:pPr>
      <w:r>
        <w:t xml:space="preserve">Для этого следует нажать на кнопку «Добавить ответ» у ответа </w:t>
      </w:r>
      <w:r w:rsidR="00432A0C">
        <w:t xml:space="preserve">(рис 3.6). </w:t>
      </w:r>
    </w:p>
    <w:p w14:paraId="379057B9" w14:textId="77424DD0" w:rsidR="00432A0C" w:rsidRDefault="00432A0C" w:rsidP="00432A0C">
      <w:pPr>
        <w:pStyle w:val="af9"/>
      </w:pPr>
      <w:r w:rsidRPr="00432A0C">
        <w:rPr>
          <w:noProof/>
        </w:rPr>
        <w:drawing>
          <wp:inline distT="0" distB="0" distL="0" distR="0" wp14:anchorId="6A1203A3" wp14:editId="555A92B5">
            <wp:extent cx="4382770" cy="1546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3172" cy="15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33">
        <w:t xml:space="preserve"> </w:t>
      </w:r>
    </w:p>
    <w:p w14:paraId="45B01255" w14:textId="348535B2" w:rsidR="00432A0C" w:rsidRPr="008D0D7C" w:rsidRDefault="00432A0C" w:rsidP="00432A0C">
      <w:pPr>
        <w:pStyle w:val="af9"/>
        <w:rPr>
          <w:rFonts w:asciiTheme="minorHAnsi" w:hAnsiTheme="minorHAnsi"/>
        </w:rPr>
      </w:pPr>
      <w:r>
        <w:t>Рисунок 3.6 – Добавление вопроса</w:t>
      </w:r>
    </w:p>
    <w:p w14:paraId="7C5F2C11" w14:textId="06E2B631" w:rsidR="00D74733" w:rsidRDefault="00D74733" w:rsidP="00432A0C">
      <w:pPr>
        <w:pStyle w:val="a4"/>
      </w:pPr>
      <w:r>
        <w:t>При нажатии появится модальное окно для добавления текста вопрос</w:t>
      </w:r>
      <w:r w:rsidR="00A357CA">
        <w:t>а</w:t>
      </w:r>
      <w:r w:rsidR="008D0D7C">
        <w:t>.</w:t>
      </w:r>
    </w:p>
    <w:p w14:paraId="4B34DE7B" w14:textId="77777777" w:rsidR="008D0D7C" w:rsidRDefault="008D0D7C" w:rsidP="00432A0C">
      <w:pPr>
        <w:pStyle w:val="a4"/>
      </w:pPr>
    </w:p>
    <w:p w14:paraId="6422E024" w14:textId="7B658B0A" w:rsidR="008D0D7C" w:rsidRPr="00D74733" w:rsidRDefault="008D0D7C" w:rsidP="00432A0C">
      <w:pPr>
        <w:pStyle w:val="a4"/>
      </w:pPr>
      <w:r w:rsidRPr="008D0D7C">
        <w:lastRenderedPageBreak/>
        <w:t xml:space="preserve">Для сохранения </w:t>
      </w:r>
      <w:r w:rsidR="00A357CA">
        <w:t>вопроса</w:t>
      </w:r>
      <w:r w:rsidRPr="008D0D7C">
        <w:t xml:space="preserve"> необходимо нажать кнопку «Сохранить», для отмены создания нового </w:t>
      </w:r>
      <w:r w:rsidR="00A357CA">
        <w:t>вопроса</w:t>
      </w:r>
      <w:r w:rsidRPr="008D0D7C">
        <w:t xml:space="preserve"> – кнопку «Отмена» или крестик, расположенный в правом верхнем углу</w:t>
      </w:r>
      <w:r>
        <w:t xml:space="preserve"> </w:t>
      </w:r>
      <w:r w:rsidRPr="008D0D7C">
        <w:t xml:space="preserve"> (рис. 3.</w:t>
      </w:r>
      <w:r w:rsidR="00607739">
        <w:t>7</w:t>
      </w:r>
      <w:r w:rsidRPr="008D0D7C">
        <w:t>).</w:t>
      </w:r>
    </w:p>
    <w:p w14:paraId="01F3F4D0" w14:textId="1A44EA24" w:rsidR="00B93607" w:rsidRDefault="00B93607" w:rsidP="00B93607">
      <w:pPr>
        <w:pStyle w:val="af9"/>
      </w:pPr>
      <w:r w:rsidRPr="00B93607">
        <w:rPr>
          <w:noProof/>
        </w:rPr>
        <w:drawing>
          <wp:inline distT="0" distB="0" distL="0" distR="0" wp14:anchorId="503D6297" wp14:editId="36B58588">
            <wp:extent cx="5242855" cy="2880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4261" cy="29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3035" w14:textId="4D17A828" w:rsidR="00D74733" w:rsidRDefault="00D74733" w:rsidP="00B93607">
      <w:pPr>
        <w:pStyle w:val="af9"/>
      </w:pPr>
      <w:r>
        <w:t>Рисунок 3.</w:t>
      </w:r>
      <w:r w:rsidR="00607739">
        <w:t>7</w:t>
      </w:r>
      <w:r>
        <w:t xml:space="preserve"> – Окно добавления ответа на вопрос</w:t>
      </w:r>
    </w:p>
    <w:p w14:paraId="4274C7FD" w14:textId="37ADEF46" w:rsidR="009B4B9D" w:rsidRPr="00B93607" w:rsidRDefault="009B4B9D" w:rsidP="00B535DE">
      <w:pPr>
        <w:pStyle w:val="a4"/>
      </w:pPr>
      <w:r>
        <w:t xml:space="preserve">Для </w:t>
      </w:r>
      <w:r w:rsidR="00B31114">
        <w:t>вопросов</w:t>
      </w:r>
      <w:r>
        <w:t xml:space="preserve"> поля ключевых слов нет.</w:t>
      </w:r>
    </w:p>
    <w:p w14:paraId="3F663769" w14:textId="16B32F22" w:rsidR="006F0463" w:rsidRDefault="006F0463" w:rsidP="006F0463">
      <w:pPr>
        <w:pStyle w:val="2"/>
      </w:pPr>
      <w:bookmarkStart w:id="14" w:name="_Toc63024100"/>
      <w:r>
        <w:t>Изменение вопросов</w:t>
      </w:r>
      <w:r w:rsidR="00EF0D63">
        <w:t xml:space="preserve"> и ответов</w:t>
      </w:r>
      <w:bookmarkEnd w:id="14"/>
    </w:p>
    <w:p w14:paraId="497498CE" w14:textId="4FF28907" w:rsidR="00607739" w:rsidRDefault="002D164D" w:rsidP="00387C75">
      <w:pPr>
        <w:pStyle w:val="a4"/>
      </w:pPr>
      <w:r>
        <w:t>Для изменения вопроса нужно нажать кнопку «Изменить» под вопросом</w:t>
      </w:r>
      <w:r w:rsidR="00607739">
        <w:t xml:space="preserve"> (рис 3.8).</w:t>
      </w:r>
    </w:p>
    <w:p w14:paraId="21C55B62" w14:textId="51423410" w:rsidR="00607739" w:rsidRPr="00607739" w:rsidRDefault="00607739" w:rsidP="00607739">
      <w:pPr>
        <w:pStyle w:val="af9"/>
      </w:pPr>
      <w:r w:rsidRPr="00607739">
        <w:rPr>
          <w:noProof/>
        </w:rPr>
        <w:drawing>
          <wp:inline distT="0" distB="0" distL="0" distR="0" wp14:anchorId="686AB0F7" wp14:editId="6013E6E5">
            <wp:extent cx="4601507" cy="307086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00" cy="312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1B7B" w14:textId="561DCA9B" w:rsidR="00607739" w:rsidRPr="00607739" w:rsidRDefault="00607739" w:rsidP="00607739">
      <w:pPr>
        <w:pStyle w:val="af9"/>
      </w:pPr>
      <w:r w:rsidRPr="00607739">
        <w:t>Ри</w:t>
      </w:r>
      <w:r>
        <w:t>сунок 3.8 – Действия над вопросом</w:t>
      </w:r>
    </w:p>
    <w:p w14:paraId="086E9476" w14:textId="00BD1ABD" w:rsidR="00387C75" w:rsidRDefault="002D164D" w:rsidP="00387C75">
      <w:pPr>
        <w:pStyle w:val="a4"/>
      </w:pPr>
      <w:r>
        <w:t xml:space="preserve"> </w:t>
      </w:r>
      <w:r w:rsidR="00607739">
        <w:t>П</w:t>
      </w:r>
      <w:r>
        <w:t>осле данного действия появится модельное окно редактирования вопроса</w:t>
      </w:r>
      <w:r w:rsidR="00607739">
        <w:t>.</w:t>
      </w:r>
    </w:p>
    <w:p w14:paraId="1445A53B" w14:textId="45B2C599" w:rsidR="00607739" w:rsidRPr="002D164D" w:rsidRDefault="00607739" w:rsidP="00387C75">
      <w:pPr>
        <w:pStyle w:val="a4"/>
      </w:pPr>
      <w:r w:rsidRPr="00607739">
        <w:lastRenderedPageBreak/>
        <w:t>Для сохранения изменений необходимо нажать кнопку «Сохранить», для отмены изменений вопроса – кнопку «Отмена» или крестик, расположенный в правом верхнем углу</w:t>
      </w:r>
      <w:r>
        <w:t xml:space="preserve"> </w:t>
      </w:r>
      <w:r w:rsidRPr="00607739">
        <w:t>(рис. 3.</w:t>
      </w:r>
      <w:r w:rsidR="00E77FB9">
        <w:t>9</w:t>
      </w:r>
      <w:r w:rsidRPr="00607739">
        <w:t>).</w:t>
      </w:r>
    </w:p>
    <w:p w14:paraId="17E965A3" w14:textId="45357DA2" w:rsidR="002D164D" w:rsidRDefault="002D164D" w:rsidP="002D164D">
      <w:pPr>
        <w:pStyle w:val="af9"/>
      </w:pPr>
      <w:r w:rsidRPr="002D164D">
        <w:rPr>
          <w:noProof/>
        </w:rPr>
        <w:drawing>
          <wp:inline distT="0" distB="0" distL="0" distR="0" wp14:anchorId="3A70288D" wp14:editId="4827D5C1">
            <wp:extent cx="5982291" cy="3307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5817" cy="33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7416" w14:textId="6E3DA458" w:rsidR="002D164D" w:rsidRPr="002D164D" w:rsidRDefault="002D164D" w:rsidP="00E77FB9">
      <w:pPr>
        <w:pStyle w:val="af9"/>
      </w:pPr>
      <w:r>
        <w:t>Рисунок 3.</w:t>
      </w:r>
      <w:r w:rsidR="00E77FB9">
        <w:t>9</w:t>
      </w:r>
      <w:r>
        <w:t xml:space="preserve"> – Окно редактирования вопроса</w:t>
      </w:r>
    </w:p>
    <w:p w14:paraId="3BCEB095" w14:textId="5D154222" w:rsidR="00607739" w:rsidRDefault="002D164D" w:rsidP="00E77FB9">
      <w:pPr>
        <w:pStyle w:val="a4"/>
      </w:pPr>
      <w:r>
        <w:t>Окно редактирования вопроса ничем не отличается от окна создания вопроса.</w:t>
      </w:r>
    </w:p>
    <w:p w14:paraId="05D45D25" w14:textId="24C12A95" w:rsidR="00E77FB9" w:rsidRDefault="002D164D" w:rsidP="00387C75">
      <w:pPr>
        <w:pStyle w:val="a4"/>
      </w:pPr>
      <w:r>
        <w:t>Для редактирования ответа нужно нажать кнопку «Изменить» под ответом</w:t>
      </w:r>
      <w:r w:rsidR="00E77FB9">
        <w:t xml:space="preserve"> (рис 3.10).</w:t>
      </w:r>
    </w:p>
    <w:p w14:paraId="349FDA48" w14:textId="7385BE2A" w:rsidR="00E77FB9" w:rsidRDefault="00E77FB9" w:rsidP="00E77FB9">
      <w:pPr>
        <w:pStyle w:val="af9"/>
      </w:pPr>
      <w:r>
        <w:rPr>
          <w:noProof/>
        </w:rPr>
        <w:drawing>
          <wp:inline distT="0" distB="0" distL="0" distR="0" wp14:anchorId="6481BE84" wp14:editId="6076C23D">
            <wp:extent cx="3665220" cy="2446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64D">
        <w:t xml:space="preserve"> </w:t>
      </w:r>
    </w:p>
    <w:p w14:paraId="6CDD526F" w14:textId="36D645C9" w:rsidR="00E77FB9" w:rsidRDefault="00E77FB9" w:rsidP="00E77FB9">
      <w:pPr>
        <w:pStyle w:val="af9"/>
      </w:pPr>
      <w:r>
        <w:t>Рисунок 3.10 – Действия над ответом</w:t>
      </w:r>
    </w:p>
    <w:p w14:paraId="16C98211" w14:textId="375A0933" w:rsidR="002D164D" w:rsidRDefault="00E77FB9" w:rsidP="00387C75">
      <w:pPr>
        <w:pStyle w:val="a4"/>
      </w:pPr>
      <w:r>
        <w:t>П</w:t>
      </w:r>
      <w:r w:rsidR="002D164D">
        <w:t>осле данного действия появится модальное окно редактирования варианта ответа</w:t>
      </w:r>
      <w:r>
        <w:t xml:space="preserve">. </w:t>
      </w:r>
      <w:r w:rsidR="002D164D">
        <w:t xml:space="preserve">Изменяться у ответа могут как сам текст ответа, так и </w:t>
      </w:r>
      <w:r w:rsidR="008D6437">
        <w:t>ключевые слова у него.</w:t>
      </w:r>
    </w:p>
    <w:p w14:paraId="4F91A447" w14:textId="77777777" w:rsidR="00E77FB9" w:rsidRDefault="00E77FB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D02EF66" w14:textId="07E9B323" w:rsidR="00E77FB9" w:rsidRDefault="00E77FB9" w:rsidP="00387C75">
      <w:pPr>
        <w:pStyle w:val="a4"/>
      </w:pPr>
      <w:r w:rsidRPr="00E77FB9">
        <w:lastRenderedPageBreak/>
        <w:t>Для сохранения изменений необходимо нажать кнопку «Сохранить», для отмены изменений ответа – кнопку «Отмена» или крестик, расположенный в правом верхнем углу</w:t>
      </w:r>
      <w:r>
        <w:t xml:space="preserve"> </w:t>
      </w:r>
      <w:r w:rsidRPr="00E77FB9">
        <w:t>(рис. 3.11).</w:t>
      </w:r>
    </w:p>
    <w:p w14:paraId="47E37B05" w14:textId="1871F6B0" w:rsidR="002D164D" w:rsidRDefault="002D164D" w:rsidP="002D164D">
      <w:pPr>
        <w:pStyle w:val="af9"/>
      </w:pPr>
      <w:r w:rsidRPr="002D164D">
        <w:rPr>
          <w:noProof/>
        </w:rPr>
        <w:drawing>
          <wp:inline distT="0" distB="0" distL="0" distR="0" wp14:anchorId="713C03CD" wp14:editId="19EA9791">
            <wp:extent cx="4678680" cy="303303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943" cy="30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89B0" w14:textId="4E372279" w:rsidR="002D164D" w:rsidRDefault="002D164D" w:rsidP="002D164D">
      <w:pPr>
        <w:pStyle w:val="af9"/>
      </w:pPr>
      <w:r>
        <w:t>Рисунок 3.</w:t>
      </w:r>
      <w:r w:rsidR="00E77FB9">
        <w:t>11</w:t>
      </w:r>
      <w:r>
        <w:t xml:space="preserve"> – Окно редактирования ответа</w:t>
      </w:r>
    </w:p>
    <w:p w14:paraId="05F4446B" w14:textId="0B43C1E9" w:rsidR="002D164D" w:rsidRDefault="002D164D" w:rsidP="002D164D">
      <w:pPr>
        <w:pStyle w:val="a4"/>
      </w:pPr>
      <w:r>
        <w:t>Окно редактирования ответа ничем не отличается от окна создания вопроса.</w:t>
      </w:r>
    </w:p>
    <w:p w14:paraId="4F687A6E" w14:textId="2FD133EF" w:rsidR="006F0463" w:rsidRDefault="006F0463" w:rsidP="006F0463">
      <w:pPr>
        <w:pStyle w:val="2"/>
      </w:pPr>
      <w:bookmarkStart w:id="15" w:name="_Toc63024101"/>
      <w:r>
        <w:t>Удаление вопросов</w:t>
      </w:r>
      <w:r w:rsidR="00EF0D63">
        <w:t xml:space="preserve"> и ответов</w:t>
      </w:r>
      <w:bookmarkEnd w:id="15"/>
    </w:p>
    <w:p w14:paraId="672FF3D7" w14:textId="0C086949" w:rsidR="00387C75" w:rsidRDefault="009D152B" w:rsidP="00E14BA6">
      <w:pPr>
        <w:pStyle w:val="a4"/>
      </w:pPr>
      <w:r>
        <w:t xml:space="preserve">Для удаления </w:t>
      </w:r>
      <w:r w:rsidR="009138C6">
        <w:t>вопроса</w:t>
      </w:r>
      <w:r>
        <w:t xml:space="preserve"> необходимо нажать кнопку «Удалить» под </w:t>
      </w:r>
      <w:r w:rsidR="009138C6">
        <w:t>вопросом (рис 3.12).</w:t>
      </w:r>
    </w:p>
    <w:p w14:paraId="07BE879B" w14:textId="39BBD50F" w:rsidR="009D152B" w:rsidRDefault="00D26BF5" w:rsidP="009D152B">
      <w:pPr>
        <w:pStyle w:val="af9"/>
      </w:pPr>
      <w:r w:rsidRPr="00607739">
        <w:rPr>
          <w:noProof/>
        </w:rPr>
        <w:drawing>
          <wp:inline distT="0" distB="0" distL="0" distR="0" wp14:anchorId="65FDAA0B" wp14:editId="0728BA6D">
            <wp:extent cx="3977640" cy="2654517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60" cy="272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7B7C" w14:textId="6B1B6E59" w:rsidR="009138C6" w:rsidRDefault="009138C6" w:rsidP="009D152B">
      <w:pPr>
        <w:pStyle w:val="af9"/>
      </w:pPr>
      <w:r>
        <w:t>Рисунок 3.12 – Действия с вопросом</w:t>
      </w:r>
    </w:p>
    <w:p w14:paraId="16652AD2" w14:textId="1CE1268A" w:rsidR="009138C6" w:rsidRDefault="009138C6" w:rsidP="009138C6">
      <w:pPr>
        <w:pStyle w:val="a4"/>
      </w:pPr>
      <w:r>
        <w:t>После нажатия данной кнопки появится окно с предупреждением о удалении.</w:t>
      </w:r>
    </w:p>
    <w:p w14:paraId="04902C51" w14:textId="2A00CB09" w:rsidR="009138C6" w:rsidRDefault="009138C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B79E72A" w14:textId="1EBD2193" w:rsidR="009138C6" w:rsidRDefault="009138C6" w:rsidP="009138C6">
      <w:pPr>
        <w:pStyle w:val="a4"/>
      </w:pPr>
      <w:r>
        <w:lastRenderedPageBreak/>
        <w:t>Данное окно показано на рисунке 3.13.</w:t>
      </w:r>
    </w:p>
    <w:p w14:paraId="58BDD074" w14:textId="23BE8AE4" w:rsidR="009138C6" w:rsidRDefault="009138C6" w:rsidP="009138C6">
      <w:pPr>
        <w:pStyle w:val="af9"/>
      </w:pPr>
      <w:r w:rsidRPr="009138C6">
        <w:rPr>
          <w:noProof/>
        </w:rPr>
        <w:drawing>
          <wp:inline distT="0" distB="0" distL="0" distR="0" wp14:anchorId="089068E3" wp14:editId="5F36E3B1">
            <wp:extent cx="6120130" cy="15805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0818" w14:textId="1204C28A" w:rsidR="009138C6" w:rsidRDefault="009138C6" w:rsidP="009138C6">
      <w:pPr>
        <w:pStyle w:val="af9"/>
      </w:pPr>
      <w:r>
        <w:t>Рисунок 3.13 – Окно удаления вопроса</w:t>
      </w:r>
    </w:p>
    <w:p w14:paraId="134A3262" w14:textId="271563D7" w:rsidR="00387C75" w:rsidRDefault="009138C6" w:rsidP="00387C75">
      <w:pPr>
        <w:pStyle w:val="a4"/>
      </w:pPr>
      <w:r w:rsidRPr="009138C6">
        <w:t xml:space="preserve">Для </w:t>
      </w:r>
      <w:r>
        <w:t>удаления</w:t>
      </w:r>
      <w:r w:rsidRPr="009138C6">
        <w:t xml:space="preserve"> необходимо нажать кнопку «</w:t>
      </w:r>
      <w:r>
        <w:t>Удалить</w:t>
      </w:r>
      <w:r w:rsidRPr="009138C6">
        <w:t xml:space="preserve">», для отмены </w:t>
      </w:r>
      <w:r>
        <w:t>удаления</w:t>
      </w:r>
      <w:r w:rsidRPr="009138C6">
        <w:t xml:space="preserve"> </w:t>
      </w:r>
      <w:r>
        <w:t>вопроса</w:t>
      </w:r>
      <w:r w:rsidRPr="009138C6">
        <w:t xml:space="preserve"> – кнопку «Отмена» или крестик, расположенный в правом верхнем углу</w:t>
      </w:r>
      <w:r>
        <w:t>.</w:t>
      </w:r>
    </w:p>
    <w:p w14:paraId="500FECD7" w14:textId="51671A8C" w:rsidR="009138C6" w:rsidRDefault="009138C6" w:rsidP="009138C6">
      <w:pPr>
        <w:pStyle w:val="a4"/>
        <w:rPr>
          <w:b/>
          <w:bCs/>
        </w:rPr>
      </w:pPr>
      <w:r w:rsidRPr="009138C6">
        <w:rPr>
          <w:b/>
          <w:bCs/>
        </w:rPr>
        <w:t>Внимание! При удалении вопроса удаляется сам вопрос, ответ</w:t>
      </w:r>
      <w:r w:rsidR="005438FD">
        <w:rPr>
          <w:b/>
          <w:bCs/>
        </w:rPr>
        <w:t xml:space="preserve"> </w:t>
      </w:r>
      <w:r w:rsidRPr="009138C6">
        <w:rPr>
          <w:b/>
          <w:bCs/>
        </w:rPr>
        <w:t>с ним имеющийся и поддерево</w:t>
      </w:r>
      <w:r>
        <w:rPr>
          <w:b/>
          <w:bCs/>
        </w:rPr>
        <w:t xml:space="preserve"> с вариантами</w:t>
      </w:r>
      <w:r w:rsidRPr="009138C6">
        <w:rPr>
          <w:b/>
          <w:bCs/>
        </w:rPr>
        <w:t>, если оно имеется.</w:t>
      </w:r>
    </w:p>
    <w:p w14:paraId="0A1F2A1A" w14:textId="3C391B60" w:rsidR="009138C6" w:rsidRPr="009138C6" w:rsidRDefault="009138C6" w:rsidP="009138C6">
      <w:pPr>
        <w:pStyle w:val="a4"/>
      </w:pPr>
      <w:r w:rsidRPr="009138C6">
        <w:t xml:space="preserve">Для удаления </w:t>
      </w:r>
      <w:r>
        <w:t>ответа</w:t>
      </w:r>
      <w:r w:rsidRPr="009138C6">
        <w:t xml:space="preserve"> необходимо нажать кнопку «Удалить» под </w:t>
      </w:r>
      <w:r>
        <w:t>ответом</w:t>
      </w:r>
      <w:r w:rsidRPr="009138C6">
        <w:t xml:space="preserve"> (рис 3.12).</w:t>
      </w:r>
    </w:p>
    <w:p w14:paraId="78E92663" w14:textId="75DBF801" w:rsidR="009138C6" w:rsidRDefault="009138C6" w:rsidP="009138C6">
      <w:pPr>
        <w:pStyle w:val="af9"/>
        <w:rPr>
          <w:b/>
          <w:bCs/>
        </w:rPr>
      </w:pPr>
      <w:r>
        <w:rPr>
          <w:noProof/>
        </w:rPr>
        <w:drawing>
          <wp:inline distT="0" distB="0" distL="0" distR="0" wp14:anchorId="5DA66BEB" wp14:editId="2C66E2EC">
            <wp:extent cx="2849880" cy="1901895"/>
            <wp:effectExtent l="0" t="0" r="762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67" cy="191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3F2B" w14:textId="5F6423DD" w:rsidR="009138C6" w:rsidRDefault="009138C6" w:rsidP="009138C6">
      <w:pPr>
        <w:pStyle w:val="af9"/>
      </w:pPr>
      <w:r>
        <w:t>Рисунок 3.14 – Действия с ответом</w:t>
      </w:r>
    </w:p>
    <w:p w14:paraId="1FC0AE14" w14:textId="47F16854" w:rsidR="009138C6" w:rsidRDefault="004F0EAF" w:rsidP="009138C6">
      <w:pPr>
        <w:pStyle w:val="a4"/>
      </w:pPr>
      <w:r w:rsidRPr="004F0EAF">
        <w:t>После нажатия данной кнопки появится окно с предупреждением о удалении.</w:t>
      </w:r>
    </w:p>
    <w:p w14:paraId="133C440C" w14:textId="3F478DFB" w:rsidR="004F0EAF" w:rsidRDefault="004F0EAF" w:rsidP="004F0EAF">
      <w:pPr>
        <w:pStyle w:val="af9"/>
      </w:pPr>
      <w:r w:rsidRPr="004F0EAF">
        <w:rPr>
          <w:noProof/>
        </w:rPr>
        <w:drawing>
          <wp:inline distT="0" distB="0" distL="0" distR="0" wp14:anchorId="1F2BA92D" wp14:editId="68CCB5A2">
            <wp:extent cx="5090160" cy="13182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8144" cy="13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B8CA" w14:textId="654C4746" w:rsidR="004F0EAF" w:rsidRDefault="004F0EAF" w:rsidP="004F0EAF">
      <w:pPr>
        <w:pStyle w:val="af9"/>
      </w:pPr>
      <w:r>
        <w:t xml:space="preserve">Рисунок 3.15 – </w:t>
      </w:r>
      <w:r w:rsidRPr="004F0EAF">
        <w:t xml:space="preserve">Окно удаления </w:t>
      </w:r>
      <w:r>
        <w:t>ответа</w:t>
      </w:r>
    </w:p>
    <w:p w14:paraId="110927DB" w14:textId="605CC74E" w:rsidR="004F0EAF" w:rsidRDefault="004F0EAF" w:rsidP="004F0EAF">
      <w:pPr>
        <w:pStyle w:val="a4"/>
      </w:pPr>
      <w:r>
        <w:t>Для удаления необходимо нажать кнопку «Удалить», для отмены удаления ответа – кнопку «Отмена» или крестик, расположенный в правом верхнем углу.</w:t>
      </w:r>
    </w:p>
    <w:p w14:paraId="3A57420A" w14:textId="08B2FC10" w:rsidR="004F0EAF" w:rsidRPr="004F0EAF" w:rsidRDefault="004F0EAF" w:rsidP="004F0EAF">
      <w:pPr>
        <w:pStyle w:val="a4"/>
        <w:rPr>
          <w:b/>
          <w:bCs/>
        </w:rPr>
      </w:pPr>
      <w:r w:rsidRPr="004F0EAF">
        <w:rPr>
          <w:b/>
          <w:bCs/>
        </w:rPr>
        <w:t>Внимание! При удалении ответа удаляется сам ответ, вопрос, на который отвечает, и поддерево с вариантами, если оно имеется.</w:t>
      </w:r>
    </w:p>
    <w:p w14:paraId="56A375AB" w14:textId="03662FD6" w:rsidR="00B44E29" w:rsidRDefault="00B44E29" w:rsidP="006F0463">
      <w:pPr>
        <w:pStyle w:val="2"/>
      </w:pPr>
      <w:bookmarkStart w:id="16" w:name="_Toc63024102"/>
      <w:r>
        <w:lastRenderedPageBreak/>
        <w:t>Сортировка вопросов</w:t>
      </w:r>
      <w:r w:rsidR="00BA2145">
        <w:t xml:space="preserve"> и ответов</w:t>
      </w:r>
      <w:bookmarkEnd w:id="16"/>
    </w:p>
    <w:p w14:paraId="64F4B8A2" w14:textId="00787335" w:rsidR="00387C75" w:rsidRDefault="00BA2145" w:rsidP="00387C75">
      <w:pPr>
        <w:pStyle w:val="a4"/>
      </w:pPr>
      <w:r>
        <w:t>Для изменения сортировки вопросов и ответов по алфавиту необходимо нажать на кнопку «Сортировать по алфавиту» (рис 3.16).</w:t>
      </w:r>
    </w:p>
    <w:p w14:paraId="27E86896" w14:textId="4EBF2C91" w:rsidR="00BA2145" w:rsidRDefault="00BA2145" w:rsidP="00BA2145">
      <w:pPr>
        <w:pStyle w:val="af9"/>
      </w:pPr>
      <w:r w:rsidRPr="00BA2145">
        <w:rPr>
          <w:noProof/>
        </w:rPr>
        <w:drawing>
          <wp:inline distT="0" distB="0" distL="0" distR="0" wp14:anchorId="4A78F955" wp14:editId="09F0E0EC">
            <wp:extent cx="3390995" cy="784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0911" cy="78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A400" w14:textId="0A83ED3E" w:rsidR="00BA2145" w:rsidRDefault="00BA2145" w:rsidP="00BA2145">
      <w:pPr>
        <w:pStyle w:val="af9"/>
      </w:pPr>
      <w:r>
        <w:t>Рисунок 3.16 – Кнопка сортировки по алфавиту</w:t>
      </w:r>
    </w:p>
    <w:p w14:paraId="02312B4F" w14:textId="023B37C1" w:rsidR="00BA2145" w:rsidRDefault="00BA2145" w:rsidP="00BA2145">
      <w:pPr>
        <w:pStyle w:val="a4"/>
      </w:pPr>
      <w:r>
        <w:t>При ее нажатии все вопросы на разных уровнях будут отсортированы в алфавитном порядке (рис. 3.17).</w:t>
      </w:r>
    </w:p>
    <w:p w14:paraId="23E94611" w14:textId="6B400F89" w:rsidR="00BA2145" w:rsidRDefault="00BA2145" w:rsidP="00BA2145">
      <w:pPr>
        <w:pStyle w:val="af9"/>
      </w:pPr>
      <w:r w:rsidRPr="00BA2145">
        <w:rPr>
          <w:noProof/>
        </w:rPr>
        <w:drawing>
          <wp:inline distT="0" distB="0" distL="0" distR="0" wp14:anchorId="180C727B" wp14:editId="2F052A20">
            <wp:extent cx="5946034" cy="2819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7688" cy="28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E984" w14:textId="3ECFD746" w:rsidR="00BA2145" w:rsidRDefault="00BA2145" w:rsidP="00BA2145">
      <w:pPr>
        <w:pStyle w:val="af9"/>
      </w:pPr>
      <w:r>
        <w:t>Рисунок 3.17 – Работа сортировки по алфавиту</w:t>
      </w:r>
    </w:p>
    <w:p w14:paraId="6A7FD7CE" w14:textId="496BDB5E" w:rsidR="00290040" w:rsidRDefault="00BA2145" w:rsidP="00387C75">
      <w:pPr>
        <w:pStyle w:val="a4"/>
      </w:pPr>
      <w:r>
        <w:t>При этом используемая кнопка изменится и станет кнопкой «</w:t>
      </w:r>
      <w:r w:rsidRPr="00BA2145">
        <w:t>Сортировать по</w:t>
      </w:r>
      <w:r>
        <w:t xml:space="preserve"> времени» (рис 3.18).</w:t>
      </w:r>
    </w:p>
    <w:p w14:paraId="56064EE5" w14:textId="1C71AB6E" w:rsidR="00BA2145" w:rsidRDefault="00BA2145" w:rsidP="00BA2145">
      <w:pPr>
        <w:pStyle w:val="af9"/>
      </w:pPr>
      <w:r w:rsidRPr="00BA2145">
        <w:rPr>
          <w:noProof/>
        </w:rPr>
        <w:drawing>
          <wp:inline distT="0" distB="0" distL="0" distR="0" wp14:anchorId="10051CE1" wp14:editId="087953F3">
            <wp:extent cx="3268980" cy="71205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7438" cy="72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6B6" w14:textId="49CB8714" w:rsidR="00BA2145" w:rsidRDefault="00BA2145" w:rsidP="00BA2145">
      <w:pPr>
        <w:pStyle w:val="af9"/>
      </w:pPr>
      <w:r>
        <w:t>Рисунок 3.18 – Кнопка сортировки по времени</w:t>
      </w:r>
    </w:p>
    <w:p w14:paraId="2009F39E" w14:textId="1A6E4605" w:rsidR="00BA2145" w:rsidRDefault="00BA2145" w:rsidP="00BA2145">
      <w:pPr>
        <w:pStyle w:val="a4"/>
      </w:pPr>
      <w:r>
        <w:t>Таким образом поддерживается два варианта отображения последовательности вопросов и ответов – по алфавиту и хронологически.</w:t>
      </w:r>
    </w:p>
    <w:p w14:paraId="1380F587" w14:textId="5557E900" w:rsidR="00BA2145" w:rsidRDefault="00BA214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93BF157" w14:textId="7338940B" w:rsidR="006F0463" w:rsidRDefault="006F0463" w:rsidP="006F0463">
      <w:pPr>
        <w:pStyle w:val="2"/>
      </w:pPr>
      <w:bookmarkStart w:id="17" w:name="_Toc63024103"/>
      <w:r>
        <w:lastRenderedPageBreak/>
        <w:t>Работа с ключами</w:t>
      </w:r>
      <w:bookmarkEnd w:id="17"/>
    </w:p>
    <w:p w14:paraId="0E244FDF" w14:textId="75E0E1FD" w:rsidR="00387C75" w:rsidRDefault="009A73FA" w:rsidP="00E14BA6">
      <w:pPr>
        <w:pStyle w:val="a4"/>
      </w:pPr>
      <w:r>
        <w:t>Для удаления ключа нужно нажать кнопку удалить у ключа (рис. 3.19).</w:t>
      </w:r>
    </w:p>
    <w:p w14:paraId="12781F4A" w14:textId="188EDFDD" w:rsidR="00BA2145" w:rsidRDefault="00BA2145" w:rsidP="00BA2145">
      <w:pPr>
        <w:pStyle w:val="af9"/>
      </w:pPr>
      <w:r>
        <w:rPr>
          <w:noProof/>
        </w:rPr>
        <w:drawing>
          <wp:inline distT="0" distB="0" distL="0" distR="0" wp14:anchorId="4CA6204E" wp14:editId="1C323F62">
            <wp:extent cx="6111240" cy="158496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92"/>
                    <a:stretch/>
                  </pic:blipFill>
                  <pic:spPr bwMode="auto">
                    <a:xfrm>
                      <a:off x="0" y="0"/>
                      <a:ext cx="6111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EEDDD" w14:textId="66F1B2C4" w:rsidR="00BA2145" w:rsidRDefault="00BA2145" w:rsidP="00BA2145">
      <w:pPr>
        <w:pStyle w:val="af9"/>
      </w:pPr>
      <w:r>
        <w:t>Рисунок 3.19 – Действия с ключом</w:t>
      </w:r>
    </w:p>
    <w:p w14:paraId="5C945BE3" w14:textId="522F948D" w:rsidR="00387C75" w:rsidRDefault="00BA2145" w:rsidP="00387C75">
      <w:pPr>
        <w:pStyle w:val="a4"/>
      </w:pPr>
      <w:r>
        <w:t>После нажатия</w:t>
      </w:r>
      <w:r w:rsidR="009A73FA">
        <w:t xml:space="preserve"> ключ сразу удалится, </w:t>
      </w:r>
      <w:r w:rsidR="009A73FA" w:rsidRPr="009A73FA">
        <w:rPr>
          <w:b/>
          <w:bCs/>
        </w:rPr>
        <w:t>окна с предупреждением об этом не появится</w:t>
      </w:r>
      <w:r w:rsidR="009A73FA">
        <w:t>.</w:t>
      </w:r>
    </w:p>
    <w:p w14:paraId="0662C6DC" w14:textId="00EFA514" w:rsidR="009A73FA" w:rsidRDefault="009A73FA" w:rsidP="00387C75">
      <w:pPr>
        <w:pStyle w:val="a4"/>
      </w:pPr>
      <w:r>
        <w:t>Для добавления нового ключа нужно нажать кнопку «Добавить», расположенную в конце списка ключей (рис. 3.20).</w:t>
      </w:r>
    </w:p>
    <w:p w14:paraId="49DAE070" w14:textId="049C8E51" w:rsidR="009A73FA" w:rsidRDefault="009A73FA" w:rsidP="009A73FA">
      <w:pPr>
        <w:pStyle w:val="af9"/>
      </w:pPr>
      <w:r w:rsidRPr="009A73FA">
        <w:rPr>
          <w:noProof/>
        </w:rPr>
        <w:drawing>
          <wp:inline distT="0" distB="0" distL="0" distR="0" wp14:anchorId="22063E08" wp14:editId="76513CF5">
            <wp:extent cx="6120130" cy="10502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66B0" w14:textId="2AEE6959" w:rsidR="009A73FA" w:rsidRDefault="009A73FA" w:rsidP="009A73FA">
      <w:pPr>
        <w:pStyle w:val="af9"/>
      </w:pPr>
      <w:r>
        <w:t>Рисунок 3.20 – Действия с ключами</w:t>
      </w:r>
    </w:p>
    <w:p w14:paraId="174C3C73" w14:textId="1FEA0B9A" w:rsidR="009A73FA" w:rsidRDefault="009A73FA" w:rsidP="009A73FA">
      <w:pPr>
        <w:pStyle w:val="a4"/>
      </w:pPr>
      <w:r>
        <w:t>При нажатии на данную кнопку автоматически сгенерируется новый ключ и добавится в таблице в конце списка.</w:t>
      </w:r>
    </w:p>
    <w:p w14:paraId="43BD6B2E" w14:textId="2218D7DC" w:rsidR="006F0463" w:rsidRDefault="006F0463" w:rsidP="006F0463">
      <w:pPr>
        <w:pStyle w:val="2"/>
      </w:pPr>
      <w:bookmarkStart w:id="18" w:name="_Toc63024104"/>
      <w:r>
        <w:t>Работа с номерами телефонов</w:t>
      </w:r>
      <w:bookmarkEnd w:id="18"/>
    </w:p>
    <w:p w14:paraId="27F441E5" w14:textId="4D2A56F6" w:rsidR="00BF566D" w:rsidRDefault="00BF566D" w:rsidP="00387C75">
      <w:pPr>
        <w:pStyle w:val="a4"/>
      </w:pPr>
      <w:r>
        <w:t>Таблица телефонов состоит из следующих элементов: самого номера телефона, кнопки «Посмотреть историю», открывающую историю диалога бота с пользователем, даты оставления номера телефона через чат-бот и кнопки «Удалить» (рис. 3.21).</w:t>
      </w:r>
    </w:p>
    <w:p w14:paraId="6D066FB7" w14:textId="65FBD6F5" w:rsidR="001717AD" w:rsidRDefault="001717AD" w:rsidP="001717AD">
      <w:pPr>
        <w:pStyle w:val="af9"/>
      </w:pPr>
      <w:r>
        <w:rPr>
          <w:noProof/>
        </w:rPr>
        <w:drawing>
          <wp:inline distT="0" distB="0" distL="0" distR="0" wp14:anchorId="21B3FF50" wp14:editId="31C50950">
            <wp:extent cx="6116955" cy="105981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67DF" w14:textId="6C56F188" w:rsidR="001717AD" w:rsidRDefault="001717AD" w:rsidP="001717AD">
      <w:pPr>
        <w:pStyle w:val="af9"/>
      </w:pPr>
      <w:r>
        <w:t>Рисунок 3.21 – Действия с телефонами</w:t>
      </w:r>
    </w:p>
    <w:p w14:paraId="5E7CEA43" w14:textId="40B2EA57" w:rsidR="00BF566D" w:rsidRDefault="00BF566D" w:rsidP="00BF566D">
      <w:pPr>
        <w:pStyle w:val="a4"/>
      </w:pPr>
      <w:r>
        <w:t>При нажатии на кнопку «Посмотреть историю» появляется модальное окно с историей диалога.</w:t>
      </w:r>
    </w:p>
    <w:p w14:paraId="5B683954" w14:textId="486C4460" w:rsidR="00BF566D" w:rsidRDefault="00BF566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C87F030" w14:textId="1D3735BC" w:rsidR="00BF566D" w:rsidRDefault="00BF566D" w:rsidP="00BF566D">
      <w:pPr>
        <w:pStyle w:val="a4"/>
      </w:pPr>
      <w:r>
        <w:lastRenderedPageBreak/>
        <w:t>Окно с выводом истории продемонстрировано на рисунке 3.22.</w:t>
      </w:r>
    </w:p>
    <w:p w14:paraId="57A9DF85" w14:textId="55444558" w:rsidR="00BF566D" w:rsidRDefault="00BF566D" w:rsidP="00BF566D">
      <w:pPr>
        <w:pStyle w:val="af9"/>
      </w:pPr>
      <w:r w:rsidRPr="00BF566D">
        <w:rPr>
          <w:noProof/>
        </w:rPr>
        <w:drawing>
          <wp:inline distT="0" distB="0" distL="0" distR="0" wp14:anchorId="2F20D7E3" wp14:editId="32612E91">
            <wp:extent cx="6120130" cy="3180080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248D" w14:textId="6A151BD3" w:rsidR="00BF566D" w:rsidRDefault="00BF566D" w:rsidP="00BF566D">
      <w:pPr>
        <w:pStyle w:val="af9"/>
      </w:pPr>
      <w:r>
        <w:t>Рисунок 3.22 – Показ истории диалога чат-бота с пользователем</w:t>
      </w:r>
    </w:p>
    <w:p w14:paraId="46D96623" w14:textId="180BDFDD" w:rsidR="00BF566D" w:rsidRDefault="00BF566D" w:rsidP="00BF566D">
      <w:pPr>
        <w:pStyle w:val="a4"/>
      </w:pPr>
      <w:r>
        <w:t>Для закрытия данного окна нужно нажать кнопку «Закрыть» или крестик, расположенный в правом верхнем углу.</w:t>
      </w:r>
    </w:p>
    <w:p w14:paraId="5D9F3B4D" w14:textId="788B099E" w:rsidR="00BF566D" w:rsidRDefault="00BF566D" w:rsidP="00BF566D">
      <w:pPr>
        <w:pStyle w:val="a4"/>
        <w:rPr>
          <w:b/>
          <w:bCs/>
        </w:rPr>
      </w:pPr>
      <w:r w:rsidRPr="00BF566D">
        <w:t xml:space="preserve">Для удаления </w:t>
      </w:r>
      <w:r>
        <w:t>строки с номером телефона</w:t>
      </w:r>
      <w:r w:rsidRPr="00BF566D">
        <w:t xml:space="preserve"> нужно нажать кнопку удалить у </w:t>
      </w:r>
      <w:r>
        <w:t xml:space="preserve">нужной строки. </w:t>
      </w:r>
      <w:r w:rsidRPr="00BF566D">
        <w:t xml:space="preserve">После нажатия </w:t>
      </w:r>
      <w:r>
        <w:t>номер телефона</w:t>
      </w:r>
      <w:r w:rsidRPr="00BF566D">
        <w:t xml:space="preserve"> сразу удалится, </w:t>
      </w:r>
      <w:r w:rsidRPr="00BF566D">
        <w:rPr>
          <w:b/>
          <w:bCs/>
        </w:rPr>
        <w:t>окна с предупреждением об этом не появится.</w:t>
      </w:r>
    </w:p>
    <w:p w14:paraId="08FCDF0C" w14:textId="5EF45133" w:rsidR="005C3D25" w:rsidRPr="005C3D25" w:rsidRDefault="005C3D25" w:rsidP="00BF566D">
      <w:pPr>
        <w:pStyle w:val="a4"/>
      </w:pPr>
      <w:r>
        <w:t>Для удаления всех данных о номерах телефонов нужно нажать кнопку «Удалить все данные о телефонах» (рис. 3.23).</w:t>
      </w:r>
    </w:p>
    <w:p w14:paraId="4CD64AA7" w14:textId="5DDBF1CF" w:rsidR="005C3D25" w:rsidRDefault="005C3D25" w:rsidP="005C3D25">
      <w:pPr>
        <w:pStyle w:val="af9"/>
      </w:pPr>
      <w:r w:rsidRPr="005C3D25">
        <w:drawing>
          <wp:inline distT="0" distB="0" distL="0" distR="0" wp14:anchorId="2D8E592C" wp14:editId="742C3F6F">
            <wp:extent cx="6120130" cy="724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7BB2" w14:textId="6AC19088" w:rsidR="005C3D25" w:rsidRDefault="005C3D25" w:rsidP="005C3D25">
      <w:pPr>
        <w:pStyle w:val="af9"/>
      </w:pPr>
      <w:r>
        <w:t>Рисунок 3.23 – Действия с телефонами</w:t>
      </w:r>
    </w:p>
    <w:p w14:paraId="1ED2A27A" w14:textId="77A5F000" w:rsidR="005C3D25" w:rsidRDefault="005C3D25" w:rsidP="005C3D25">
      <w:pPr>
        <w:pStyle w:val="a4"/>
        <w:rPr>
          <w:b/>
          <w:bCs/>
        </w:rPr>
      </w:pPr>
      <w:r>
        <w:rPr>
          <w:b/>
          <w:bCs/>
        </w:rPr>
        <w:t xml:space="preserve">При нажатии на данную кнопку удалятся все данные об оставленных номерах телефонов, окна с предупреждением об </w:t>
      </w:r>
      <w:r w:rsidR="00B52824">
        <w:rPr>
          <w:b/>
          <w:bCs/>
        </w:rPr>
        <w:t xml:space="preserve">удалении </w:t>
      </w:r>
      <w:r>
        <w:rPr>
          <w:b/>
          <w:bCs/>
        </w:rPr>
        <w:t>не появится.</w:t>
      </w:r>
    </w:p>
    <w:p w14:paraId="29B2A5E3" w14:textId="4592B36E" w:rsidR="005C3D25" w:rsidRDefault="005C3D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61F85B7F" w14:textId="4C68231D" w:rsidR="006F0463" w:rsidRDefault="00B44E29" w:rsidP="006F0463">
      <w:pPr>
        <w:pStyle w:val="2"/>
      </w:pPr>
      <w:bookmarkStart w:id="19" w:name="_Toc63024105"/>
      <w:r>
        <w:lastRenderedPageBreak/>
        <w:t>Выход из панели администрирования</w:t>
      </w:r>
      <w:bookmarkEnd w:id="19"/>
    </w:p>
    <w:p w14:paraId="1D26454A" w14:textId="15708BC6" w:rsidR="00387C75" w:rsidRDefault="00E214E5" w:rsidP="000D6C0C">
      <w:pPr>
        <w:pStyle w:val="a4"/>
      </w:pPr>
      <w:r>
        <w:t>Для выхода из панели администратора необходимо нажать кнопку «Выход», расположенную в правом верхнем углу, самая правая кнопка в списке разделов (рис. 3.2</w:t>
      </w:r>
      <w:r w:rsidR="00177505">
        <w:t>4</w:t>
      </w:r>
      <w:r>
        <w:t>).</w:t>
      </w:r>
    </w:p>
    <w:p w14:paraId="03A9C6FE" w14:textId="0B7BD4FE" w:rsidR="00E214E5" w:rsidRDefault="00E214E5" w:rsidP="00E214E5">
      <w:pPr>
        <w:pStyle w:val="af9"/>
      </w:pPr>
      <w:r>
        <w:rPr>
          <w:noProof/>
        </w:rPr>
        <w:drawing>
          <wp:inline distT="0" distB="0" distL="0" distR="0" wp14:anchorId="46BA6662" wp14:editId="2F8B411A">
            <wp:extent cx="6111240" cy="28956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CFFE" w14:textId="671250DF" w:rsidR="00E214E5" w:rsidRDefault="00E214E5" w:rsidP="00E214E5">
      <w:pPr>
        <w:pStyle w:val="af9"/>
      </w:pPr>
      <w:r>
        <w:t>Рисунок 3.2</w:t>
      </w:r>
      <w:r w:rsidR="00177505">
        <w:t>4</w:t>
      </w:r>
      <w:r>
        <w:t xml:space="preserve"> – Выход из панели администратора</w:t>
      </w:r>
    </w:p>
    <w:p w14:paraId="2389A8D9" w14:textId="3D22DB01" w:rsidR="00E214E5" w:rsidRDefault="00E214E5" w:rsidP="00E214E5">
      <w:pPr>
        <w:pStyle w:val="a4"/>
      </w:pPr>
      <w:r>
        <w:t>При нажатии на кнопку вы выйдете из системы и увидите окно входа в систему, рассмотренное в пункте 2.1 Окно входа.</w:t>
      </w:r>
    </w:p>
    <w:p w14:paraId="1BD1C8EA" w14:textId="6F2CF968" w:rsidR="00387C75" w:rsidRPr="005C3D25" w:rsidRDefault="00387C75" w:rsidP="005C3D25">
      <w:pPr>
        <w:rPr>
          <w:rFonts w:ascii="Times New Roman" w:hAnsi="Times New Roman" w:cs="Times New Roman"/>
          <w:sz w:val="24"/>
          <w:szCs w:val="24"/>
        </w:rPr>
      </w:pPr>
    </w:p>
    <w:sectPr w:rsidR="00387C75" w:rsidRPr="005C3D25" w:rsidSect="008C51F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D5E85" w14:textId="77777777" w:rsidR="00AC7CC9" w:rsidRDefault="00AC7CC9" w:rsidP="009C7ABD">
      <w:pPr>
        <w:spacing w:after="0" w:line="240" w:lineRule="auto"/>
      </w:pPr>
      <w:r>
        <w:separator/>
      </w:r>
    </w:p>
  </w:endnote>
  <w:endnote w:type="continuationSeparator" w:id="0">
    <w:p w14:paraId="6A6F6426" w14:textId="77777777" w:rsidR="00AC7CC9" w:rsidRDefault="00AC7CC9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070B1" w14:textId="77777777" w:rsidR="00AC7CC9" w:rsidRDefault="00AC7CC9" w:rsidP="009C7ABD">
      <w:pPr>
        <w:spacing w:after="0" w:line="240" w:lineRule="auto"/>
      </w:pPr>
      <w:r>
        <w:separator/>
      </w:r>
    </w:p>
  </w:footnote>
  <w:footnote w:type="continuationSeparator" w:id="0">
    <w:p w14:paraId="6FF83869" w14:textId="77777777" w:rsidR="00AC7CC9" w:rsidRDefault="00AC7CC9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4718804"/>
      <w:docPartObj>
        <w:docPartGallery w:val="Page Numbers (Top of Page)"/>
        <w:docPartUnique/>
      </w:docPartObj>
    </w:sdtPr>
    <w:sdtEndPr/>
    <w:sdtContent>
      <w:p w14:paraId="52BEC12D" w14:textId="77777777" w:rsidR="00433AED" w:rsidRPr="005608A2" w:rsidRDefault="00433AED">
        <w:pPr>
          <w:pStyle w:val="a6"/>
          <w:jc w:val="right"/>
        </w:pPr>
        <w:r w:rsidRPr="005608A2">
          <w:rPr>
            <w:szCs w:val="28"/>
          </w:rPr>
          <w:fldChar w:fldCharType="begin"/>
        </w:r>
        <w:r w:rsidRPr="005608A2">
          <w:rPr>
            <w:szCs w:val="28"/>
          </w:rPr>
          <w:instrText>PAGE   \* MERGEFORMAT</w:instrText>
        </w:r>
        <w:r w:rsidRPr="005608A2">
          <w:rPr>
            <w:szCs w:val="28"/>
          </w:rPr>
          <w:fldChar w:fldCharType="separate"/>
        </w:r>
        <w:r>
          <w:rPr>
            <w:noProof/>
            <w:szCs w:val="28"/>
          </w:rPr>
          <w:t>3</w:t>
        </w:r>
        <w:r w:rsidRPr="005608A2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352646"/>
      <w:docPartObj>
        <w:docPartGallery w:val="Page Numbers (Top of Page)"/>
        <w:docPartUnique/>
      </w:docPartObj>
    </w:sdtPr>
    <w:sdtEndPr/>
    <w:sdtContent>
      <w:p w14:paraId="7368D7B8" w14:textId="683FFB6B" w:rsidR="00A44F94" w:rsidRDefault="00A44F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31328B3" w14:textId="77777777" w:rsidR="00A44F94" w:rsidRDefault="00A44F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0C6C"/>
    <w:multiLevelType w:val="hybridMultilevel"/>
    <w:tmpl w:val="63425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2E63D0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EE6662"/>
    <w:multiLevelType w:val="hybridMultilevel"/>
    <w:tmpl w:val="2D58E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D41C24"/>
    <w:multiLevelType w:val="hybridMultilevel"/>
    <w:tmpl w:val="D41852CA"/>
    <w:lvl w:ilvl="0" w:tplc="05F4BEF8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3714E0F"/>
    <w:multiLevelType w:val="hybridMultilevel"/>
    <w:tmpl w:val="D0B8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173D5D"/>
    <w:multiLevelType w:val="hybridMultilevel"/>
    <w:tmpl w:val="981E5206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F42E98"/>
    <w:multiLevelType w:val="hybridMultilevel"/>
    <w:tmpl w:val="6F2A3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CC3F32"/>
    <w:multiLevelType w:val="multilevel"/>
    <w:tmpl w:val="D714D41E"/>
    <w:lvl w:ilvl="0">
      <w:start w:val="1"/>
      <w:numFmt w:val="decimal"/>
      <w:pStyle w:val="a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A7B7409"/>
    <w:multiLevelType w:val="hybridMultilevel"/>
    <w:tmpl w:val="76787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7B16A2"/>
    <w:multiLevelType w:val="hybridMultilevel"/>
    <w:tmpl w:val="0DFC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6E0562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C164A91"/>
    <w:multiLevelType w:val="hybridMultilevel"/>
    <w:tmpl w:val="FD041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66C4F572">
      <w:numFmt w:val="bullet"/>
      <w:lvlText w:val="•"/>
      <w:lvlJc w:val="left"/>
      <w:pPr>
        <w:ind w:left="4657" w:hanging="708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B53FB4"/>
    <w:multiLevelType w:val="hybridMultilevel"/>
    <w:tmpl w:val="38A0A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9755AD"/>
    <w:multiLevelType w:val="hybridMultilevel"/>
    <w:tmpl w:val="10ACF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A65E54"/>
    <w:multiLevelType w:val="hybridMultilevel"/>
    <w:tmpl w:val="92E4D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E1840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B9272B"/>
    <w:multiLevelType w:val="multilevel"/>
    <w:tmpl w:val="C1683772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15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16"/>
  </w:num>
  <w:num w:numId="11">
    <w:abstractNumId w:val="5"/>
  </w:num>
  <w:num w:numId="12">
    <w:abstractNumId w:val="0"/>
  </w:num>
  <w:num w:numId="13">
    <w:abstractNumId w:val="4"/>
  </w:num>
  <w:num w:numId="14">
    <w:abstractNumId w:val="7"/>
  </w:num>
  <w:num w:numId="15">
    <w:abstractNumId w:val="14"/>
  </w:num>
  <w:num w:numId="16">
    <w:abstractNumId w:val="10"/>
  </w:num>
  <w:num w:numId="17">
    <w:abstractNumId w:val="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1E"/>
    <w:rsid w:val="0000318B"/>
    <w:rsid w:val="00005696"/>
    <w:rsid w:val="00005E6C"/>
    <w:rsid w:val="0003592C"/>
    <w:rsid w:val="00037AD0"/>
    <w:rsid w:val="00042E7B"/>
    <w:rsid w:val="00051CCB"/>
    <w:rsid w:val="0006320B"/>
    <w:rsid w:val="00066637"/>
    <w:rsid w:val="0006670D"/>
    <w:rsid w:val="00067F50"/>
    <w:rsid w:val="00072408"/>
    <w:rsid w:val="00073557"/>
    <w:rsid w:val="00074027"/>
    <w:rsid w:val="00077A00"/>
    <w:rsid w:val="00084722"/>
    <w:rsid w:val="00092716"/>
    <w:rsid w:val="000B49A8"/>
    <w:rsid w:val="000D4E45"/>
    <w:rsid w:val="000D5F32"/>
    <w:rsid w:val="000D6C0C"/>
    <w:rsid w:val="000E2A32"/>
    <w:rsid w:val="000E5184"/>
    <w:rsid w:val="000F031E"/>
    <w:rsid w:val="000F5A8B"/>
    <w:rsid w:val="00101920"/>
    <w:rsid w:val="00101C19"/>
    <w:rsid w:val="00106622"/>
    <w:rsid w:val="0010711E"/>
    <w:rsid w:val="00107592"/>
    <w:rsid w:val="0011121A"/>
    <w:rsid w:val="00115F7D"/>
    <w:rsid w:val="00122F09"/>
    <w:rsid w:val="00130B65"/>
    <w:rsid w:val="001406C2"/>
    <w:rsid w:val="0014192B"/>
    <w:rsid w:val="00144030"/>
    <w:rsid w:val="00146999"/>
    <w:rsid w:val="00157D6B"/>
    <w:rsid w:val="00165C21"/>
    <w:rsid w:val="001717AD"/>
    <w:rsid w:val="00173B6D"/>
    <w:rsid w:val="00177505"/>
    <w:rsid w:val="00187DBE"/>
    <w:rsid w:val="001A625C"/>
    <w:rsid w:val="001C1619"/>
    <w:rsid w:val="001C6EC2"/>
    <w:rsid w:val="001D302C"/>
    <w:rsid w:val="001D382C"/>
    <w:rsid w:val="001D3E1C"/>
    <w:rsid w:val="001E1991"/>
    <w:rsid w:val="001E1D65"/>
    <w:rsid w:val="001E3680"/>
    <w:rsid w:val="001E43DE"/>
    <w:rsid w:val="001E4C69"/>
    <w:rsid w:val="001E5A9C"/>
    <w:rsid w:val="001F5BD0"/>
    <w:rsid w:val="002006F3"/>
    <w:rsid w:val="00200D71"/>
    <w:rsid w:val="00210A93"/>
    <w:rsid w:val="00221764"/>
    <w:rsid w:val="00226EB7"/>
    <w:rsid w:val="00234422"/>
    <w:rsid w:val="00234516"/>
    <w:rsid w:val="00236066"/>
    <w:rsid w:val="00241714"/>
    <w:rsid w:val="00252473"/>
    <w:rsid w:val="002624E2"/>
    <w:rsid w:val="002774E4"/>
    <w:rsid w:val="00290040"/>
    <w:rsid w:val="002960C5"/>
    <w:rsid w:val="00296A09"/>
    <w:rsid w:val="0029752F"/>
    <w:rsid w:val="002A1C3F"/>
    <w:rsid w:val="002A33CC"/>
    <w:rsid w:val="002C07AC"/>
    <w:rsid w:val="002C08E2"/>
    <w:rsid w:val="002C396A"/>
    <w:rsid w:val="002C7305"/>
    <w:rsid w:val="002D164D"/>
    <w:rsid w:val="002E378A"/>
    <w:rsid w:val="003000C2"/>
    <w:rsid w:val="00302519"/>
    <w:rsid w:val="00320EC5"/>
    <w:rsid w:val="00323C2D"/>
    <w:rsid w:val="00341A26"/>
    <w:rsid w:val="003420DE"/>
    <w:rsid w:val="003541B3"/>
    <w:rsid w:val="00356BD8"/>
    <w:rsid w:val="00361290"/>
    <w:rsid w:val="003652E9"/>
    <w:rsid w:val="00376EFA"/>
    <w:rsid w:val="003776C0"/>
    <w:rsid w:val="00384584"/>
    <w:rsid w:val="00387C75"/>
    <w:rsid w:val="00393F90"/>
    <w:rsid w:val="003A1955"/>
    <w:rsid w:val="003B5144"/>
    <w:rsid w:val="003B595A"/>
    <w:rsid w:val="003E2FF5"/>
    <w:rsid w:val="003F2A9A"/>
    <w:rsid w:val="003F5F1D"/>
    <w:rsid w:val="00405E16"/>
    <w:rsid w:val="00406322"/>
    <w:rsid w:val="0041048D"/>
    <w:rsid w:val="0041543F"/>
    <w:rsid w:val="004173B5"/>
    <w:rsid w:val="004210CD"/>
    <w:rsid w:val="0042631C"/>
    <w:rsid w:val="0042799F"/>
    <w:rsid w:val="00432A0C"/>
    <w:rsid w:val="00433AED"/>
    <w:rsid w:val="0043482F"/>
    <w:rsid w:val="00441758"/>
    <w:rsid w:val="00445EC1"/>
    <w:rsid w:val="004575A9"/>
    <w:rsid w:val="004624D1"/>
    <w:rsid w:val="00462D60"/>
    <w:rsid w:val="00475A18"/>
    <w:rsid w:val="004832F6"/>
    <w:rsid w:val="00487FB6"/>
    <w:rsid w:val="00495944"/>
    <w:rsid w:val="004969B8"/>
    <w:rsid w:val="004A0961"/>
    <w:rsid w:val="004A6748"/>
    <w:rsid w:val="004A7404"/>
    <w:rsid w:val="004B2CE5"/>
    <w:rsid w:val="004B654D"/>
    <w:rsid w:val="004B7D96"/>
    <w:rsid w:val="004D41B7"/>
    <w:rsid w:val="004D5826"/>
    <w:rsid w:val="004F0EAF"/>
    <w:rsid w:val="004F68BF"/>
    <w:rsid w:val="00500126"/>
    <w:rsid w:val="00502C9B"/>
    <w:rsid w:val="00503FAD"/>
    <w:rsid w:val="0052438A"/>
    <w:rsid w:val="005438FD"/>
    <w:rsid w:val="005465F0"/>
    <w:rsid w:val="005466C7"/>
    <w:rsid w:val="00546AD2"/>
    <w:rsid w:val="00552736"/>
    <w:rsid w:val="00555B90"/>
    <w:rsid w:val="00555D07"/>
    <w:rsid w:val="00557507"/>
    <w:rsid w:val="0056103C"/>
    <w:rsid w:val="0057669A"/>
    <w:rsid w:val="005A2A91"/>
    <w:rsid w:val="005A3787"/>
    <w:rsid w:val="005B7C20"/>
    <w:rsid w:val="005C021D"/>
    <w:rsid w:val="005C333C"/>
    <w:rsid w:val="005C3D25"/>
    <w:rsid w:val="005C49BA"/>
    <w:rsid w:val="005D4A79"/>
    <w:rsid w:val="005E12AE"/>
    <w:rsid w:val="005E18F4"/>
    <w:rsid w:val="005E6037"/>
    <w:rsid w:val="005F6907"/>
    <w:rsid w:val="006040E7"/>
    <w:rsid w:val="00604793"/>
    <w:rsid w:val="006055B1"/>
    <w:rsid w:val="00607739"/>
    <w:rsid w:val="006119E1"/>
    <w:rsid w:val="006150E4"/>
    <w:rsid w:val="00631BE6"/>
    <w:rsid w:val="00631E7A"/>
    <w:rsid w:val="006351AD"/>
    <w:rsid w:val="006363E0"/>
    <w:rsid w:val="006444DD"/>
    <w:rsid w:val="0064492E"/>
    <w:rsid w:val="006553F9"/>
    <w:rsid w:val="00655B59"/>
    <w:rsid w:val="00655E94"/>
    <w:rsid w:val="00660E2F"/>
    <w:rsid w:val="00661CF9"/>
    <w:rsid w:val="006632F9"/>
    <w:rsid w:val="00674AD9"/>
    <w:rsid w:val="00693D9B"/>
    <w:rsid w:val="00694675"/>
    <w:rsid w:val="006A3DF6"/>
    <w:rsid w:val="006A6EF0"/>
    <w:rsid w:val="006B2ACE"/>
    <w:rsid w:val="006D6D52"/>
    <w:rsid w:val="006E29EF"/>
    <w:rsid w:val="006E3DFB"/>
    <w:rsid w:val="006E4355"/>
    <w:rsid w:val="006E4585"/>
    <w:rsid w:val="006E6800"/>
    <w:rsid w:val="006F0463"/>
    <w:rsid w:val="006F224C"/>
    <w:rsid w:val="006F2514"/>
    <w:rsid w:val="006F3B3A"/>
    <w:rsid w:val="00700686"/>
    <w:rsid w:val="00702E56"/>
    <w:rsid w:val="007032B4"/>
    <w:rsid w:val="00713D09"/>
    <w:rsid w:val="0072364E"/>
    <w:rsid w:val="007467ED"/>
    <w:rsid w:val="00754C96"/>
    <w:rsid w:val="00755B51"/>
    <w:rsid w:val="00770CB3"/>
    <w:rsid w:val="00773601"/>
    <w:rsid w:val="0077441B"/>
    <w:rsid w:val="00776879"/>
    <w:rsid w:val="00793B33"/>
    <w:rsid w:val="00796CD7"/>
    <w:rsid w:val="007A492F"/>
    <w:rsid w:val="007C0C37"/>
    <w:rsid w:val="007C2A92"/>
    <w:rsid w:val="007C3549"/>
    <w:rsid w:val="007C42D4"/>
    <w:rsid w:val="007C5876"/>
    <w:rsid w:val="007D214A"/>
    <w:rsid w:val="007E00D5"/>
    <w:rsid w:val="007E04E1"/>
    <w:rsid w:val="007E35EE"/>
    <w:rsid w:val="007E5080"/>
    <w:rsid w:val="007E622F"/>
    <w:rsid w:val="007F1754"/>
    <w:rsid w:val="007F5533"/>
    <w:rsid w:val="007F63AD"/>
    <w:rsid w:val="00802DA3"/>
    <w:rsid w:val="0081085B"/>
    <w:rsid w:val="008141B2"/>
    <w:rsid w:val="008205C9"/>
    <w:rsid w:val="00825ABA"/>
    <w:rsid w:val="00827451"/>
    <w:rsid w:val="0082799A"/>
    <w:rsid w:val="00831DBD"/>
    <w:rsid w:val="008351FC"/>
    <w:rsid w:val="008520D8"/>
    <w:rsid w:val="0085533A"/>
    <w:rsid w:val="0085538C"/>
    <w:rsid w:val="00865246"/>
    <w:rsid w:val="00880822"/>
    <w:rsid w:val="00886880"/>
    <w:rsid w:val="00887F3F"/>
    <w:rsid w:val="008969C2"/>
    <w:rsid w:val="008B2FDE"/>
    <w:rsid w:val="008B3B52"/>
    <w:rsid w:val="008B69D7"/>
    <w:rsid w:val="008C10C2"/>
    <w:rsid w:val="008C4454"/>
    <w:rsid w:val="008C51F6"/>
    <w:rsid w:val="008C7951"/>
    <w:rsid w:val="008D0D7C"/>
    <w:rsid w:val="008D6437"/>
    <w:rsid w:val="008E4966"/>
    <w:rsid w:val="008F0207"/>
    <w:rsid w:val="008F4787"/>
    <w:rsid w:val="00910A4A"/>
    <w:rsid w:val="009111CD"/>
    <w:rsid w:val="0091266F"/>
    <w:rsid w:val="009127AE"/>
    <w:rsid w:val="009130AA"/>
    <w:rsid w:val="009138C6"/>
    <w:rsid w:val="00913A78"/>
    <w:rsid w:val="00913CB0"/>
    <w:rsid w:val="00915135"/>
    <w:rsid w:val="00930AC7"/>
    <w:rsid w:val="00933275"/>
    <w:rsid w:val="00943E28"/>
    <w:rsid w:val="0095267B"/>
    <w:rsid w:val="009640F5"/>
    <w:rsid w:val="00975B9D"/>
    <w:rsid w:val="009769FC"/>
    <w:rsid w:val="00982ECA"/>
    <w:rsid w:val="00990CB2"/>
    <w:rsid w:val="00992B18"/>
    <w:rsid w:val="009A6EB4"/>
    <w:rsid w:val="009A73FA"/>
    <w:rsid w:val="009A7F08"/>
    <w:rsid w:val="009B0E06"/>
    <w:rsid w:val="009B0F05"/>
    <w:rsid w:val="009B4B9D"/>
    <w:rsid w:val="009C4179"/>
    <w:rsid w:val="009C6A1C"/>
    <w:rsid w:val="009C6CDB"/>
    <w:rsid w:val="009C7ABD"/>
    <w:rsid w:val="009D055F"/>
    <w:rsid w:val="009D152B"/>
    <w:rsid w:val="009E269C"/>
    <w:rsid w:val="009E7B92"/>
    <w:rsid w:val="00A00752"/>
    <w:rsid w:val="00A11205"/>
    <w:rsid w:val="00A2062D"/>
    <w:rsid w:val="00A20D29"/>
    <w:rsid w:val="00A240B5"/>
    <w:rsid w:val="00A2503E"/>
    <w:rsid w:val="00A2548C"/>
    <w:rsid w:val="00A26CB5"/>
    <w:rsid w:val="00A30BED"/>
    <w:rsid w:val="00A34545"/>
    <w:rsid w:val="00A357CA"/>
    <w:rsid w:val="00A37FE5"/>
    <w:rsid w:val="00A408C3"/>
    <w:rsid w:val="00A41BF7"/>
    <w:rsid w:val="00A44F94"/>
    <w:rsid w:val="00A5135A"/>
    <w:rsid w:val="00A52CB1"/>
    <w:rsid w:val="00A55E9B"/>
    <w:rsid w:val="00A61B07"/>
    <w:rsid w:val="00A6323B"/>
    <w:rsid w:val="00A674A6"/>
    <w:rsid w:val="00A67ABE"/>
    <w:rsid w:val="00A77801"/>
    <w:rsid w:val="00A813B9"/>
    <w:rsid w:val="00A866DC"/>
    <w:rsid w:val="00A94656"/>
    <w:rsid w:val="00AA769D"/>
    <w:rsid w:val="00AB16A9"/>
    <w:rsid w:val="00AB28FE"/>
    <w:rsid w:val="00AB7ACB"/>
    <w:rsid w:val="00AC0CF8"/>
    <w:rsid w:val="00AC7CC9"/>
    <w:rsid w:val="00AD006A"/>
    <w:rsid w:val="00AD1673"/>
    <w:rsid w:val="00AD3C47"/>
    <w:rsid w:val="00AD57BD"/>
    <w:rsid w:val="00AE4AB4"/>
    <w:rsid w:val="00AF3C88"/>
    <w:rsid w:val="00AF6C8E"/>
    <w:rsid w:val="00AF7868"/>
    <w:rsid w:val="00B00F88"/>
    <w:rsid w:val="00B0139F"/>
    <w:rsid w:val="00B176B7"/>
    <w:rsid w:val="00B21FB8"/>
    <w:rsid w:val="00B31114"/>
    <w:rsid w:val="00B336B5"/>
    <w:rsid w:val="00B4428B"/>
    <w:rsid w:val="00B44E29"/>
    <w:rsid w:val="00B51543"/>
    <w:rsid w:val="00B52824"/>
    <w:rsid w:val="00B535DE"/>
    <w:rsid w:val="00B54829"/>
    <w:rsid w:val="00B57B77"/>
    <w:rsid w:val="00B663FA"/>
    <w:rsid w:val="00B7625A"/>
    <w:rsid w:val="00B8307C"/>
    <w:rsid w:val="00B90AF4"/>
    <w:rsid w:val="00B93607"/>
    <w:rsid w:val="00B97602"/>
    <w:rsid w:val="00B9761E"/>
    <w:rsid w:val="00BA0092"/>
    <w:rsid w:val="00BA0AFA"/>
    <w:rsid w:val="00BA2145"/>
    <w:rsid w:val="00BA4A49"/>
    <w:rsid w:val="00BC236E"/>
    <w:rsid w:val="00BD220E"/>
    <w:rsid w:val="00BD24C2"/>
    <w:rsid w:val="00BD409D"/>
    <w:rsid w:val="00BF5442"/>
    <w:rsid w:val="00BF566D"/>
    <w:rsid w:val="00BF5A79"/>
    <w:rsid w:val="00BF5BC5"/>
    <w:rsid w:val="00C0452D"/>
    <w:rsid w:val="00C105AF"/>
    <w:rsid w:val="00C42B38"/>
    <w:rsid w:val="00C5722C"/>
    <w:rsid w:val="00C6739D"/>
    <w:rsid w:val="00C74497"/>
    <w:rsid w:val="00C804BD"/>
    <w:rsid w:val="00C86088"/>
    <w:rsid w:val="00C91ABA"/>
    <w:rsid w:val="00CA3E21"/>
    <w:rsid w:val="00CC2561"/>
    <w:rsid w:val="00CD1B0A"/>
    <w:rsid w:val="00CD39F1"/>
    <w:rsid w:val="00CE4E12"/>
    <w:rsid w:val="00D116DE"/>
    <w:rsid w:val="00D21DDA"/>
    <w:rsid w:val="00D2206D"/>
    <w:rsid w:val="00D250D3"/>
    <w:rsid w:val="00D26BF5"/>
    <w:rsid w:val="00D3765F"/>
    <w:rsid w:val="00D40CE4"/>
    <w:rsid w:val="00D45540"/>
    <w:rsid w:val="00D47886"/>
    <w:rsid w:val="00D60475"/>
    <w:rsid w:val="00D621AA"/>
    <w:rsid w:val="00D74733"/>
    <w:rsid w:val="00D75686"/>
    <w:rsid w:val="00D92304"/>
    <w:rsid w:val="00D92DD3"/>
    <w:rsid w:val="00D97297"/>
    <w:rsid w:val="00DC6BB0"/>
    <w:rsid w:val="00DC7A59"/>
    <w:rsid w:val="00DD3244"/>
    <w:rsid w:val="00DD71C7"/>
    <w:rsid w:val="00DD7B03"/>
    <w:rsid w:val="00DE3586"/>
    <w:rsid w:val="00DE5290"/>
    <w:rsid w:val="00DE573F"/>
    <w:rsid w:val="00DF1AD2"/>
    <w:rsid w:val="00DF30F4"/>
    <w:rsid w:val="00DF675C"/>
    <w:rsid w:val="00E03813"/>
    <w:rsid w:val="00E0456D"/>
    <w:rsid w:val="00E1494A"/>
    <w:rsid w:val="00E14BA6"/>
    <w:rsid w:val="00E14BC5"/>
    <w:rsid w:val="00E214E5"/>
    <w:rsid w:val="00E36EEE"/>
    <w:rsid w:val="00E61EB7"/>
    <w:rsid w:val="00E674EB"/>
    <w:rsid w:val="00E77FB9"/>
    <w:rsid w:val="00EA2263"/>
    <w:rsid w:val="00EA5FD0"/>
    <w:rsid w:val="00EC10B7"/>
    <w:rsid w:val="00EC356E"/>
    <w:rsid w:val="00EC4AA2"/>
    <w:rsid w:val="00ED2563"/>
    <w:rsid w:val="00ED5CB3"/>
    <w:rsid w:val="00ED6615"/>
    <w:rsid w:val="00EE690C"/>
    <w:rsid w:val="00EF0D63"/>
    <w:rsid w:val="00F00A10"/>
    <w:rsid w:val="00F06387"/>
    <w:rsid w:val="00F06ABC"/>
    <w:rsid w:val="00F0776C"/>
    <w:rsid w:val="00F175E6"/>
    <w:rsid w:val="00F22475"/>
    <w:rsid w:val="00F23CC1"/>
    <w:rsid w:val="00F26414"/>
    <w:rsid w:val="00F27209"/>
    <w:rsid w:val="00F36CEB"/>
    <w:rsid w:val="00F40960"/>
    <w:rsid w:val="00F6405A"/>
    <w:rsid w:val="00F70D62"/>
    <w:rsid w:val="00F72B75"/>
    <w:rsid w:val="00F73A41"/>
    <w:rsid w:val="00F75179"/>
    <w:rsid w:val="00F77111"/>
    <w:rsid w:val="00F818AA"/>
    <w:rsid w:val="00F83C56"/>
    <w:rsid w:val="00F84A45"/>
    <w:rsid w:val="00F91830"/>
    <w:rsid w:val="00F93EB1"/>
    <w:rsid w:val="00F96DE4"/>
    <w:rsid w:val="00FB1D56"/>
    <w:rsid w:val="00FB48F0"/>
    <w:rsid w:val="00FD552D"/>
    <w:rsid w:val="00FD6076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592C"/>
  </w:style>
  <w:style w:type="paragraph" w:styleId="10">
    <w:name w:val="heading 1"/>
    <w:basedOn w:val="a0"/>
    <w:next w:val="a0"/>
    <w:link w:val="11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орма"/>
    <w:link w:val="a5"/>
    <w:qFormat/>
    <w:rsid w:val="00AD57B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Норма Знак"/>
    <w:basedOn w:val="a1"/>
    <w:link w:val="a4"/>
    <w:rsid w:val="00AD57BD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C7ABD"/>
  </w:style>
  <w:style w:type="paragraph" w:styleId="a8">
    <w:name w:val="footer"/>
    <w:basedOn w:val="a0"/>
    <w:link w:val="a9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C7ABD"/>
  </w:style>
  <w:style w:type="paragraph" w:customStyle="1" w:styleId="aa">
    <w:name w:val="Подзаг"/>
    <w:basedOn w:val="a0"/>
    <w:link w:val="ab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b">
    <w:name w:val="Подзаг Знак"/>
    <w:basedOn w:val="a1"/>
    <w:link w:val="aa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1">
    <w:name w:val="Заголовок 1 Знак"/>
    <w:basedOn w:val="a1"/>
    <w:link w:val="10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"/>
    <w:link w:val="ad"/>
    <w:qFormat/>
    <w:rsid w:val="00887F3F"/>
    <w:pPr>
      <w:spacing w:before="240" w:after="240" w:line="360" w:lineRule="auto"/>
      <w:jc w:val="center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customStyle="1" w:styleId="ae">
    <w:name w:val="Пункт"/>
    <w:link w:val="af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d">
    <w:name w:val="Заг Знак"/>
    <w:basedOn w:val="a1"/>
    <w:link w:val="ac"/>
    <w:rsid w:val="00887F3F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">
    <w:name w:val="Пункт Знак"/>
    <w:basedOn w:val="a1"/>
    <w:link w:val="ae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0">
    <w:name w:val="Hyperlink"/>
    <w:basedOn w:val="a1"/>
    <w:uiPriority w:val="99"/>
    <w:unhideWhenUsed/>
    <w:rsid w:val="001E3680"/>
    <w:rPr>
      <w:color w:val="0000FF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1"/>
    <w:uiPriority w:val="99"/>
    <w:semiHidden/>
    <w:unhideWhenUsed/>
    <w:rsid w:val="00D250D3"/>
    <w:rPr>
      <w:i/>
      <w:iCs/>
    </w:rPr>
  </w:style>
  <w:style w:type="character" w:styleId="af1">
    <w:name w:val="FollowedHyperlink"/>
    <w:basedOn w:val="a1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2">
    <w:name w:val="Table Grid"/>
    <w:basedOn w:val="a2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Д_Заг"/>
    <w:basedOn w:val="ac"/>
    <w:link w:val="af3"/>
    <w:qFormat/>
    <w:rsid w:val="00CC2561"/>
    <w:pPr>
      <w:numPr>
        <w:numId w:val="2"/>
      </w:numPr>
      <w:spacing w:after="0"/>
      <w:jc w:val="left"/>
    </w:pPr>
  </w:style>
  <w:style w:type="paragraph" w:customStyle="1" w:styleId="af4">
    <w:name w:val="Таб"/>
    <w:basedOn w:val="a4"/>
    <w:link w:val="af5"/>
    <w:qFormat/>
    <w:rsid w:val="00ED5CB3"/>
    <w:pPr>
      <w:jc w:val="left"/>
    </w:pPr>
  </w:style>
  <w:style w:type="character" w:customStyle="1" w:styleId="af3">
    <w:name w:val="Д_Заг Знак"/>
    <w:basedOn w:val="a5"/>
    <w:link w:val="a"/>
    <w:rsid w:val="00144030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"/>
      </w:numPr>
    </w:pPr>
  </w:style>
  <w:style w:type="character" w:customStyle="1" w:styleId="af5">
    <w:name w:val="Таб Знак"/>
    <w:basedOn w:val="a5"/>
    <w:link w:val="af4"/>
    <w:rsid w:val="00ED5CB3"/>
    <w:rPr>
      <w:rFonts w:ascii="Times New Roman" w:hAnsi="Times New Roman" w:cs="Times New Roman"/>
      <w:sz w:val="24"/>
      <w:szCs w:val="24"/>
    </w:rPr>
  </w:style>
  <w:style w:type="paragraph" w:styleId="af6">
    <w:name w:val="Normal (Web)"/>
    <w:basedOn w:val="a0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rsid w:val="00913A78"/>
    <w:rPr>
      <w:b/>
      <w:bCs/>
    </w:rPr>
  </w:style>
  <w:style w:type="character" w:styleId="af8">
    <w:name w:val="Emphasis"/>
    <w:basedOn w:val="a1"/>
    <w:uiPriority w:val="20"/>
    <w:rsid w:val="003776C0"/>
    <w:rPr>
      <w:i/>
      <w:iCs/>
    </w:rPr>
  </w:style>
  <w:style w:type="paragraph" w:customStyle="1" w:styleId="af9">
    <w:name w:val="Рис"/>
    <w:basedOn w:val="af4"/>
    <w:link w:val="afa"/>
    <w:qFormat/>
    <w:rsid w:val="00BD220E"/>
    <w:pPr>
      <w:keepNext/>
      <w:spacing w:before="240" w:after="240" w:line="240" w:lineRule="auto"/>
      <w:ind w:firstLine="0"/>
      <w:jc w:val="center"/>
    </w:pPr>
    <w:rPr>
      <w:rFonts w:ascii="TimesNewRomanPSMT" w:hAnsi="TimesNewRomanPSMT"/>
      <w:color w:val="000000"/>
    </w:rPr>
  </w:style>
  <w:style w:type="paragraph" w:styleId="afb">
    <w:name w:val="TOC Heading"/>
    <w:basedOn w:val="10"/>
    <w:next w:val="a0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a">
    <w:name w:val="Рис Знак"/>
    <w:basedOn w:val="af5"/>
    <w:link w:val="af9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aliases w:val="Оглавление 21"/>
    <w:basedOn w:val="a4"/>
    <w:next w:val="a0"/>
    <w:autoRedefine/>
    <w:uiPriority w:val="39"/>
    <w:unhideWhenUsed/>
    <w:rsid w:val="00992B18"/>
    <w:rPr>
      <w:rFonts w:cstheme="minorHAnsi"/>
      <w:bCs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BD24C2"/>
    <w:pPr>
      <w:spacing w:after="0" w:line="360" w:lineRule="auto"/>
      <w:ind w:left="709" w:firstLine="284"/>
    </w:pPr>
    <w:rPr>
      <w:rFonts w:ascii="Times New Roman" w:hAnsi="Times New Roman" w:cstheme="minorHAnsi"/>
      <w:sz w:val="24"/>
      <w:szCs w:val="20"/>
    </w:rPr>
  </w:style>
  <w:style w:type="paragraph" w:styleId="31">
    <w:name w:val="toc 3"/>
    <w:basedOn w:val="a4"/>
    <w:next w:val="a0"/>
    <w:autoRedefine/>
    <w:uiPriority w:val="39"/>
    <w:unhideWhenUsed/>
    <w:rsid w:val="00CC2561"/>
    <w:rPr>
      <w:rFonts w:cstheme="minorHAnsi"/>
      <w:iCs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4"/>
    <w:link w:val="24"/>
    <w:qFormat/>
    <w:rsid w:val="00144030"/>
    <w:pPr>
      <w:ind w:left="709" w:firstLine="0"/>
    </w:pPr>
  </w:style>
  <w:style w:type="paragraph" w:customStyle="1" w:styleId="2">
    <w:name w:val="Д_Заг2"/>
    <w:basedOn w:val="a"/>
    <w:link w:val="25"/>
    <w:qFormat/>
    <w:rsid w:val="008B69D7"/>
    <w:pPr>
      <w:numPr>
        <w:ilvl w:val="1"/>
      </w:numPr>
    </w:pPr>
  </w:style>
  <w:style w:type="character" w:customStyle="1" w:styleId="24">
    <w:name w:val="Норма2 Знак"/>
    <w:basedOn w:val="a5"/>
    <w:link w:val="23"/>
    <w:rsid w:val="00144030"/>
    <w:rPr>
      <w:rFonts w:ascii="Times New Roman" w:hAnsi="Times New Roman" w:cs="Times New Roman"/>
      <w:sz w:val="24"/>
      <w:szCs w:val="24"/>
    </w:rPr>
  </w:style>
  <w:style w:type="character" w:customStyle="1" w:styleId="25">
    <w:name w:val="Д_Заг2 Знак"/>
    <w:basedOn w:val="af3"/>
    <w:link w:val="2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1"/>
    <w:rsid w:val="00B00F88"/>
  </w:style>
  <w:style w:type="character" w:styleId="afc">
    <w:name w:val="Unresolved Mention"/>
    <w:basedOn w:val="a1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4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d">
    <w:name w:val="Grid Table Light"/>
    <w:basedOn w:val="a2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e">
    <w:name w:val="List Paragraph"/>
    <w:basedOn w:val="a0"/>
    <w:uiPriority w:val="34"/>
    <w:rsid w:val="0066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3BB9-D562-459D-838C-2AD60AF5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Елена</dc:creator>
  <cp:keywords/>
  <dc:description/>
  <cp:lastModifiedBy>Elen Miko</cp:lastModifiedBy>
  <cp:revision>145</cp:revision>
  <dcterms:created xsi:type="dcterms:W3CDTF">2020-01-30T10:07:00Z</dcterms:created>
  <dcterms:modified xsi:type="dcterms:W3CDTF">2021-01-31T12:21:00Z</dcterms:modified>
</cp:coreProperties>
</file>