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eorgia" w:hAnsi="Georgia" w:cs="Georgia" w:eastAsia="Georgia"/>
          <w:color w:val="auto"/>
          <w:spacing w:val="-10"/>
          <w:position w:val="0"/>
          <w:sz w:val="56"/>
          <w:shd w:fill="auto" w:val="clear"/>
        </w:rPr>
      </w:pPr>
      <w:r>
        <w:rPr>
          <w:rFonts w:ascii="Georgia" w:hAnsi="Georgia" w:cs="Georgia" w:eastAsia="Georgia"/>
          <w:color w:val="auto"/>
          <w:spacing w:val="-10"/>
          <w:position w:val="0"/>
          <w:sz w:val="56"/>
          <w:shd w:fill="auto" w:val="clear"/>
        </w:rPr>
        <w:t xml:space="preserve">Error detection and correction -</w:t>
      </w:r>
    </w:p>
    <w:p>
      <w:pPr>
        <w:spacing w:before="0" w:after="0" w:line="240"/>
        <w:ind w:right="0" w:left="0" w:firstLine="0"/>
        <w:jc w:val="center"/>
        <w:rPr>
          <w:rFonts w:ascii="Georgia" w:hAnsi="Georgia" w:cs="Georgia" w:eastAsia="Georgia"/>
          <w:color w:val="auto"/>
          <w:spacing w:val="-10"/>
          <w:position w:val="0"/>
          <w:sz w:val="56"/>
          <w:shd w:fill="auto" w:val="clear"/>
        </w:rPr>
      </w:pPr>
      <w:r>
        <w:rPr>
          <w:rFonts w:ascii="Georgia" w:hAnsi="Georgia" w:cs="Georgia" w:eastAsia="Georgia"/>
          <w:color w:val="auto"/>
          <w:spacing w:val="-10"/>
          <w:position w:val="0"/>
          <w:sz w:val="56"/>
          <w:shd w:fill="auto" w:val="clear"/>
        </w:rPr>
        <w:t xml:space="preserve">The Hamming code</w:t>
      </w:r>
    </w:p>
    <w:p>
      <w:pPr>
        <w:spacing w:before="0" w:after="0" w:line="240"/>
        <w:ind w:right="0" w:left="0" w:firstLine="0"/>
        <w:jc w:val="center"/>
        <w:rPr>
          <w:rFonts w:ascii="Georgia" w:hAnsi="Georgia" w:cs="Georgia" w:eastAsia="Georgia"/>
          <w:color w:val="auto"/>
          <w:spacing w:val="-10"/>
          <w:position w:val="0"/>
          <w:sz w:val="56"/>
          <w:shd w:fill="auto" w:val="clear"/>
        </w:rPr>
      </w:pPr>
      <w:r>
        <w:rPr>
          <w:rFonts w:ascii="Georgia" w:hAnsi="Georgia" w:cs="Georgia" w:eastAsia="Georgia"/>
          <w:color w:val="auto"/>
          <w:spacing w:val="-10"/>
          <w:position w:val="0"/>
          <w:sz w:val="56"/>
          <w:shd w:fill="auto" w:val="clear"/>
        </w:rPr>
        <w:t xml:space="preserve">Lab Report</w:t>
      </w:r>
    </w:p>
    <w:p>
      <w:pPr>
        <w:keepNext w:val="true"/>
        <w:keepLines w:val="true"/>
        <w:spacing w:before="240" w:after="0" w:line="259"/>
        <w:ind w:right="0" w:left="0" w:firstLine="0"/>
        <w:jc w:val="left"/>
        <w:rPr>
          <w:rFonts w:ascii="Georgia" w:hAnsi="Georgia" w:cs="Georgia" w:eastAsia="Georgia"/>
          <w:color w:val="2E74B5"/>
          <w:spacing w:val="0"/>
          <w:position w:val="0"/>
          <w:sz w:val="32"/>
          <w:shd w:fill="auto" w:val="clear"/>
        </w:rPr>
      </w:pPr>
      <w:r>
        <w:rPr>
          <w:rFonts w:ascii="Georgia" w:hAnsi="Georgia" w:cs="Georgia" w:eastAsia="Georgia"/>
          <w:color w:val="2E74B5"/>
          <w:spacing w:val="0"/>
          <w:position w:val="0"/>
          <w:sz w:val="32"/>
          <w:shd w:fill="auto" w:val="clear"/>
        </w:rPr>
        <w:t xml:space="preserve">Introduction:</w:t>
      </w:r>
    </w:p>
    <w:p>
      <w:pPr>
        <w:keepNext w:val="true"/>
        <w:keepLines w:val="true"/>
        <w:spacing w:before="240" w:after="0" w:line="259"/>
        <w:ind w:right="0" w:left="0" w:firstLine="0"/>
        <w:jc w:val="left"/>
        <w:rPr>
          <w:rFonts w:ascii="Georgia" w:hAnsi="Georgia" w:cs="Georgia" w:eastAsia="Georgia"/>
          <w:color w:val="2E74B5"/>
          <w:spacing w:val="0"/>
          <w:position w:val="0"/>
          <w:sz w:val="32"/>
          <w:shd w:fill="auto" w:val="clear"/>
        </w:rPr>
      </w:pP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The Hamming code is a block code that is capable of detecting up to two simultaneous bit errors and correcting single-bit errors. The Hamming distance is being calculated for two vectors of equal length (4 bit or 8 bit etc.). It is given by the number of positions for which vect0r bits are different and indicates the number of errors between them. This is the case in computer memory, where bit errors are extremely rare and Hamming codes are widely used.</w:t>
      </w:r>
    </w:p>
    <w:p>
      <w:pPr>
        <w:spacing w:before="0" w:after="160" w:line="259"/>
        <w:ind w:right="0" w:left="0" w:firstLine="0"/>
        <w:jc w:val="left"/>
        <w:rPr>
          <w:rFonts w:ascii="Georgia" w:hAnsi="Georgia" w:cs="Georgia" w:eastAsia="Georgia"/>
          <w:color w:val="auto"/>
          <w:spacing w:val="0"/>
          <w:position w:val="0"/>
          <w:sz w:val="22"/>
          <w:shd w:fill="auto" w:val="clear"/>
        </w:rPr>
      </w:pPr>
    </w:p>
    <w:p>
      <w:pPr>
        <w:keepNext w:val="true"/>
        <w:keepLines w:val="true"/>
        <w:spacing w:before="240" w:after="0" w:line="259"/>
        <w:ind w:right="0" w:left="0" w:firstLine="0"/>
        <w:jc w:val="left"/>
        <w:rPr>
          <w:rFonts w:ascii="Georgia" w:hAnsi="Georgia" w:cs="Georgia" w:eastAsia="Georgia"/>
          <w:color w:val="2E74B5"/>
          <w:spacing w:val="0"/>
          <w:position w:val="0"/>
          <w:sz w:val="32"/>
          <w:shd w:fill="auto" w:val="clear"/>
        </w:rPr>
      </w:pPr>
      <w:r>
        <w:rPr>
          <w:rFonts w:ascii="Georgia" w:hAnsi="Georgia" w:cs="Georgia" w:eastAsia="Georgia"/>
          <w:color w:val="2E74B5"/>
          <w:spacing w:val="0"/>
          <w:position w:val="0"/>
          <w:sz w:val="32"/>
          <w:shd w:fill="auto" w:val="clear"/>
        </w:rPr>
        <w:t xml:space="preserve">Method:</w: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The code works for 4 bit strings and 8 bit strings, with parity bit included. The main part of the site asks the user to input 4 or 8 bits in a drop down list, with 4 bits being the default option. Then, the user inputs a string of 1's and 0's as the boxes light up green: </w:t>
      </w:r>
    </w:p>
    <w:p>
      <w:pPr>
        <w:spacing w:before="0" w:after="160" w:line="240"/>
        <w:ind w:right="0" w:left="0" w:firstLine="0"/>
        <w:jc w:val="left"/>
        <w:rPr>
          <w:rFonts w:ascii="Georgia" w:hAnsi="Georgia" w:cs="Georgia" w:eastAsia="Georgia"/>
          <w:color w:val="auto"/>
          <w:spacing w:val="0"/>
          <w:position w:val="0"/>
          <w:sz w:val="22"/>
          <w:shd w:fill="auto" w:val="clear"/>
        </w:rPr>
      </w:pPr>
      <w:r>
        <w:object w:dxaOrig="4182" w:dyaOrig="1844">
          <v:rect xmlns:o="urn:schemas-microsoft-com:office:office" xmlns:v="urn:schemas-microsoft-com:vml" id="rectole0000000000" style="width:209.100000pt;height:9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After the code is ran, it outputs a bit of text pointing out the error:</w:t>
      </w:r>
    </w:p>
    <w:p>
      <w:pPr>
        <w:spacing w:before="0" w:after="160" w:line="240"/>
        <w:ind w:right="0" w:left="0" w:firstLine="0"/>
        <w:jc w:val="left"/>
        <w:rPr>
          <w:rFonts w:ascii="Georgia" w:hAnsi="Georgia" w:cs="Georgia" w:eastAsia="Georgia"/>
          <w:color w:val="auto"/>
          <w:spacing w:val="0"/>
          <w:position w:val="0"/>
          <w:sz w:val="22"/>
          <w:shd w:fill="auto" w:val="clear"/>
        </w:rPr>
      </w:pPr>
      <w:r>
        <w:object w:dxaOrig="8640" w:dyaOrig="2369">
          <v:rect xmlns:o="urn:schemas-microsoft-com:office:office" xmlns:v="urn:schemas-microsoft-com:vml" id="rectole0000000001" style="width:432.000000pt;height:11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ab/>
        <w:t xml:space="preserve">The main chunk of this exercise is represented by an if statement which consists of choices 4 and 8 bits respectively. Each possibility then calculates its respective control bits </w:t>
      </w:r>
    </w:p>
    <w:p>
      <w:pPr>
        <w:keepNext w:val="true"/>
        <w:keepLines w:val="true"/>
        <w:spacing w:before="240" w:after="0" w:line="259"/>
        <w:ind w:right="0" w:left="0" w:firstLine="0"/>
        <w:jc w:val="left"/>
        <w:rPr>
          <w:rFonts w:ascii="Georgia" w:hAnsi="Georgia" w:cs="Georgia" w:eastAsia="Georgia"/>
          <w:color w:val="2E74B5"/>
          <w:spacing w:val="0"/>
          <w:position w:val="0"/>
          <w:sz w:val="32"/>
          <w:shd w:fill="auto" w:val="clear"/>
        </w:rPr>
      </w:pPr>
      <w:r>
        <w:rPr>
          <w:rFonts w:ascii="Georgia" w:hAnsi="Georgia" w:cs="Georgia" w:eastAsia="Georgia"/>
          <w:color w:val="2E74B5"/>
          <w:spacing w:val="0"/>
          <w:position w:val="0"/>
          <w:sz w:val="32"/>
          <w:shd w:fill="auto" w:val="clear"/>
        </w:rPr>
        <w:t xml:space="preserve">Results </w:t>
      </w:r>
    </w:p>
    <w:p>
      <w:pPr>
        <w:numPr>
          <w:ilvl w:val="0"/>
          <w:numId w:val="11"/>
        </w:numPr>
        <w:spacing w:before="0" w:after="160" w:line="259"/>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Print screens </w:t>
      </w:r>
    </w:p>
    <w:p>
      <w:pPr>
        <w:numPr>
          <w:ilvl w:val="0"/>
          <w:numId w:val="11"/>
        </w:numPr>
        <w:spacing w:before="0" w:after="160" w:line="259"/>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Notes </w:t>
      </w:r>
    </w:p>
    <w:p>
      <w:pPr>
        <w:spacing w:before="0" w:after="160" w:line="259"/>
        <w:ind w:right="0" w:left="0" w:firstLine="0"/>
        <w:jc w:val="left"/>
        <w:rPr>
          <w:rFonts w:ascii="Georgia" w:hAnsi="Georgia" w:cs="Georgia" w:eastAsia="Georgia"/>
          <w:color w:val="auto"/>
          <w:spacing w:val="0"/>
          <w:position w:val="0"/>
          <w:sz w:val="22"/>
          <w:shd w:fill="auto" w:val="clear"/>
        </w:rPr>
      </w:pPr>
    </w:p>
    <w:p>
      <w:pPr>
        <w:keepNext w:val="true"/>
        <w:keepLines w:val="true"/>
        <w:spacing w:before="240" w:after="0" w:line="259"/>
        <w:ind w:right="0" w:left="0" w:firstLine="0"/>
        <w:jc w:val="left"/>
        <w:rPr>
          <w:rFonts w:ascii="Georgia" w:hAnsi="Georgia" w:cs="Georgia" w:eastAsia="Georgia"/>
          <w:color w:val="2E74B5"/>
          <w:spacing w:val="0"/>
          <w:position w:val="0"/>
          <w:sz w:val="32"/>
          <w:shd w:fill="auto" w:val="clear"/>
        </w:rPr>
      </w:pPr>
      <w:r>
        <w:rPr>
          <w:rFonts w:ascii="Georgia" w:hAnsi="Georgia" w:cs="Georgia" w:eastAsia="Georgia"/>
          <w:color w:val="2E74B5"/>
          <w:spacing w:val="0"/>
          <w:position w:val="0"/>
          <w:sz w:val="32"/>
          <w:shd w:fill="auto" w:val="clear"/>
        </w:rPr>
        <w:t xml:space="preserve">Analysis</w: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Please answer the following questions (as </w:t>
      </w:r>
      <w:r>
        <w:rPr>
          <w:rFonts w:ascii="Georgia" w:hAnsi="Georgia" w:cs="Georgia" w:eastAsia="Georgia"/>
          <w:i/>
          <w:color w:val="auto"/>
          <w:spacing w:val="0"/>
          <w:position w:val="0"/>
          <w:sz w:val="20"/>
          <w:shd w:fill="auto" w:val="clear"/>
        </w:rPr>
        <w:t xml:space="preserve">short as possible / one phrase</w:t>
      </w:r>
      <w:r>
        <w:rPr>
          <w:rFonts w:ascii="Georgia" w:hAnsi="Georgia" w:cs="Georgia" w:eastAsia="Georgia"/>
          <w:color w:val="auto"/>
          <w:spacing w:val="0"/>
          <w:position w:val="0"/>
          <w:sz w:val="22"/>
          <w:shd w:fill="auto" w:val="clear"/>
        </w:rPr>
        <w:t xml:space="preserve">):</w:t>
      </w:r>
    </w:p>
    <w:p>
      <w:pPr>
        <w:numPr>
          <w:ilvl w:val="0"/>
          <w:numId w:val="15"/>
        </w:numPr>
        <w:spacing w:before="0" w:after="160" w:line="259"/>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What is Hamming distance?</w:t>
      </w:r>
    </w:p>
    <w:p>
      <w:pPr>
        <w:numPr>
          <w:ilvl w:val="0"/>
          <w:numId w:val="15"/>
        </w:numPr>
        <w:spacing w:before="0" w:after="160" w:line="259"/>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How many errors can be corrected using double error detection Hamming code?</w:t>
      </w:r>
    </w:p>
    <w:p>
      <w:pPr>
        <w:numPr>
          <w:ilvl w:val="0"/>
          <w:numId w:val="15"/>
        </w:numPr>
        <w:spacing w:before="0" w:after="160" w:line="259"/>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What is a parity bit?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