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810F" w14:textId="77777777" w:rsidR="00C241CF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база данных?</w:t>
      </w:r>
    </w:p>
    <w:p w14:paraId="24D1FF5B" w14:textId="77777777" w:rsidR="009D5934" w:rsidRPr="00C505EF" w:rsidRDefault="009D5934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БД – совокупность взаимосвязанных д-х (кот. мб обраб. программным образом)</w:t>
      </w:r>
    </w:p>
    <w:p w14:paraId="273E16E8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СУБД?</w:t>
      </w:r>
    </w:p>
    <w:p w14:paraId="14019BC0" w14:textId="77777777" w:rsidR="009D5934" w:rsidRPr="00C505EF" w:rsidRDefault="009D5934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СУБД – программная реализация технологии хранения, извлечения, обновления и обработки д-х в БД</w:t>
      </w:r>
    </w:p>
    <w:p w14:paraId="1CC0C395" w14:textId="77777777" w:rsidR="009D5934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основные модели данных</w:t>
      </w:r>
    </w:p>
    <w:p w14:paraId="2A1BF2C3" w14:textId="77777777" w:rsidR="009D5934" w:rsidRPr="00C505EF" w:rsidRDefault="009D5934" w:rsidP="00C505EF">
      <w:pPr>
        <w:pStyle w:val="a3"/>
        <w:numPr>
          <w:ilvl w:val="0"/>
          <w:numId w:val="2"/>
        </w:numPr>
        <w:spacing w:line="192" w:lineRule="auto"/>
        <w:ind w:left="284" w:firstLine="0"/>
        <w:rPr>
          <w:sz w:val="28"/>
          <w:szCs w:val="28"/>
        </w:rPr>
      </w:pPr>
      <w:r w:rsidRPr="00C505EF">
        <w:rPr>
          <w:sz w:val="28"/>
          <w:szCs w:val="28"/>
        </w:rPr>
        <w:t>иерархическая</w:t>
      </w:r>
    </w:p>
    <w:p w14:paraId="0D3CEF32" w14:textId="77777777" w:rsidR="009D5934" w:rsidRPr="00C505EF" w:rsidRDefault="009D5934" w:rsidP="00C505EF">
      <w:pPr>
        <w:pStyle w:val="a3"/>
        <w:numPr>
          <w:ilvl w:val="0"/>
          <w:numId w:val="2"/>
        </w:numPr>
        <w:spacing w:line="192" w:lineRule="auto"/>
        <w:ind w:left="284" w:firstLine="0"/>
        <w:rPr>
          <w:sz w:val="28"/>
          <w:szCs w:val="28"/>
        </w:rPr>
      </w:pPr>
      <w:r w:rsidRPr="00C505EF">
        <w:rPr>
          <w:sz w:val="28"/>
          <w:szCs w:val="28"/>
        </w:rPr>
        <w:t>сетевая</w:t>
      </w:r>
    </w:p>
    <w:p w14:paraId="75B10829" w14:textId="77777777" w:rsidR="009D5934" w:rsidRPr="00C505EF" w:rsidRDefault="009D5934" w:rsidP="00C505EF">
      <w:pPr>
        <w:pStyle w:val="a3"/>
        <w:numPr>
          <w:ilvl w:val="0"/>
          <w:numId w:val="2"/>
        </w:numPr>
        <w:spacing w:line="192" w:lineRule="auto"/>
        <w:ind w:left="284" w:firstLine="0"/>
        <w:rPr>
          <w:sz w:val="28"/>
          <w:szCs w:val="28"/>
        </w:rPr>
      </w:pPr>
      <w:r w:rsidRPr="00C505EF">
        <w:rPr>
          <w:sz w:val="28"/>
          <w:szCs w:val="28"/>
        </w:rPr>
        <w:t>реляционная</w:t>
      </w:r>
    </w:p>
    <w:p w14:paraId="2392F32C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реляционная БД?</w:t>
      </w:r>
    </w:p>
    <w:p w14:paraId="5787B693" w14:textId="77777777" w:rsidR="009D5934" w:rsidRPr="00C505EF" w:rsidRDefault="009D5934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Реляц.БД – набор взаимосвязанных таблиц</w:t>
      </w:r>
      <w:r w:rsidRPr="00C505EF">
        <w:rPr>
          <w:sz w:val="28"/>
          <w:szCs w:val="28"/>
        </w:rPr>
        <w:br/>
        <w:t>отношение (</w:t>
      </w:r>
      <w:r w:rsidRPr="00C505EF">
        <w:rPr>
          <w:sz w:val="28"/>
          <w:szCs w:val="28"/>
          <w:lang w:val="en-US"/>
        </w:rPr>
        <w:t>relation</w:t>
      </w:r>
      <w:r w:rsidRPr="00C505EF">
        <w:rPr>
          <w:sz w:val="28"/>
          <w:szCs w:val="28"/>
        </w:rPr>
        <w:t>) мб предст. в виде двумернй таблицы</w:t>
      </w:r>
      <w:r w:rsidRPr="00C505EF">
        <w:rPr>
          <w:sz w:val="28"/>
          <w:szCs w:val="28"/>
        </w:rPr>
        <w:br/>
        <w:t>все объекты разделяются на типы</w:t>
      </w:r>
      <w:r w:rsidRPr="00C505EF">
        <w:rPr>
          <w:sz w:val="28"/>
          <w:szCs w:val="28"/>
        </w:rPr>
        <w:br/>
        <w:t>объекты одного и того же типа имеют свой набор атрибутов</w:t>
      </w:r>
      <w:r w:rsidRPr="00C505EF">
        <w:rPr>
          <w:sz w:val="28"/>
          <w:szCs w:val="28"/>
        </w:rPr>
        <w:br/>
        <w:t>один из атрибутов однозначно идент. объект в табл. – первичный ключ</w:t>
      </w:r>
    </w:p>
    <w:p w14:paraId="0C740C35" w14:textId="77777777" w:rsidR="000936E3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нормализация таблиц?</w:t>
      </w:r>
    </w:p>
    <w:p w14:paraId="5B0508D2" w14:textId="77777777" w:rsidR="000936E3" w:rsidRPr="00C505EF" w:rsidRDefault="000936E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Нормализация д-х – </w:t>
      </w:r>
      <w:r w:rsidR="009D5934" w:rsidRPr="00C505EF">
        <w:rPr>
          <w:sz w:val="28"/>
          <w:szCs w:val="28"/>
        </w:rPr>
        <w:t>процесс преобр. таблиц БД к норм. форме</w:t>
      </w:r>
      <w:r w:rsidR="009D593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>в рез. выполнения кот. таблицы БД проверяются на наличие зависимостей между столбцами таблицы. Если они есть, табл. разделяется на несколько таблиц</w:t>
      </w:r>
    </w:p>
    <w:p w14:paraId="6B3049A3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нормальные формы таблиц и кратко поясните каждую из них</w:t>
      </w:r>
    </w:p>
    <w:p w14:paraId="3685DAE4" w14:textId="77777777" w:rsidR="000936E3" w:rsidRPr="00C505EF" w:rsidRDefault="000936E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u w:val="single"/>
        </w:rPr>
        <w:t xml:space="preserve">1 </w:t>
      </w:r>
      <w:r w:rsidRPr="00C505EF">
        <w:rPr>
          <w:sz w:val="28"/>
          <w:szCs w:val="28"/>
          <w:u w:val="single"/>
          <w:lang w:val="en-US"/>
        </w:rPr>
        <w:t>NF</w:t>
      </w:r>
      <w:r w:rsidRPr="00C505EF">
        <w:rPr>
          <w:sz w:val="28"/>
          <w:szCs w:val="28"/>
          <w:u w:val="single"/>
        </w:rPr>
        <w:t>:</w:t>
      </w:r>
      <w:r w:rsidRPr="00C505EF">
        <w:rPr>
          <w:sz w:val="28"/>
          <w:szCs w:val="28"/>
        </w:rPr>
        <w:t xml:space="preserve"> все значения полей таблицы неделимы и не вычисляемы, а все записи – уникальны (нет полностью совпад. строк)</w:t>
      </w:r>
    </w:p>
    <w:p w14:paraId="482B2D3A" w14:textId="77777777" w:rsidR="000936E3" w:rsidRPr="00C505EF" w:rsidRDefault="000936E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u w:val="single"/>
        </w:rPr>
        <w:t xml:space="preserve">2 </w:t>
      </w:r>
      <w:r w:rsidRPr="00C505EF">
        <w:rPr>
          <w:sz w:val="28"/>
          <w:szCs w:val="28"/>
          <w:u w:val="single"/>
          <w:lang w:val="en-US"/>
        </w:rPr>
        <w:t>NF</w:t>
      </w:r>
      <w:r w:rsidRPr="00C505EF">
        <w:rPr>
          <w:sz w:val="28"/>
          <w:szCs w:val="28"/>
          <w:u w:val="single"/>
        </w:rPr>
        <w:t>:</w:t>
      </w:r>
      <w:r w:rsidRPr="00C505EF">
        <w:rPr>
          <w:sz w:val="28"/>
          <w:szCs w:val="28"/>
        </w:rPr>
        <w:t xml:space="preserve"> 1 нф + все не ключевые поля полностью зависели от ключевого</w:t>
      </w:r>
    </w:p>
    <w:p w14:paraId="3B72E017" w14:textId="77777777" w:rsidR="000936E3" w:rsidRPr="00C505EF" w:rsidRDefault="000936E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u w:val="single"/>
        </w:rPr>
        <w:t xml:space="preserve">3 </w:t>
      </w:r>
      <w:r w:rsidRPr="00C505EF">
        <w:rPr>
          <w:sz w:val="28"/>
          <w:szCs w:val="28"/>
          <w:u w:val="single"/>
          <w:lang w:val="en-US"/>
        </w:rPr>
        <w:t>NF</w:t>
      </w:r>
      <w:r w:rsidRPr="00C505EF">
        <w:rPr>
          <w:sz w:val="28"/>
          <w:szCs w:val="28"/>
          <w:u w:val="single"/>
        </w:rPr>
        <w:t>:</w:t>
      </w:r>
      <w:r w:rsidRPr="00C505EF">
        <w:rPr>
          <w:sz w:val="28"/>
          <w:szCs w:val="28"/>
        </w:rPr>
        <w:t xml:space="preserve"> 2 нф + все не ключ поля в таблицах завис</w:t>
      </w:r>
      <w:r w:rsidR="002F19C3"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</w:rPr>
        <w:t>только от ключа и не завис</w:t>
      </w:r>
      <w:r w:rsidR="002F19C3"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</w:rPr>
        <w:t>друг от друга</w:t>
      </w:r>
    </w:p>
    <w:p w14:paraId="410B99EA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Что такое </w:t>
      </w:r>
      <w:r w:rsidRPr="00C505EF">
        <w:rPr>
          <w:sz w:val="28"/>
          <w:szCs w:val="28"/>
          <w:highlight w:val="yellow"/>
          <w:lang w:val="en-US"/>
        </w:rPr>
        <w:t>SQL</w:t>
      </w:r>
      <w:r w:rsidRPr="00C505EF">
        <w:rPr>
          <w:sz w:val="28"/>
          <w:szCs w:val="28"/>
          <w:highlight w:val="yellow"/>
        </w:rPr>
        <w:t>?</w:t>
      </w:r>
    </w:p>
    <w:p w14:paraId="751C6B63" w14:textId="77777777" w:rsidR="009D5934" w:rsidRPr="00C505EF" w:rsidRDefault="009D5934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Structured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Query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Language</w:t>
      </w:r>
      <w:r w:rsidRPr="00C505EF">
        <w:rPr>
          <w:sz w:val="28"/>
          <w:szCs w:val="28"/>
        </w:rPr>
        <w:t xml:space="preserve"> – специализ. язык, </w:t>
      </w:r>
      <w:r w:rsidR="002F19C3" w:rsidRPr="00C505EF">
        <w:rPr>
          <w:sz w:val="28"/>
          <w:szCs w:val="28"/>
        </w:rPr>
        <w:t>предн</w:t>
      </w:r>
      <w:r w:rsidRPr="00C505EF">
        <w:rPr>
          <w:sz w:val="28"/>
          <w:szCs w:val="28"/>
        </w:rPr>
        <w:t>. д</w:t>
      </w:r>
      <w:r w:rsidR="002F19C3" w:rsidRPr="00C505EF">
        <w:rPr>
          <w:sz w:val="28"/>
          <w:szCs w:val="28"/>
        </w:rPr>
        <w:t>ля напис. запросов к реляц</w:t>
      </w:r>
      <w:r w:rsidRPr="00C505EF">
        <w:rPr>
          <w:sz w:val="28"/>
          <w:szCs w:val="28"/>
        </w:rPr>
        <w:t xml:space="preserve"> БД</w:t>
      </w:r>
    </w:p>
    <w:p w14:paraId="5E50BCCF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известные Вам основные группы операторов </w:t>
      </w:r>
      <w:r w:rsidRPr="00C505EF">
        <w:rPr>
          <w:sz w:val="28"/>
          <w:szCs w:val="28"/>
          <w:highlight w:val="yellow"/>
          <w:lang w:val="en-US"/>
        </w:rPr>
        <w:t>SQL</w:t>
      </w:r>
    </w:p>
    <w:p w14:paraId="5A68372D" w14:textId="77777777" w:rsidR="009D5934" w:rsidRPr="00C505EF" w:rsidRDefault="001F7BD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*</w:t>
      </w:r>
      <w:r w:rsidRPr="00C505EF">
        <w:rPr>
          <w:sz w:val="28"/>
          <w:szCs w:val="28"/>
          <w:lang w:val="en-US"/>
        </w:rPr>
        <w:t>DDL</w:t>
      </w:r>
      <w:r w:rsidRPr="00C505EF">
        <w:rPr>
          <w:sz w:val="28"/>
          <w:szCs w:val="28"/>
        </w:rPr>
        <w:t xml:space="preserve"> (</w:t>
      </w:r>
      <w:r w:rsidRPr="00C505EF">
        <w:rPr>
          <w:sz w:val="28"/>
          <w:szCs w:val="28"/>
          <w:lang w:val="en-US"/>
        </w:rPr>
        <w:t>Data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Definition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Language</w:t>
      </w:r>
      <w:r w:rsidRPr="00C505EF">
        <w:rPr>
          <w:sz w:val="28"/>
          <w:szCs w:val="28"/>
        </w:rPr>
        <w:t>) – язык опр-ния данных</w:t>
      </w:r>
      <w:r w:rsidR="003B503C" w:rsidRPr="00C505EF">
        <w:rPr>
          <w:sz w:val="28"/>
          <w:szCs w:val="28"/>
        </w:rPr>
        <w:t xml:space="preserve"> (созд, удал, изм объектов БД)</w:t>
      </w:r>
      <w:r w:rsidRPr="00C505EF">
        <w:rPr>
          <w:sz w:val="28"/>
          <w:szCs w:val="28"/>
        </w:rPr>
        <w:br/>
        <w:t>*</w:t>
      </w:r>
      <w:r w:rsidRPr="00C505EF">
        <w:rPr>
          <w:sz w:val="28"/>
          <w:szCs w:val="28"/>
          <w:lang w:val="en-US"/>
        </w:rPr>
        <w:t>DML</w:t>
      </w:r>
      <w:r w:rsidRPr="00C505EF">
        <w:rPr>
          <w:sz w:val="28"/>
          <w:szCs w:val="28"/>
        </w:rPr>
        <w:t xml:space="preserve"> (</w:t>
      </w:r>
      <w:r w:rsidRPr="00C505EF">
        <w:rPr>
          <w:sz w:val="28"/>
          <w:szCs w:val="28"/>
          <w:lang w:val="en-US"/>
        </w:rPr>
        <w:t>Data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Manipulation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Language</w:t>
      </w:r>
      <w:r w:rsidRPr="00C505EF">
        <w:rPr>
          <w:sz w:val="28"/>
          <w:szCs w:val="28"/>
        </w:rPr>
        <w:t xml:space="preserve">) – </w:t>
      </w:r>
      <w:r w:rsidR="003B503C" w:rsidRPr="00C505EF">
        <w:rPr>
          <w:sz w:val="28"/>
          <w:szCs w:val="28"/>
        </w:rPr>
        <w:t>язык манипулир данными (работа со строками таблиц)</w:t>
      </w:r>
      <w:r w:rsidR="003B503C" w:rsidRPr="00C505EF">
        <w:rPr>
          <w:sz w:val="28"/>
          <w:szCs w:val="28"/>
        </w:rPr>
        <w:br/>
        <w:t>*</w:t>
      </w:r>
      <w:r w:rsidR="003B503C" w:rsidRPr="00C505EF">
        <w:rPr>
          <w:sz w:val="28"/>
          <w:szCs w:val="28"/>
          <w:lang w:val="en-US"/>
        </w:rPr>
        <w:t>TCL</w:t>
      </w:r>
      <w:r w:rsidR="003B503C" w:rsidRPr="00C505EF">
        <w:rPr>
          <w:sz w:val="28"/>
          <w:szCs w:val="28"/>
        </w:rPr>
        <w:t xml:space="preserve"> (</w:t>
      </w:r>
      <w:r w:rsidR="003B503C" w:rsidRPr="00C505EF">
        <w:rPr>
          <w:sz w:val="28"/>
          <w:szCs w:val="28"/>
          <w:lang w:val="en-US"/>
        </w:rPr>
        <w:t>Transaction</w:t>
      </w:r>
      <w:r w:rsidR="003B503C" w:rsidRPr="00C505EF">
        <w:rPr>
          <w:sz w:val="28"/>
          <w:szCs w:val="28"/>
        </w:rPr>
        <w:t xml:space="preserve"> </w:t>
      </w:r>
      <w:r w:rsidR="003B503C" w:rsidRPr="00C505EF">
        <w:rPr>
          <w:sz w:val="28"/>
          <w:szCs w:val="28"/>
          <w:lang w:val="en-US"/>
        </w:rPr>
        <w:t>Control</w:t>
      </w:r>
      <w:r w:rsidR="003B503C" w:rsidRPr="00C505EF">
        <w:rPr>
          <w:sz w:val="28"/>
          <w:szCs w:val="28"/>
        </w:rPr>
        <w:t xml:space="preserve"> </w:t>
      </w:r>
      <w:r w:rsidR="003B503C" w:rsidRPr="00C505EF">
        <w:rPr>
          <w:sz w:val="28"/>
          <w:szCs w:val="28"/>
          <w:lang w:val="en-US"/>
        </w:rPr>
        <w:t>Language</w:t>
      </w:r>
      <w:r w:rsidR="003B503C" w:rsidRPr="00C505EF">
        <w:rPr>
          <w:sz w:val="28"/>
          <w:szCs w:val="28"/>
        </w:rPr>
        <w:t xml:space="preserve">) – язык управл </w:t>
      </w:r>
      <w:r w:rsidR="003B503C" w:rsidRPr="00C505EF">
        <w:rPr>
          <w:i/>
          <w:sz w:val="28"/>
          <w:szCs w:val="28"/>
        </w:rPr>
        <w:t>транзакциями</w:t>
      </w:r>
      <w:r w:rsidR="003B503C" w:rsidRPr="00C505EF">
        <w:rPr>
          <w:sz w:val="28"/>
          <w:szCs w:val="28"/>
        </w:rPr>
        <w:t xml:space="preserve"> (неск. </w:t>
      </w:r>
      <w:r w:rsidR="003B503C" w:rsidRPr="00C505EF">
        <w:rPr>
          <w:sz w:val="28"/>
          <w:szCs w:val="28"/>
          <w:lang w:val="en-US"/>
        </w:rPr>
        <w:t>DML</w:t>
      </w:r>
      <w:r w:rsidR="003B503C" w:rsidRPr="00C505EF">
        <w:rPr>
          <w:sz w:val="28"/>
          <w:szCs w:val="28"/>
        </w:rPr>
        <w:t>-операторов, кот. либо все вып, либо все не вып)</w:t>
      </w:r>
      <w:r w:rsidR="003B503C" w:rsidRPr="00C505EF">
        <w:rPr>
          <w:sz w:val="28"/>
          <w:szCs w:val="28"/>
        </w:rPr>
        <w:br/>
        <w:t>*</w:t>
      </w:r>
      <w:r w:rsidR="003B503C" w:rsidRPr="00C505EF">
        <w:rPr>
          <w:sz w:val="28"/>
          <w:szCs w:val="28"/>
          <w:lang w:val="en-US"/>
        </w:rPr>
        <w:t>DCL</w:t>
      </w:r>
      <w:r w:rsidR="003B503C" w:rsidRPr="00C505EF">
        <w:rPr>
          <w:sz w:val="28"/>
          <w:szCs w:val="28"/>
        </w:rPr>
        <w:t xml:space="preserve"> (</w:t>
      </w:r>
      <w:r w:rsidR="003B503C" w:rsidRPr="00C505EF">
        <w:rPr>
          <w:sz w:val="28"/>
          <w:szCs w:val="28"/>
          <w:lang w:val="en-US"/>
        </w:rPr>
        <w:t>Data</w:t>
      </w:r>
      <w:r w:rsidR="003B503C" w:rsidRPr="00C505EF">
        <w:rPr>
          <w:sz w:val="28"/>
          <w:szCs w:val="28"/>
        </w:rPr>
        <w:t xml:space="preserve"> </w:t>
      </w:r>
      <w:r w:rsidR="003B503C" w:rsidRPr="00C505EF">
        <w:rPr>
          <w:sz w:val="28"/>
          <w:szCs w:val="28"/>
          <w:lang w:val="en-US"/>
        </w:rPr>
        <w:t>Control</w:t>
      </w:r>
      <w:r w:rsidR="003B503C" w:rsidRPr="00C505EF">
        <w:rPr>
          <w:sz w:val="28"/>
          <w:szCs w:val="28"/>
        </w:rPr>
        <w:t xml:space="preserve"> </w:t>
      </w:r>
      <w:r w:rsidR="003B503C" w:rsidRPr="00C505EF">
        <w:rPr>
          <w:sz w:val="28"/>
          <w:szCs w:val="28"/>
          <w:lang w:val="en-US"/>
        </w:rPr>
        <w:t>Language</w:t>
      </w:r>
      <w:r w:rsidR="003B503C" w:rsidRPr="00C505EF">
        <w:rPr>
          <w:sz w:val="28"/>
          <w:szCs w:val="28"/>
        </w:rPr>
        <w:t xml:space="preserve">) – язык управл данными (упр процессом </w:t>
      </w:r>
      <w:r w:rsidR="003B503C" w:rsidRPr="00C505EF">
        <w:rPr>
          <w:i/>
          <w:sz w:val="28"/>
          <w:szCs w:val="28"/>
        </w:rPr>
        <w:t>авторизации</w:t>
      </w:r>
      <w:r w:rsidR="003B503C" w:rsidRPr="00C505EF">
        <w:rPr>
          <w:sz w:val="28"/>
          <w:szCs w:val="28"/>
        </w:rPr>
        <w:t xml:space="preserve"> – процедурой проверки разреш на вып опр операций)</w:t>
      </w:r>
    </w:p>
    <w:p w14:paraId="6B199B5A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известные Вам операторы </w:t>
      </w:r>
      <w:r w:rsidRPr="00C505EF">
        <w:rPr>
          <w:sz w:val="28"/>
          <w:szCs w:val="28"/>
          <w:highlight w:val="yellow"/>
          <w:lang w:val="en-US"/>
        </w:rPr>
        <w:t>SQL</w:t>
      </w:r>
      <w:r w:rsidRPr="00C505EF">
        <w:rPr>
          <w:sz w:val="28"/>
          <w:szCs w:val="28"/>
          <w:highlight w:val="yellow"/>
        </w:rPr>
        <w:t xml:space="preserve"> по группам</w:t>
      </w:r>
    </w:p>
    <w:p w14:paraId="5069BC03" w14:textId="77777777" w:rsidR="003B503C" w:rsidRPr="00C505EF" w:rsidRDefault="003B503C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r w:rsidRPr="00C505EF">
        <w:rPr>
          <w:sz w:val="28"/>
          <w:szCs w:val="28"/>
          <w:lang w:val="en-US"/>
        </w:rPr>
        <w:t>DDL: create, alter, drop</w:t>
      </w:r>
      <w:r w:rsidRPr="00C505EF">
        <w:rPr>
          <w:sz w:val="28"/>
          <w:szCs w:val="28"/>
          <w:lang w:val="en-US"/>
        </w:rPr>
        <w:br/>
        <w:t>DML: select, insert, delete, update</w:t>
      </w:r>
      <w:r w:rsidRPr="00C505EF">
        <w:rPr>
          <w:sz w:val="28"/>
          <w:szCs w:val="28"/>
          <w:lang w:val="en-US"/>
        </w:rPr>
        <w:br/>
        <w:t>TCL: begin tran, save tran, commit tran, rollback tran</w:t>
      </w:r>
      <w:r w:rsidRPr="00C505EF">
        <w:rPr>
          <w:sz w:val="28"/>
          <w:szCs w:val="28"/>
          <w:lang w:val="en-US"/>
        </w:rPr>
        <w:br/>
        <w:t>DCL: grant, revoke, deny</w:t>
      </w:r>
    </w:p>
    <w:p w14:paraId="035EA3B9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типы файлов, из кот. состоит БД </w:t>
      </w:r>
      <w:r w:rsidRPr="00C505EF">
        <w:rPr>
          <w:sz w:val="28"/>
          <w:szCs w:val="28"/>
          <w:highlight w:val="yellow"/>
          <w:lang w:val="en-US"/>
        </w:rPr>
        <w:t>SQL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Server</w:t>
      </w:r>
    </w:p>
    <w:p w14:paraId="60BBA182" w14:textId="0172A9A9" w:rsidR="003B503C" w:rsidRPr="00C505EF" w:rsidRDefault="003B503C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* первичный файл (.</w:t>
      </w:r>
      <w:r w:rsidRPr="00C505EF">
        <w:rPr>
          <w:sz w:val="28"/>
          <w:szCs w:val="28"/>
          <w:lang w:val="en-US"/>
        </w:rPr>
        <w:t>mdf</w:t>
      </w:r>
      <w:r w:rsidRPr="00C505EF">
        <w:rPr>
          <w:sz w:val="28"/>
          <w:szCs w:val="28"/>
        </w:rPr>
        <w:t>)</w:t>
      </w:r>
      <w:r w:rsidRPr="00C505EF">
        <w:rPr>
          <w:sz w:val="28"/>
          <w:szCs w:val="28"/>
        </w:rPr>
        <w:br/>
        <w:t>* вторичные файлы (.</w:t>
      </w:r>
      <w:r w:rsidRPr="00C505EF">
        <w:rPr>
          <w:sz w:val="28"/>
          <w:szCs w:val="28"/>
          <w:lang w:val="en-US"/>
        </w:rPr>
        <w:t>ndf</w:t>
      </w:r>
      <w:r w:rsidRPr="00C505EF">
        <w:rPr>
          <w:sz w:val="28"/>
          <w:szCs w:val="28"/>
        </w:rPr>
        <w:t>)</w:t>
      </w:r>
      <w:r w:rsidRPr="00C505EF">
        <w:rPr>
          <w:sz w:val="28"/>
          <w:szCs w:val="28"/>
        </w:rPr>
        <w:br/>
        <w:t>* файлы журнала транзакций (.</w:t>
      </w:r>
      <w:r w:rsidRPr="00C505EF">
        <w:rPr>
          <w:sz w:val="28"/>
          <w:szCs w:val="28"/>
          <w:lang w:val="en-US"/>
        </w:rPr>
        <w:t>l</w:t>
      </w:r>
      <w:r w:rsidR="00511201">
        <w:rPr>
          <w:sz w:val="28"/>
          <w:szCs w:val="28"/>
          <w:lang w:val="en-US"/>
        </w:rPr>
        <w:t>df</w:t>
      </w:r>
      <w:r w:rsidRPr="00C505EF">
        <w:rPr>
          <w:sz w:val="28"/>
          <w:szCs w:val="28"/>
        </w:rPr>
        <w:t>)</w:t>
      </w:r>
    </w:p>
    <w:p w14:paraId="192FE600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файловая группа? Поясните распределение файлов БД по файловым группам</w:t>
      </w:r>
    </w:p>
    <w:p w14:paraId="5D974572" w14:textId="77777777" w:rsidR="003B503C" w:rsidRPr="00C505EF" w:rsidRDefault="003B503C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Файл.группы – поименованный набор файлов БД</w:t>
      </w:r>
      <w:r w:rsidRPr="00C505EF">
        <w:rPr>
          <w:sz w:val="28"/>
          <w:szCs w:val="28"/>
        </w:rPr>
        <w:br/>
        <w:t>Все файлв БД, кроме файлов журнала транзакций, распр по файл.группам : первичные, вторичные</w:t>
      </w:r>
      <w:r w:rsidRPr="00C505EF">
        <w:rPr>
          <w:sz w:val="28"/>
          <w:szCs w:val="28"/>
        </w:rPr>
        <w:br/>
        <w:t>Исп. для упрощения администрирований : секционирование, резерв. копир и восстан</w:t>
      </w:r>
    </w:p>
    <w:p w14:paraId="0F501024" w14:textId="77777777" w:rsidR="003B503C" w:rsidRPr="00C505EF" w:rsidRDefault="003B503C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* Во вторич ФГ мб расположены только вторичные файлы</w:t>
      </w:r>
      <w:r w:rsidRPr="00C505EF">
        <w:rPr>
          <w:sz w:val="28"/>
          <w:szCs w:val="28"/>
        </w:rPr>
        <w:br/>
        <w:t>* В первич ФГ помимо обязательного первич файла тоже мб расп вторичные файлы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lastRenderedPageBreak/>
        <w:t>* При созд таблиц и индексов дисковая память для них авто- отводится в ФГ по умолч</w:t>
      </w:r>
      <w:r w:rsidRPr="00C505EF">
        <w:rPr>
          <w:sz w:val="28"/>
          <w:szCs w:val="28"/>
        </w:rPr>
        <w:br/>
        <w:t xml:space="preserve">* Для размешения в другой ФГ надо явно указ ее имя в операторе </w:t>
      </w:r>
      <w:r w:rsidRPr="00C505EF">
        <w:rPr>
          <w:sz w:val="28"/>
          <w:szCs w:val="28"/>
          <w:lang w:val="en-US"/>
        </w:rPr>
        <w:t>CREATE</w:t>
      </w:r>
      <w:r w:rsidRPr="00C505EF">
        <w:rPr>
          <w:sz w:val="28"/>
          <w:szCs w:val="28"/>
        </w:rPr>
        <w:t xml:space="preserve"> табл/индекс</w:t>
      </w:r>
    </w:p>
    <w:p w14:paraId="0D87F3DF" w14:textId="77777777" w:rsidR="00C505EF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секции оператора </w:t>
      </w:r>
      <w:r w:rsidRPr="00C505EF">
        <w:rPr>
          <w:sz w:val="28"/>
          <w:szCs w:val="28"/>
          <w:highlight w:val="yellow"/>
          <w:lang w:val="en-US"/>
        </w:rPr>
        <w:t>SELECT</w:t>
      </w:r>
      <w:r w:rsidRPr="00C505EF">
        <w:rPr>
          <w:sz w:val="28"/>
          <w:szCs w:val="28"/>
          <w:highlight w:val="yellow"/>
        </w:rPr>
        <w:t xml:space="preserve"> в порядке выполнения</w:t>
      </w:r>
    </w:p>
    <w:p w14:paraId="33A36DBB" w14:textId="77777777" w:rsidR="00CF4AB6" w:rsidRPr="00C505EF" w:rsidRDefault="00B96FF4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r w:rsidRPr="00C505EF">
        <w:rPr>
          <w:sz w:val="28"/>
          <w:szCs w:val="28"/>
          <w:lang w:val="en-US"/>
        </w:rPr>
        <w:t>Select  [</w:t>
      </w:r>
      <w:r w:rsidR="00CF4AB6" w:rsidRPr="00C505EF">
        <w:rPr>
          <w:sz w:val="28"/>
          <w:szCs w:val="28"/>
          <w:lang w:val="en-US"/>
        </w:rPr>
        <w:t>Into</w:t>
      </w:r>
      <w:r w:rsidRPr="00C505EF">
        <w:rPr>
          <w:sz w:val="28"/>
          <w:szCs w:val="28"/>
          <w:lang w:val="en-US"/>
        </w:rPr>
        <w:t>]</w:t>
      </w:r>
      <w:r w:rsidR="00CF4AB6" w:rsidRPr="00C505EF">
        <w:rPr>
          <w:sz w:val="28"/>
          <w:szCs w:val="28"/>
          <w:lang w:val="en-US"/>
        </w:rPr>
        <w:t xml:space="preserve">, From, </w:t>
      </w:r>
      <w:r w:rsidRPr="00C505EF">
        <w:rPr>
          <w:sz w:val="28"/>
          <w:szCs w:val="28"/>
          <w:lang w:val="en-US"/>
        </w:rPr>
        <w:t>[</w:t>
      </w:r>
      <w:r w:rsidR="00CF4AB6" w:rsidRPr="00C505EF">
        <w:rPr>
          <w:sz w:val="28"/>
          <w:szCs w:val="28"/>
          <w:lang w:val="en-US"/>
        </w:rPr>
        <w:t>Where, Group by, Having, Order by</w:t>
      </w:r>
      <w:r w:rsidRPr="00C505EF">
        <w:rPr>
          <w:sz w:val="28"/>
          <w:szCs w:val="28"/>
          <w:lang w:val="en-US"/>
        </w:rPr>
        <w:t>]</w:t>
      </w:r>
      <w:r w:rsidR="00CF4AB6" w:rsidRPr="00C505EF">
        <w:rPr>
          <w:sz w:val="28"/>
          <w:szCs w:val="28"/>
          <w:lang w:val="en-US"/>
        </w:rPr>
        <w:br/>
      </w:r>
      <w:r w:rsidR="00CF4AB6" w:rsidRPr="00C505EF">
        <w:rPr>
          <w:sz w:val="28"/>
          <w:szCs w:val="28"/>
        </w:rPr>
        <w:t>также</w:t>
      </w:r>
      <w:r w:rsidR="00CF4AB6" w:rsidRPr="00C505EF">
        <w:rPr>
          <w:sz w:val="28"/>
          <w:szCs w:val="28"/>
          <w:lang w:val="en-US"/>
        </w:rPr>
        <w:t xml:space="preserve"> </w:t>
      </w:r>
      <w:r w:rsidR="00CF4AB6" w:rsidRPr="00C505EF">
        <w:rPr>
          <w:sz w:val="28"/>
          <w:szCs w:val="28"/>
        </w:rPr>
        <w:t>мб</w:t>
      </w:r>
      <w:r w:rsidR="00CF4AB6" w:rsidRPr="00C505EF">
        <w:rPr>
          <w:sz w:val="28"/>
          <w:szCs w:val="28"/>
          <w:lang w:val="en-US"/>
        </w:rPr>
        <w:t xml:space="preserve"> Top </w:t>
      </w:r>
      <w:r w:rsidR="00CF4AB6" w:rsidRPr="00C505EF">
        <w:rPr>
          <w:sz w:val="28"/>
          <w:szCs w:val="28"/>
        </w:rPr>
        <w:t>и</w:t>
      </w:r>
      <w:r w:rsidR="00CF4AB6" w:rsidRPr="00C505EF">
        <w:rPr>
          <w:sz w:val="28"/>
          <w:szCs w:val="28"/>
          <w:lang w:val="en-US"/>
        </w:rPr>
        <w:t>/</w:t>
      </w:r>
      <w:r w:rsidR="00CF4AB6" w:rsidRPr="00C505EF">
        <w:rPr>
          <w:sz w:val="28"/>
          <w:szCs w:val="28"/>
        </w:rPr>
        <w:t>или</w:t>
      </w:r>
      <w:r w:rsidR="00CF4AB6" w:rsidRPr="00C505EF">
        <w:rPr>
          <w:sz w:val="28"/>
          <w:szCs w:val="28"/>
          <w:lang w:val="en-US"/>
        </w:rPr>
        <w:t xml:space="preserve"> Distinct</w:t>
      </w:r>
    </w:p>
    <w:p w14:paraId="1FB56FDC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назначение всех секций оператора </w:t>
      </w:r>
      <w:r w:rsidRPr="00C505EF">
        <w:rPr>
          <w:sz w:val="28"/>
          <w:szCs w:val="28"/>
          <w:highlight w:val="yellow"/>
          <w:lang w:val="en-US"/>
        </w:rPr>
        <w:t>SELECT</w:t>
      </w:r>
    </w:p>
    <w:p w14:paraId="0E9104FF" w14:textId="77777777" w:rsidR="00CF4AB6" w:rsidRPr="00C505EF" w:rsidRDefault="00CF4AB6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Where</w:t>
      </w:r>
      <w:r w:rsidRPr="00C505EF">
        <w:rPr>
          <w:sz w:val="28"/>
          <w:szCs w:val="28"/>
        </w:rPr>
        <w:t xml:space="preserve"> – сод. логическое выраж, кот. вычисляется для каждой строки. Если выражение </w:t>
      </w:r>
      <w:r w:rsidRPr="00C505EF">
        <w:rPr>
          <w:sz w:val="28"/>
          <w:szCs w:val="28"/>
          <w:lang w:val="en-US"/>
        </w:rPr>
        <w:t>true</w:t>
      </w:r>
      <w:r w:rsidRPr="00C505EF">
        <w:rPr>
          <w:sz w:val="28"/>
          <w:szCs w:val="28"/>
        </w:rPr>
        <w:t>, строка отбирается</w:t>
      </w:r>
      <w:r w:rsidR="00F10F0B" w:rsidRPr="00C505EF">
        <w:rPr>
          <w:sz w:val="28"/>
          <w:szCs w:val="28"/>
        </w:rPr>
        <w:br/>
      </w:r>
      <w:r w:rsidR="00F10F0B" w:rsidRPr="00C505EF">
        <w:rPr>
          <w:sz w:val="28"/>
          <w:szCs w:val="28"/>
          <w:lang w:val="en-US"/>
        </w:rPr>
        <w:t>Distinct</w:t>
      </w:r>
      <w:r w:rsidR="00F10F0B" w:rsidRPr="00C505EF">
        <w:rPr>
          <w:sz w:val="28"/>
          <w:szCs w:val="28"/>
        </w:rPr>
        <w:t xml:space="preserve"> – позв. не выводить повторяющиеся строки</w:t>
      </w:r>
      <w:r w:rsidR="00F10F0B" w:rsidRPr="00C505EF">
        <w:rPr>
          <w:sz w:val="28"/>
          <w:szCs w:val="28"/>
        </w:rPr>
        <w:br/>
      </w:r>
      <w:r w:rsidR="00F10F0B" w:rsidRPr="00C505EF">
        <w:rPr>
          <w:sz w:val="28"/>
          <w:szCs w:val="28"/>
          <w:lang w:val="en-US"/>
        </w:rPr>
        <w:t>Order</w:t>
      </w:r>
      <w:r w:rsidR="00F10F0B" w:rsidRPr="00C505EF">
        <w:rPr>
          <w:sz w:val="28"/>
          <w:szCs w:val="28"/>
        </w:rPr>
        <w:t xml:space="preserve"> </w:t>
      </w:r>
      <w:r w:rsidR="00F10F0B" w:rsidRPr="00C505EF">
        <w:rPr>
          <w:sz w:val="28"/>
          <w:szCs w:val="28"/>
          <w:lang w:val="en-US"/>
        </w:rPr>
        <w:t>by</w:t>
      </w:r>
      <w:r w:rsidR="00F10F0B" w:rsidRPr="00C505EF">
        <w:rPr>
          <w:sz w:val="28"/>
          <w:szCs w:val="28"/>
        </w:rPr>
        <w:t xml:space="preserve"> – позв. отсортировать рез-ты по возр/убыв значения поля</w:t>
      </w:r>
      <w:r w:rsidR="00F10F0B" w:rsidRPr="00C505EF">
        <w:rPr>
          <w:sz w:val="28"/>
          <w:szCs w:val="28"/>
        </w:rPr>
        <w:br/>
      </w:r>
      <w:r w:rsidR="00F10F0B" w:rsidRPr="00C505EF">
        <w:rPr>
          <w:sz w:val="28"/>
          <w:szCs w:val="28"/>
          <w:lang w:val="en-US"/>
        </w:rPr>
        <w:t>Top</w:t>
      </w:r>
      <w:r w:rsidR="00F10F0B" w:rsidRPr="00C505EF">
        <w:rPr>
          <w:sz w:val="28"/>
          <w:szCs w:val="28"/>
        </w:rPr>
        <w:t xml:space="preserve"> – ограничивает кол-во результирующих строк</w:t>
      </w:r>
    </w:p>
    <w:p w14:paraId="6C795558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Как наз. результат выполнения оператора </w:t>
      </w:r>
      <w:r w:rsidRPr="00C505EF">
        <w:rPr>
          <w:sz w:val="28"/>
          <w:szCs w:val="28"/>
          <w:highlight w:val="yellow"/>
          <w:lang w:val="en-US"/>
        </w:rPr>
        <w:t>SELECT</w:t>
      </w:r>
      <w:r w:rsidRPr="00C505EF">
        <w:rPr>
          <w:sz w:val="28"/>
          <w:szCs w:val="28"/>
          <w:highlight w:val="yellow"/>
        </w:rPr>
        <w:t>?</w:t>
      </w:r>
    </w:p>
    <w:p w14:paraId="05CBFF58" w14:textId="77777777" w:rsidR="00CF4AB6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r w:rsidRPr="00C505EF">
        <w:rPr>
          <w:sz w:val="28"/>
          <w:szCs w:val="28"/>
        </w:rPr>
        <w:t xml:space="preserve">результирующий набор </w:t>
      </w:r>
      <w:r w:rsidRPr="00C505EF">
        <w:rPr>
          <w:sz w:val="28"/>
          <w:szCs w:val="28"/>
          <w:lang w:val="en-US"/>
        </w:rPr>
        <w:t>(result set)</w:t>
      </w:r>
    </w:p>
    <w:p w14:paraId="7E0F7582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Какие столбцы могут находиться в </w:t>
      </w:r>
      <w:r w:rsidRPr="00C505EF">
        <w:rPr>
          <w:sz w:val="28"/>
          <w:szCs w:val="28"/>
          <w:highlight w:val="yellow"/>
          <w:lang w:val="en-US"/>
        </w:rPr>
        <w:t>SELECT</w:t>
      </w:r>
      <w:r w:rsidRPr="00C505EF">
        <w:rPr>
          <w:sz w:val="28"/>
          <w:szCs w:val="28"/>
          <w:highlight w:val="yellow"/>
        </w:rPr>
        <w:t xml:space="preserve"> при исп-нии секции </w:t>
      </w:r>
      <w:r w:rsidRPr="00C505EF">
        <w:rPr>
          <w:sz w:val="28"/>
          <w:szCs w:val="28"/>
          <w:highlight w:val="yellow"/>
          <w:lang w:val="en-US"/>
        </w:rPr>
        <w:t>GROUP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BY</w:t>
      </w:r>
      <w:r w:rsidRPr="00C505EF">
        <w:rPr>
          <w:sz w:val="28"/>
          <w:szCs w:val="28"/>
          <w:highlight w:val="yellow"/>
        </w:rPr>
        <w:t>?</w:t>
      </w:r>
    </w:p>
    <w:p w14:paraId="321BF251" w14:textId="77777777" w:rsidR="00CF4AB6" w:rsidRPr="00C505EF" w:rsidRDefault="00CF4AB6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* Каждый столбец в списке выборки запроса также д. присут в предложении </w:t>
      </w:r>
      <w:r w:rsidRPr="00C505EF">
        <w:rPr>
          <w:sz w:val="28"/>
          <w:szCs w:val="28"/>
          <w:lang w:val="en-US"/>
        </w:rPr>
        <w:t>GROUP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BY</w:t>
      </w:r>
      <w:r w:rsidRPr="00C505EF">
        <w:rPr>
          <w:sz w:val="28"/>
          <w:szCs w:val="28"/>
        </w:rPr>
        <w:br/>
        <w:t>* Не распр на константы и столбцы,  явл. частью агрегатной ф-и (</w:t>
      </w:r>
      <w:r w:rsidRPr="00C505EF">
        <w:rPr>
          <w:sz w:val="28"/>
          <w:szCs w:val="28"/>
          <w:lang w:val="en-US"/>
        </w:rPr>
        <w:t>min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max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sum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avg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count</w:t>
      </w:r>
      <w:r w:rsidRPr="00C505EF">
        <w:rPr>
          <w:sz w:val="28"/>
          <w:szCs w:val="28"/>
        </w:rPr>
        <w:t>)</w:t>
      </w:r>
      <w:r w:rsidRPr="00C505EF">
        <w:rPr>
          <w:sz w:val="28"/>
          <w:szCs w:val="28"/>
        </w:rPr>
        <w:br/>
        <w:t xml:space="preserve">* Посл-сть имен столбцов в </w:t>
      </w:r>
      <w:r w:rsidRPr="00C505EF">
        <w:rPr>
          <w:sz w:val="28"/>
          <w:szCs w:val="28"/>
          <w:lang w:val="en-US"/>
        </w:rPr>
        <w:t>GROUP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BY</w:t>
      </w:r>
      <w:r w:rsidRPr="00C505EF">
        <w:rPr>
          <w:sz w:val="28"/>
          <w:szCs w:val="28"/>
        </w:rPr>
        <w:t xml:space="preserve"> не обяз. дб такой же, как </w:t>
      </w:r>
      <w:r w:rsidRPr="00C505EF">
        <w:rPr>
          <w:sz w:val="28"/>
          <w:szCs w:val="28"/>
          <w:lang w:val="en-US"/>
        </w:rPr>
        <w:t>SELECT</w:t>
      </w:r>
    </w:p>
    <w:p w14:paraId="752BCB17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применение ключевых слов </w:t>
      </w:r>
      <w:r w:rsidRPr="00C505EF">
        <w:rPr>
          <w:sz w:val="28"/>
          <w:szCs w:val="28"/>
          <w:highlight w:val="yellow"/>
          <w:lang w:val="en-US"/>
        </w:rPr>
        <w:t>DESC</w:t>
      </w:r>
      <w:r w:rsidRPr="00C505EF">
        <w:rPr>
          <w:sz w:val="28"/>
          <w:szCs w:val="28"/>
          <w:highlight w:val="yellow"/>
        </w:rPr>
        <w:t xml:space="preserve"> и </w:t>
      </w:r>
      <w:r w:rsidRPr="00C505EF">
        <w:rPr>
          <w:sz w:val="28"/>
          <w:szCs w:val="28"/>
          <w:highlight w:val="yellow"/>
          <w:lang w:val="en-US"/>
        </w:rPr>
        <w:t>ASC</w:t>
      </w:r>
      <w:r w:rsidRPr="00C505EF">
        <w:rPr>
          <w:sz w:val="28"/>
          <w:szCs w:val="28"/>
          <w:highlight w:val="yellow"/>
        </w:rPr>
        <w:t xml:space="preserve"> в секции </w:t>
      </w:r>
      <w:r w:rsidRPr="00C505EF">
        <w:rPr>
          <w:sz w:val="28"/>
          <w:szCs w:val="28"/>
          <w:highlight w:val="yellow"/>
          <w:lang w:val="en-US"/>
        </w:rPr>
        <w:t>ORDER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BY</w:t>
      </w:r>
    </w:p>
    <w:p w14:paraId="2C1B1E01" w14:textId="77777777" w:rsidR="00CF4AB6" w:rsidRPr="00C505EF" w:rsidRDefault="00CF4AB6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DESC</w:t>
      </w:r>
      <w:r w:rsidRPr="00C505EF">
        <w:rPr>
          <w:sz w:val="28"/>
          <w:szCs w:val="28"/>
        </w:rPr>
        <w:t xml:space="preserve"> (убывание) </w:t>
      </w:r>
      <w:r w:rsidRPr="00C505EF">
        <w:rPr>
          <w:sz w:val="28"/>
          <w:szCs w:val="28"/>
          <w:lang w:val="en-US"/>
        </w:rPr>
        <w:t>ASC</w:t>
      </w:r>
      <w:r w:rsidRPr="00C505EF">
        <w:rPr>
          <w:sz w:val="28"/>
          <w:szCs w:val="28"/>
        </w:rPr>
        <w:t xml:space="preserve"> (возраст)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Distinct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Top</w:t>
      </w:r>
      <w:r w:rsidRPr="00C505EF">
        <w:rPr>
          <w:sz w:val="28"/>
          <w:szCs w:val="28"/>
        </w:rPr>
        <w:t xml:space="preserve">(5) Имя, Цена </w:t>
      </w:r>
      <w:r w:rsidRPr="00C505EF">
        <w:rPr>
          <w:sz w:val="28"/>
          <w:szCs w:val="28"/>
          <w:lang w:val="en-US"/>
        </w:rPr>
        <w:t>FROM</w:t>
      </w:r>
      <w:r w:rsidRPr="00C505EF">
        <w:rPr>
          <w:sz w:val="28"/>
          <w:szCs w:val="28"/>
        </w:rPr>
        <w:t xml:space="preserve"> Заказы </w:t>
      </w:r>
      <w:r w:rsidRPr="00C505EF">
        <w:rPr>
          <w:i/>
          <w:sz w:val="28"/>
          <w:szCs w:val="28"/>
          <w:lang w:val="en-US"/>
        </w:rPr>
        <w:t>Order</w:t>
      </w:r>
      <w:r w:rsidRPr="00C505EF">
        <w:rPr>
          <w:i/>
          <w:sz w:val="28"/>
          <w:szCs w:val="28"/>
        </w:rPr>
        <w:t xml:space="preserve"> </w:t>
      </w:r>
      <w:r w:rsidRPr="00C505EF">
        <w:rPr>
          <w:i/>
          <w:sz w:val="28"/>
          <w:szCs w:val="28"/>
          <w:lang w:val="en-US"/>
        </w:rPr>
        <w:t>by</w:t>
      </w:r>
      <w:r w:rsidRPr="00C505EF">
        <w:rPr>
          <w:sz w:val="28"/>
          <w:szCs w:val="28"/>
        </w:rPr>
        <w:t xml:space="preserve"> Цена </w:t>
      </w:r>
      <w:r w:rsidRPr="00C505EF">
        <w:rPr>
          <w:i/>
          <w:sz w:val="28"/>
          <w:szCs w:val="28"/>
          <w:lang w:val="en-US"/>
        </w:rPr>
        <w:t>Desc</w:t>
      </w:r>
      <w:r w:rsidRPr="00C505EF">
        <w:rPr>
          <w:sz w:val="28"/>
          <w:szCs w:val="28"/>
        </w:rPr>
        <w:t>;</w:t>
      </w:r>
    </w:p>
    <w:p w14:paraId="275ACE87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По скольким столбцам может производиться сортировка?</w:t>
      </w:r>
    </w:p>
    <w:p w14:paraId="61B1D36D" w14:textId="77777777" w:rsidR="00AF0B28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по нескольким че</w:t>
      </w:r>
      <w:r w:rsidR="00AF0B28" w:rsidRPr="00C505EF">
        <w:rPr>
          <w:sz w:val="28"/>
          <w:szCs w:val="28"/>
        </w:rPr>
        <w:t>рез запятую</w:t>
      </w:r>
      <w:r w:rsidR="00AF0B28" w:rsidRPr="00C505EF">
        <w:rPr>
          <w:sz w:val="28"/>
          <w:szCs w:val="28"/>
        </w:rPr>
        <w:br/>
        <w:t>порядок устан в той очередности, в кот. указаны поля сортировки</w:t>
      </w:r>
    </w:p>
    <w:p w14:paraId="7E08FA40" w14:textId="77777777" w:rsidR="00C505EF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способы внутр. соединения</w:t>
      </w:r>
    </w:p>
    <w:p w14:paraId="39755A8B" w14:textId="77777777" w:rsidR="006A6DCB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внутр. (естеств) соед сод. только те строки одной таблицы, для кот-х имеются соотв-щие строки в др.таблице</w:t>
      </w:r>
    </w:p>
    <w:p w14:paraId="661F528C" w14:textId="77777777" w:rsidR="006A6DCB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виды внешнего соединения</w:t>
      </w:r>
    </w:p>
    <w:p w14:paraId="5AAEACB5" w14:textId="77777777" w:rsidR="006A6DCB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при внеш соед рез.набор сод. все строки одной таблицы и  те из второй табл, для кот. имеются соотв. строки в первой табл</w:t>
      </w:r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LEFT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OUTER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JOIN</w:t>
      </w:r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RIGHT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OUTER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JOIN</w:t>
      </w:r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FULL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OUTER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JOIN</w:t>
      </w:r>
    </w:p>
    <w:p w14:paraId="7A249283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ссылочная целостность?</w:t>
      </w:r>
    </w:p>
    <w:p w14:paraId="6815A7F8" w14:textId="77777777" w:rsidR="00EF20A8" w:rsidRPr="00C505EF" w:rsidRDefault="00EF20A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Ссылочная целостность – необходимое кач-во реляционной БД, кот. заключ в отсутствии в любом ее отношении внешних ключей, ссылающихся на несущ.кортежи</w:t>
      </w:r>
    </w:p>
    <w:p w14:paraId="21D9C304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 кратко поясните все известные вам виды ограничений целостности</w:t>
      </w:r>
    </w:p>
    <w:p w14:paraId="3A1B35D6" w14:textId="77777777" w:rsidR="003633A7" w:rsidRPr="00C505EF" w:rsidRDefault="003633A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data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type</w:t>
      </w:r>
      <w:r w:rsidRPr="00C505EF">
        <w:rPr>
          <w:sz w:val="28"/>
          <w:szCs w:val="28"/>
        </w:rPr>
        <w:t xml:space="preserve"> – предотв появл в столбце значений, не соотв. типу д-х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not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null</w:t>
      </w:r>
      <w:r w:rsidRPr="00C505EF">
        <w:rPr>
          <w:sz w:val="28"/>
          <w:szCs w:val="28"/>
        </w:rPr>
        <w:t xml:space="preserve"> – предотвр появл в столбце значений </w:t>
      </w:r>
      <w:r w:rsidRPr="00C505EF">
        <w:rPr>
          <w:sz w:val="28"/>
          <w:szCs w:val="28"/>
          <w:lang w:val="en-US"/>
        </w:rPr>
        <w:t>null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default</w:t>
      </w:r>
      <w:r w:rsidRPr="00C505EF">
        <w:rPr>
          <w:sz w:val="28"/>
          <w:szCs w:val="28"/>
        </w:rPr>
        <w:t xml:space="preserve"> – уст знач в столбце по умолч при вып </w:t>
      </w:r>
      <w:r w:rsidRPr="00C505EF">
        <w:rPr>
          <w:sz w:val="28"/>
          <w:szCs w:val="28"/>
          <w:lang w:val="en-US"/>
        </w:rPr>
        <w:t>INSERT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primary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key</w:t>
      </w:r>
      <w:r w:rsidRPr="00C505EF">
        <w:rPr>
          <w:sz w:val="28"/>
          <w:szCs w:val="28"/>
        </w:rPr>
        <w:t xml:space="preserve"> – предотвр появл в столбце повтор значений и пустого значения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foreign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key</w:t>
      </w:r>
      <w:r w:rsidRPr="00C505EF">
        <w:rPr>
          <w:sz w:val="28"/>
          <w:szCs w:val="28"/>
        </w:rPr>
        <w:t xml:space="preserve"> – уст связь между таблицей со столбцом, имеющим св-во </w:t>
      </w:r>
      <w:r w:rsidRPr="00C505EF">
        <w:rPr>
          <w:sz w:val="28"/>
          <w:szCs w:val="28"/>
          <w:lang w:val="en-US"/>
        </w:rPr>
        <w:t>foreign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key</w:t>
      </w:r>
      <w:r w:rsidRPr="00C505EF">
        <w:rPr>
          <w:sz w:val="28"/>
          <w:szCs w:val="28"/>
        </w:rPr>
        <w:t xml:space="preserve"> (</w:t>
      </w:r>
      <w:r w:rsidRPr="00C505EF">
        <w:rPr>
          <w:sz w:val="28"/>
          <w:szCs w:val="28"/>
          <w:lang w:val="en-US"/>
        </w:rPr>
        <w:t>FK</w:t>
      </w:r>
      <w:r w:rsidRPr="00C505EF">
        <w:rPr>
          <w:sz w:val="28"/>
          <w:szCs w:val="28"/>
        </w:rPr>
        <w:t xml:space="preserve">) и таблицей, им. столбец с </w:t>
      </w:r>
      <w:r w:rsidRPr="00C505EF">
        <w:rPr>
          <w:sz w:val="28"/>
          <w:szCs w:val="28"/>
          <w:lang w:val="en-US"/>
        </w:rPr>
        <w:t>PK</w:t>
      </w:r>
      <w:r w:rsidRPr="00C505EF">
        <w:rPr>
          <w:sz w:val="28"/>
          <w:szCs w:val="28"/>
        </w:rPr>
        <w:t xml:space="preserve">; предотвр не согласован операции между </w:t>
      </w:r>
      <w:r w:rsidRPr="00C505EF">
        <w:rPr>
          <w:sz w:val="28"/>
          <w:szCs w:val="28"/>
          <w:lang w:val="en-US"/>
        </w:rPr>
        <w:t>PK</w:t>
      </w:r>
      <w:r w:rsidRPr="00C505EF">
        <w:rPr>
          <w:sz w:val="28"/>
          <w:szCs w:val="28"/>
        </w:rPr>
        <w:t xml:space="preserve"> и </w:t>
      </w:r>
      <w:r w:rsidRPr="00C505EF">
        <w:rPr>
          <w:sz w:val="28"/>
          <w:szCs w:val="28"/>
          <w:lang w:val="en-US"/>
        </w:rPr>
        <w:t>FK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unique</w:t>
      </w:r>
      <w:r w:rsidRPr="00C505EF">
        <w:rPr>
          <w:sz w:val="28"/>
          <w:szCs w:val="28"/>
        </w:rPr>
        <w:t xml:space="preserve"> – не допуск пустые значения, не мб исп для связи с </w:t>
      </w:r>
      <w:r w:rsidRPr="00C505EF">
        <w:rPr>
          <w:sz w:val="28"/>
          <w:szCs w:val="28"/>
          <w:lang w:val="en-US"/>
        </w:rPr>
        <w:t>foreign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key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check</w:t>
      </w:r>
      <w:r w:rsidRPr="00C505EF">
        <w:rPr>
          <w:sz w:val="28"/>
          <w:szCs w:val="28"/>
        </w:rPr>
        <w:t xml:space="preserve"> – предотвр появление в столбце знач, не удовл. лог условию</w:t>
      </w:r>
    </w:p>
    <w:p w14:paraId="40ED3439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подзапрос?</w:t>
      </w:r>
    </w:p>
    <w:p w14:paraId="66F9549C" w14:textId="77777777" w:rsidR="00AF0B28" w:rsidRPr="00C505EF" w:rsidRDefault="00AF0B2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Подзапрос –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-запрос, кот. вып. в рамках другого запроса</w:t>
      </w:r>
      <w:r w:rsidRPr="00C505EF">
        <w:rPr>
          <w:sz w:val="28"/>
          <w:szCs w:val="28"/>
        </w:rPr>
        <w:br/>
        <w:t xml:space="preserve">могут применяться в секции </w:t>
      </w:r>
      <w:r w:rsidRPr="00C505EF">
        <w:rPr>
          <w:sz w:val="28"/>
          <w:szCs w:val="28"/>
          <w:lang w:val="en-US"/>
        </w:rPr>
        <w:t>WHERE</w:t>
      </w:r>
      <w:r w:rsidRPr="00C505EF">
        <w:rPr>
          <w:sz w:val="28"/>
          <w:szCs w:val="28"/>
        </w:rPr>
        <w:br/>
      </w:r>
      <w:r w:rsidRPr="00C505EF">
        <w:rPr>
          <w:i/>
          <w:sz w:val="28"/>
          <w:szCs w:val="28"/>
        </w:rPr>
        <w:t>коррелируемый</w:t>
      </w:r>
      <w:r w:rsidRPr="00C505EF">
        <w:rPr>
          <w:sz w:val="28"/>
          <w:szCs w:val="28"/>
        </w:rPr>
        <w:t xml:space="preserve"> (завис от внеш запроса, вып для каждой строки рез.набора)</w:t>
      </w:r>
      <w:r w:rsidRPr="00C505EF">
        <w:rPr>
          <w:sz w:val="28"/>
          <w:szCs w:val="28"/>
        </w:rPr>
        <w:br/>
      </w:r>
      <w:r w:rsidRPr="00C505EF">
        <w:rPr>
          <w:i/>
          <w:sz w:val="28"/>
          <w:szCs w:val="28"/>
        </w:rPr>
        <w:t>независим</w:t>
      </w:r>
      <w:r w:rsidRPr="00C505EF">
        <w:rPr>
          <w:sz w:val="28"/>
          <w:szCs w:val="28"/>
        </w:rPr>
        <w:t xml:space="preserve"> (не завис от внеш запроса, вып один раз, но рез-т его вып-ния подставл в каждую строку рез.набора)</w:t>
      </w:r>
    </w:p>
    <w:p w14:paraId="062FBFB7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команды объединения, пересечения и вычитания таблиц</w:t>
      </w:r>
    </w:p>
    <w:p w14:paraId="70DA7731" w14:textId="77777777" w:rsidR="00EF20A8" w:rsidRPr="00C505EF" w:rsidRDefault="00EF20A8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r w:rsidRPr="00C505EF">
        <w:rPr>
          <w:sz w:val="28"/>
          <w:szCs w:val="28"/>
          <w:lang w:val="en-US"/>
        </w:rPr>
        <w:t>UNION, UNION ALL, INTERSECT, EXCEPT</w:t>
      </w:r>
    </w:p>
    <w:p w14:paraId="081B76FC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агрегатные функции</w:t>
      </w:r>
    </w:p>
    <w:p w14:paraId="20B04F7B" w14:textId="77777777" w:rsidR="006A6DCB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r w:rsidRPr="00C505EF">
        <w:rPr>
          <w:sz w:val="28"/>
          <w:szCs w:val="28"/>
          <w:lang w:val="en-US"/>
        </w:rPr>
        <w:lastRenderedPageBreak/>
        <w:t>min, max, avg, sum, count</w:t>
      </w:r>
    </w:p>
    <w:p w14:paraId="26E5E26C" w14:textId="77777777" w:rsidR="006A6DCB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объясните, для чего исп. ключевые слова </w:t>
      </w:r>
      <w:r w:rsidRPr="00C505EF">
        <w:rPr>
          <w:sz w:val="28"/>
          <w:szCs w:val="28"/>
          <w:highlight w:val="yellow"/>
          <w:lang w:val="en-US"/>
        </w:rPr>
        <w:t>CUBE</w:t>
      </w:r>
      <w:r w:rsidRPr="00C505EF">
        <w:rPr>
          <w:sz w:val="28"/>
          <w:szCs w:val="28"/>
          <w:highlight w:val="yellow"/>
        </w:rPr>
        <w:t xml:space="preserve">, </w:t>
      </w:r>
      <w:r w:rsidRPr="00C505EF">
        <w:rPr>
          <w:sz w:val="28"/>
          <w:szCs w:val="28"/>
          <w:highlight w:val="yellow"/>
          <w:lang w:val="en-US"/>
        </w:rPr>
        <w:t>ROLLUP</w:t>
      </w:r>
    </w:p>
    <w:p w14:paraId="5C2C20AD" w14:textId="77777777" w:rsidR="00C92F7E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примен в секции </w:t>
      </w:r>
      <w:r w:rsidRPr="00C505EF">
        <w:rPr>
          <w:sz w:val="28"/>
          <w:szCs w:val="28"/>
          <w:lang w:val="en-US"/>
        </w:rPr>
        <w:t>GROUP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BY</w:t>
      </w:r>
      <w:r w:rsidRPr="00C505EF">
        <w:rPr>
          <w:sz w:val="28"/>
          <w:szCs w:val="28"/>
        </w:rPr>
        <w:t>, служат для вычисл значений агрег ф-й для подмн-в строк</w:t>
      </w:r>
    </w:p>
    <w:p w14:paraId="23EE65B7" w14:textId="77777777" w:rsidR="006A6DCB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CUBE</w:t>
      </w:r>
      <w:r w:rsidRPr="00C505EF">
        <w:rPr>
          <w:sz w:val="28"/>
          <w:szCs w:val="28"/>
        </w:rPr>
        <w:t xml:space="preserve"> – возвр любую возможную комбинацию групп и итоговых строк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ROLLUP</w:t>
      </w:r>
      <w:r w:rsidRPr="00C505EF">
        <w:rPr>
          <w:sz w:val="28"/>
          <w:szCs w:val="28"/>
        </w:rPr>
        <w:t xml:space="preserve"> – возвр комбинацию групп и итог.строк, кот определена в порядке, в кот-м заданы группируемые столбцы</w:t>
      </w:r>
    </w:p>
    <w:p w14:paraId="0BC0E14B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  <w:lang w:val="en-US"/>
        </w:rPr>
      </w:pPr>
      <w:r w:rsidRPr="00C505EF">
        <w:rPr>
          <w:sz w:val="28"/>
          <w:szCs w:val="28"/>
          <w:highlight w:val="yellow"/>
        </w:rPr>
        <w:t>Кратко</w:t>
      </w:r>
      <w:r w:rsidRPr="00C505EF">
        <w:rPr>
          <w:sz w:val="28"/>
          <w:szCs w:val="28"/>
          <w:highlight w:val="yellow"/>
          <w:lang w:val="en-US"/>
        </w:rPr>
        <w:t xml:space="preserve"> </w:t>
      </w:r>
      <w:r w:rsidRPr="00C505EF">
        <w:rPr>
          <w:sz w:val="28"/>
          <w:szCs w:val="28"/>
          <w:highlight w:val="yellow"/>
        </w:rPr>
        <w:t>поясните</w:t>
      </w:r>
      <w:r w:rsidRPr="00C505EF">
        <w:rPr>
          <w:sz w:val="28"/>
          <w:szCs w:val="28"/>
          <w:highlight w:val="yellow"/>
          <w:lang w:val="en-US"/>
        </w:rPr>
        <w:t xml:space="preserve"> </w:t>
      </w:r>
      <w:r w:rsidRPr="00C505EF">
        <w:rPr>
          <w:sz w:val="28"/>
          <w:szCs w:val="28"/>
          <w:highlight w:val="yellow"/>
        </w:rPr>
        <w:t>применения</w:t>
      </w:r>
      <w:r w:rsidRPr="00C505EF">
        <w:rPr>
          <w:sz w:val="28"/>
          <w:szCs w:val="28"/>
          <w:highlight w:val="yellow"/>
          <w:lang w:val="en-US"/>
        </w:rPr>
        <w:t xml:space="preserve"> </w:t>
      </w:r>
      <w:r w:rsidRPr="00C505EF">
        <w:rPr>
          <w:sz w:val="28"/>
          <w:szCs w:val="28"/>
          <w:highlight w:val="yellow"/>
        </w:rPr>
        <w:t>конструкций</w:t>
      </w:r>
      <w:r w:rsidRPr="00C505EF">
        <w:rPr>
          <w:sz w:val="28"/>
          <w:szCs w:val="28"/>
          <w:highlight w:val="yellow"/>
          <w:lang w:val="en-US"/>
        </w:rPr>
        <w:t xml:space="preserve"> IN, ALL, ANY, BETWEEN, NOT, IS NULL, LIKE, EXISTS </w:t>
      </w:r>
      <w:r w:rsidRPr="00C505EF">
        <w:rPr>
          <w:sz w:val="28"/>
          <w:szCs w:val="28"/>
          <w:highlight w:val="yellow"/>
        </w:rPr>
        <w:t>в</w:t>
      </w:r>
      <w:r w:rsidRPr="00C505EF">
        <w:rPr>
          <w:sz w:val="28"/>
          <w:szCs w:val="28"/>
          <w:highlight w:val="yellow"/>
          <w:lang w:val="en-US"/>
        </w:rPr>
        <w:t xml:space="preserve"> </w:t>
      </w:r>
      <w:r w:rsidRPr="00C505EF">
        <w:rPr>
          <w:sz w:val="28"/>
          <w:szCs w:val="28"/>
          <w:highlight w:val="yellow"/>
        </w:rPr>
        <w:t>секции</w:t>
      </w:r>
      <w:r w:rsidRPr="00C505EF">
        <w:rPr>
          <w:sz w:val="28"/>
          <w:szCs w:val="28"/>
          <w:highlight w:val="yellow"/>
          <w:lang w:val="en-US"/>
        </w:rPr>
        <w:t xml:space="preserve"> WHERE</w:t>
      </w:r>
    </w:p>
    <w:p w14:paraId="018FBC7D" w14:textId="77777777" w:rsidR="003633A7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IN</w:t>
      </w:r>
      <w:r w:rsidRPr="00C505EF">
        <w:rPr>
          <w:sz w:val="28"/>
          <w:szCs w:val="28"/>
        </w:rPr>
        <w:t xml:space="preserve"> – отбир строки, равные любому значению из списка (эл-ты списка через «,» в ( ) )</w:t>
      </w:r>
      <w:r w:rsidR="003633A7"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ALL</w:t>
      </w:r>
      <w:r w:rsidRPr="00C505EF">
        <w:rPr>
          <w:sz w:val="28"/>
          <w:szCs w:val="28"/>
        </w:rPr>
        <w:t xml:space="preserve"> – </w:t>
      </w:r>
      <w:r w:rsidRPr="00C505EF">
        <w:rPr>
          <w:sz w:val="28"/>
          <w:szCs w:val="28"/>
          <w:lang w:val="en-US"/>
        </w:rPr>
        <w:t>true</w:t>
      </w:r>
      <w:r w:rsidRPr="00C505EF">
        <w:rPr>
          <w:sz w:val="28"/>
          <w:szCs w:val="28"/>
        </w:rPr>
        <w:t xml:space="preserve">, </w:t>
      </w:r>
      <w:r w:rsidR="003633A7" w:rsidRPr="00C505EF">
        <w:rPr>
          <w:sz w:val="28"/>
          <w:szCs w:val="28"/>
        </w:rPr>
        <w:t>если рез. вложенного запроса возвр все значения обрабатываемого столбца, удовл условию сравнения (</w:t>
      </w:r>
      <w:r w:rsidR="003633A7" w:rsidRPr="00C505EF">
        <w:rPr>
          <w:sz w:val="28"/>
          <w:szCs w:val="28"/>
          <w:lang w:val="en-US"/>
        </w:rPr>
        <w:t>column</w:t>
      </w:r>
      <w:r w:rsidR="003633A7" w:rsidRPr="00C505EF">
        <w:rPr>
          <w:sz w:val="28"/>
          <w:szCs w:val="28"/>
        </w:rPr>
        <w:t>_</w:t>
      </w:r>
      <w:r w:rsidR="003633A7" w:rsidRPr="00C505EF">
        <w:rPr>
          <w:sz w:val="28"/>
          <w:szCs w:val="28"/>
          <w:lang w:val="en-US"/>
        </w:rPr>
        <w:t>name</w:t>
      </w:r>
      <w:r w:rsidR="003633A7" w:rsidRPr="00C505EF">
        <w:rPr>
          <w:sz w:val="28"/>
          <w:szCs w:val="28"/>
        </w:rPr>
        <w:t xml:space="preserve"> </w:t>
      </w:r>
      <w:r w:rsidR="003633A7" w:rsidRPr="00C505EF">
        <w:rPr>
          <w:sz w:val="28"/>
          <w:szCs w:val="28"/>
          <w:lang w:val="en-US"/>
        </w:rPr>
        <w:t>operator</w:t>
      </w:r>
      <w:r w:rsidR="003633A7" w:rsidRPr="00C505EF">
        <w:rPr>
          <w:sz w:val="28"/>
          <w:szCs w:val="28"/>
        </w:rPr>
        <w:t xml:space="preserve"> [</w:t>
      </w:r>
      <w:r w:rsidR="003633A7" w:rsidRPr="00C505EF">
        <w:rPr>
          <w:sz w:val="28"/>
          <w:szCs w:val="28"/>
          <w:lang w:val="en-US"/>
        </w:rPr>
        <w:t>ANY</w:t>
      </w:r>
      <w:r w:rsidR="003633A7" w:rsidRPr="00C505EF">
        <w:rPr>
          <w:sz w:val="28"/>
          <w:szCs w:val="28"/>
        </w:rPr>
        <w:t>|</w:t>
      </w:r>
      <w:r w:rsidR="003633A7" w:rsidRPr="00C505EF">
        <w:rPr>
          <w:sz w:val="28"/>
          <w:szCs w:val="28"/>
          <w:lang w:val="en-US"/>
        </w:rPr>
        <w:t>ALL</w:t>
      </w:r>
      <w:r w:rsidR="003633A7" w:rsidRPr="00C505EF">
        <w:rPr>
          <w:sz w:val="28"/>
          <w:szCs w:val="28"/>
        </w:rPr>
        <w:t xml:space="preserve">] </w:t>
      </w:r>
      <w:r w:rsidR="003633A7" w:rsidRPr="00C505EF">
        <w:rPr>
          <w:sz w:val="28"/>
          <w:szCs w:val="28"/>
          <w:lang w:val="en-US"/>
        </w:rPr>
        <w:t>query</w:t>
      </w:r>
      <w:r w:rsidR="003633A7" w:rsidRPr="00C505EF">
        <w:rPr>
          <w:sz w:val="28"/>
          <w:szCs w:val="28"/>
        </w:rPr>
        <w:t>)</w:t>
      </w:r>
    </w:p>
    <w:p w14:paraId="023EAA68" w14:textId="77777777" w:rsidR="003633A7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ANY</w:t>
      </w:r>
      <w:r w:rsidRPr="00C505EF">
        <w:rPr>
          <w:sz w:val="28"/>
          <w:szCs w:val="28"/>
        </w:rPr>
        <w:t xml:space="preserve"> – </w:t>
      </w:r>
      <w:r w:rsidRPr="00C505EF">
        <w:rPr>
          <w:sz w:val="28"/>
          <w:szCs w:val="28"/>
          <w:lang w:val="en-US"/>
        </w:rPr>
        <w:t>true</w:t>
      </w:r>
      <w:r w:rsidRPr="00C505EF">
        <w:rPr>
          <w:sz w:val="28"/>
          <w:szCs w:val="28"/>
        </w:rPr>
        <w:t xml:space="preserve">, если </w:t>
      </w:r>
      <w:r w:rsidR="003633A7" w:rsidRPr="00C505EF">
        <w:rPr>
          <w:sz w:val="28"/>
          <w:szCs w:val="28"/>
        </w:rPr>
        <w:t>результат влож запроса сод. хоть одну строку, удовл условию сравнения</w:t>
      </w:r>
    </w:p>
    <w:p w14:paraId="391C0497" w14:textId="77777777" w:rsidR="00F10F0B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BETWEEN</w:t>
      </w:r>
      <w:r w:rsidRPr="00C505EF">
        <w:rPr>
          <w:sz w:val="28"/>
          <w:szCs w:val="28"/>
        </w:rPr>
        <w:t xml:space="preserve"> – позв. выбир строки с задан диапазоном значений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NOT</w:t>
      </w:r>
      <w:r w:rsidRPr="00C505EF">
        <w:rPr>
          <w:sz w:val="28"/>
          <w:szCs w:val="28"/>
        </w:rPr>
        <w:t xml:space="preserve"> – лог. связка, возвр </w:t>
      </w:r>
      <w:r w:rsidRPr="00C505EF">
        <w:rPr>
          <w:sz w:val="28"/>
          <w:szCs w:val="28"/>
          <w:lang w:val="en-US"/>
        </w:rPr>
        <w:t>true</w:t>
      </w:r>
      <w:r w:rsidRPr="00C505EF">
        <w:rPr>
          <w:sz w:val="28"/>
          <w:szCs w:val="28"/>
        </w:rPr>
        <w:t xml:space="preserve"> если выражение после </w:t>
      </w:r>
      <w:r w:rsidRPr="00C505EF">
        <w:rPr>
          <w:sz w:val="28"/>
          <w:szCs w:val="28"/>
          <w:lang w:val="en-US"/>
        </w:rPr>
        <w:t>NOT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false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IS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NULL</w:t>
      </w:r>
      <w:r w:rsidRPr="00C505EF">
        <w:rPr>
          <w:sz w:val="28"/>
          <w:szCs w:val="28"/>
        </w:rPr>
        <w:t xml:space="preserve"> </w:t>
      </w:r>
      <w:r w:rsidR="00EF20A8" w:rsidRPr="00C505EF">
        <w:rPr>
          <w:sz w:val="28"/>
          <w:szCs w:val="28"/>
        </w:rPr>
        <w:t>–</w:t>
      </w:r>
      <w:r w:rsidRPr="00C505EF">
        <w:rPr>
          <w:sz w:val="28"/>
          <w:szCs w:val="28"/>
        </w:rPr>
        <w:t xml:space="preserve"> </w:t>
      </w:r>
      <w:r w:rsidR="00EF20A8" w:rsidRPr="00C505EF">
        <w:rPr>
          <w:sz w:val="28"/>
          <w:szCs w:val="28"/>
        </w:rPr>
        <w:t>позв проверить отсутствие значений в полях таблицы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LIKE</w:t>
      </w:r>
      <w:r w:rsidRPr="00C505EF">
        <w:rPr>
          <w:sz w:val="28"/>
          <w:szCs w:val="28"/>
        </w:rPr>
        <w:t xml:space="preserve"> – осущ. сравнение полей с зад шаблоном, в шаблоне символ % обознач любое кол-во любых символов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EXISTS</w:t>
      </w:r>
      <w:r w:rsidRPr="00C505EF">
        <w:rPr>
          <w:sz w:val="28"/>
          <w:szCs w:val="28"/>
        </w:rPr>
        <w:t xml:space="preserve"> – истина, если в скобках после </w:t>
      </w:r>
      <w:r w:rsidRPr="00C505EF">
        <w:rPr>
          <w:sz w:val="28"/>
          <w:szCs w:val="28"/>
          <w:lang w:val="en-US"/>
        </w:rPr>
        <w:t>exists</w:t>
      </w:r>
      <w:r w:rsidRPr="00C505EF">
        <w:rPr>
          <w:sz w:val="28"/>
          <w:szCs w:val="28"/>
        </w:rPr>
        <w:t xml:space="preserve"> (напр., рез. набор подзапроса) сод. хоть одну строку</w:t>
      </w:r>
    </w:p>
    <w:p w14:paraId="02E8EBA9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Для чего исп. оператор </w:t>
      </w:r>
      <w:r w:rsidRPr="00C505EF">
        <w:rPr>
          <w:sz w:val="28"/>
          <w:szCs w:val="28"/>
          <w:highlight w:val="yellow"/>
          <w:lang w:val="en-US"/>
        </w:rPr>
        <w:t>SELECT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INTO</w:t>
      </w:r>
      <w:r w:rsidRPr="00C505EF">
        <w:rPr>
          <w:sz w:val="28"/>
          <w:szCs w:val="28"/>
          <w:highlight w:val="yellow"/>
        </w:rPr>
        <w:t>?</w:t>
      </w:r>
    </w:p>
    <w:p w14:paraId="3CA5729C" w14:textId="77777777" w:rsidR="00EF20A8" w:rsidRPr="00C505EF" w:rsidRDefault="00EF20A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копир данные из одной таблицы в другую</w:t>
      </w:r>
    </w:p>
    <w:p w14:paraId="322A97B4" w14:textId="77777777"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все известные вам объекты БД</w:t>
      </w:r>
    </w:p>
    <w:p w14:paraId="270A9462" w14:textId="77777777" w:rsidR="00B96FF4" w:rsidRPr="00C505EF" w:rsidRDefault="00B96FF4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Таблицы – в кот хран данные</w:t>
      </w:r>
      <w:r w:rsidRPr="00C505EF">
        <w:rPr>
          <w:sz w:val="28"/>
          <w:szCs w:val="28"/>
        </w:rPr>
        <w:br/>
        <w:t>Представления – для отображения данных из таблиц</w:t>
      </w:r>
      <w:r w:rsidRPr="00C505EF">
        <w:rPr>
          <w:sz w:val="28"/>
          <w:szCs w:val="28"/>
        </w:rPr>
        <w:br/>
        <w:t>Хранимые процедуры – группы команд, объед. в одно целое</w:t>
      </w:r>
      <w:r w:rsidRPr="00C505EF">
        <w:rPr>
          <w:sz w:val="28"/>
          <w:szCs w:val="28"/>
        </w:rPr>
        <w:br/>
        <w:t>Триггеры – класс хранимых процедур, авто- запуск при удал, изм, добав д-х из таблиц</w:t>
      </w:r>
      <w:r w:rsidRPr="00C505EF">
        <w:rPr>
          <w:sz w:val="28"/>
          <w:szCs w:val="28"/>
        </w:rPr>
        <w:br/>
        <w:t>Функции – конструкции, сод. часто исп-мый код</w:t>
      </w:r>
      <w:r w:rsidRPr="00C505EF">
        <w:rPr>
          <w:sz w:val="28"/>
          <w:szCs w:val="28"/>
        </w:rPr>
        <w:br/>
        <w:t>Индексы – структура, предназ для ускорения поиска инфы в табл</w:t>
      </w:r>
      <w:r w:rsidRPr="00C505EF">
        <w:rPr>
          <w:sz w:val="28"/>
          <w:szCs w:val="28"/>
        </w:rPr>
        <w:br/>
        <w:t>Правила – для ограничения значений, хранимых в столбце таблицы</w:t>
      </w:r>
      <w:r w:rsidRPr="00C505EF">
        <w:rPr>
          <w:sz w:val="28"/>
          <w:szCs w:val="28"/>
        </w:rPr>
        <w:br/>
        <w:t>Умолчания – самост объект БД, предст значения, кот. будут присвоены эл-ту таблицы при вставке строки, если в команде вставки явно не указ значения этого столбца</w:t>
      </w:r>
      <w:r w:rsidRPr="00C505EF">
        <w:rPr>
          <w:sz w:val="28"/>
          <w:szCs w:val="28"/>
        </w:rPr>
        <w:br/>
        <w:t>Ключи – один из видов ограничений целостности д-х</w:t>
      </w:r>
      <w:r w:rsidRPr="00C505EF">
        <w:rPr>
          <w:sz w:val="28"/>
          <w:szCs w:val="28"/>
        </w:rPr>
        <w:br/>
        <w:t>Польз.ТД – ТД, опр-мые польз-лем</w:t>
      </w:r>
      <w:r w:rsidRPr="00C505EF">
        <w:rPr>
          <w:sz w:val="28"/>
          <w:szCs w:val="28"/>
        </w:rPr>
        <w:br/>
        <w:t>Пользователи – польз, кот обладают доступом к БД</w:t>
      </w:r>
      <w:r w:rsidRPr="00C505EF">
        <w:rPr>
          <w:sz w:val="28"/>
          <w:szCs w:val="28"/>
        </w:rPr>
        <w:br/>
        <w:t>Роли – объединение польз-лей в группы</w:t>
      </w:r>
      <w:r w:rsidRPr="00C505EF">
        <w:rPr>
          <w:sz w:val="28"/>
          <w:szCs w:val="28"/>
        </w:rPr>
        <w:br/>
        <w:t>Ограничение целостности – объекты для обесп лог целостности БД</w:t>
      </w:r>
    </w:p>
    <w:p w14:paraId="5BEB2BB9" w14:textId="77777777" w:rsidR="00C92F7E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все известные вам типы данных БД</w:t>
      </w:r>
    </w:p>
    <w:p w14:paraId="67F933EB" w14:textId="77777777" w:rsidR="00B96FF4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* </w:t>
      </w:r>
      <w:r w:rsidR="00B96FF4" w:rsidRPr="00C505EF">
        <w:rPr>
          <w:sz w:val="28"/>
          <w:szCs w:val="28"/>
        </w:rPr>
        <w:t xml:space="preserve">Числ. (точные – </w:t>
      </w:r>
      <w:r w:rsidR="00B96FF4" w:rsidRPr="00C505EF">
        <w:rPr>
          <w:sz w:val="28"/>
          <w:szCs w:val="28"/>
          <w:lang w:val="en-US"/>
        </w:rPr>
        <w:t>tinyint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smallint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int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bigint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bit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decimal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numeric</w:t>
      </w:r>
      <w:r w:rsidR="00B96FF4" w:rsidRPr="00C505EF">
        <w:rPr>
          <w:sz w:val="28"/>
          <w:szCs w:val="28"/>
        </w:rPr>
        <w:t xml:space="preserve">, приближ. – </w:t>
      </w:r>
      <w:r w:rsidR="00B96FF4" w:rsidRPr="00C505EF">
        <w:rPr>
          <w:sz w:val="28"/>
          <w:szCs w:val="28"/>
          <w:lang w:val="en-US"/>
        </w:rPr>
        <w:t>float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real</w:t>
      </w:r>
      <w:r w:rsidR="00B96FF4" w:rsidRPr="00C505EF">
        <w:rPr>
          <w:sz w:val="28"/>
          <w:szCs w:val="28"/>
        </w:rPr>
        <w:t xml:space="preserve"> </w:t>
      </w:r>
      <w:r w:rsidR="00B96FF4" w:rsidRPr="00C505EF">
        <w:rPr>
          <w:sz w:val="28"/>
          <w:szCs w:val="28"/>
          <w:lang w:val="en-US"/>
        </w:rPr>
        <w:t>float</w:t>
      </w:r>
      <w:r w:rsidR="00B96FF4" w:rsidRPr="00C505EF">
        <w:rPr>
          <w:sz w:val="28"/>
          <w:szCs w:val="28"/>
        </w:rPr>
        <w:t>)</w:t>
      </w:r>
      <w:r w:rsidR="00B96FF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 xml:space="preserve">* </w:t>
      </w:r>
      <w:r w:rsidR="00B96FF4" w:rsidRPr="00C505EF">
        <w:rPr>
          <w:sz w:val="28"/>
          <w:szCs w:val="28"/>
        </w:rPr>
        <w:t>Денежные (</w:t>
      </w:r>
      <w:r w:rsidR="00B96FF4" w:rsidRPr="00C505EF">
        <w:rPr>
          <w:sz w:val="28"/>
          <w:szCs w:val="28"/>
          <w:lang w:val="en-US"/>
        </w:rPr>
        <w:t>money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smallmoney</w:t>
      </w:r>
      <w:r w:rsidR="00B96FF4" w:rsidRPr="00C505EF">
        <w:rPr>
          <w:sz w:val="28"/>
          <w:szCs w:val="28"/>
        </w:rPr>
        <w:t>)</w:t>
      </w:r>
      <w:r w:rsidR="00B96FF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 xml:space="preserve">* </w:t>
      </w:r>
      <w:r w:rsidR="00B96FF4" w:rsidRPr="00C505EF">
        <w:rPr>
          <w:sz w:val="28"/>
          <w:szCs w:val="28"/>
        </w:rPr>
        <w:t>Символьные (</w:t>
      </w:r>
      <w:r w:rsidR="00B96FF4" w:rsidRPr="00C505EF">
        <w:rPr>
          <w:sz w:val="28"/>
          <w:szCs w:val="28"/>
          <w:lang w:val="en-US"/>
        </w:rPr>
        <w:t>char</w:t>
      </w:r>
      <w:r w:rsidR="00B96FF4" w:rsidRPr="00C505EF">
        <w:rPr>
          <w:sz w:val="28"/>
          <w:szCs w:val="28"/>
        </w:rPr>
        <w:t>(</w:t>
      </w:r>
      <w:r w:rsidR="00B96FF4" w:rsidRPr="00C505EF">
        <w:rPr>
          <w:sz w:val="28"/>
          <w:szCs w:val="28"/>
          <w:lang w:val="en-US"/>
        </w:rPr>
        <w:t>n</w:t>
      </w:r>
      <w:r w:rsidR="00B96FF4" w:rsidRPr="00C505EF">
        <w:rPr>
          <w:sz w:val="28"/>
          <w:szCs w:val="28"/>
        </w:rPr>
        <w:t xml:space="preserve">), </w:t>
      </w:r>
      <w:r w:rsidR="00B96FF4" w:rsidRPr="00C505EF">
        <w:rPr>
          <w:sz w:val="28"/>
          <w:szCs w:val="28"/>
          <w:lang w:val="en-US"/>
        </w:rPr>
        <w:t>varchar</w:t>
      </w:r>
      <w:r w:rsidR="00B96FF4" w:rsidRPr="00C505EF">
        <w:rPr>
          <w:sz w:val="28"/>
          <w:szCs w:val="28"/>
        </w:rPr>
        <w:t>(</w:t>
      </w:r>
      <w:r w:rsidR="00B96FF4" w:rsidRPr="00C505EF">
        <w:rPr>
          <w:sz w:val="28"/>
          <w:szCs w:val="28"/>
          <w:lang w:val="en-US"/>
        </w:rPr>
        <w:t>n</w:t>
      </w:r>
      <w:r w:rsidR="00B96FF4" w:rsidRPr="00C505EF">
        <w:rPr>
          <w:sz w:val="28"/>
          <w:szCs w:val="28"/>
        </w:rPr>
        <w:t>/</w:t>
      </w:r>
      <w:r w:rsidR="00B96FF4" w:rsidRPr="00C505EF">
        <w:rPr>
          <w:sz w:val="28"/>
          <w:szCs w:val="28"/>
          <w:lang w:val="en-US"/>
        </w:rPr>
        <w:t>MAX</w:t>
      </w:r>
      <w:r w:rsidR="00B96FF4" w:rsidRPr="00C505EF">
        <w:rPr>
          <w:sz w:val="28"/>
          <w:szCs w:val="28"/>
        </w:rPr>
        <w:t xml:space="preserve">), </w:t>
      </w:r>
      <w:r w:rsidR="00B96FF4" w:rsidRPr="00C505EF">
        <w:rPr>
          <w:sz w:val="28"/>
          <w:szCs w:val="28"/>
          <w:lang w:val="en-US"/>
        </w:rPr>
        <w:t>nchar</w:t>
      </w:r>
      <w:r w:rsidR="00B96FF4" w:rsidRPr="00C505EF">
        <w:rPr>
          <w:sz w:val="28"/>
          <w:szCs w:val="28"/>
        </w:rPr>
        <w:t>(</w:t>
      </w:r>
      <w:r w:rsidR="00B96FF4" w:rsidRPr="00C505EF">
        <w:rPr>
          <w:sz w:val="28"/>
          <w:szCs w:val="28"/>
          <w:lang w:val="en-US"/>
        </w:rPr>
        <w:t>n</w:t>
      </w:r>
      <w:r w:rsidR="00B96FF4" w:rsidRPr="00C505EF">
        <w:rPr>
          <w:sz w:val="28"/>
          <w:szCs w:val="28"/>
        </w:rPr>
        <w:t xml:space="preserve">), </w:t>
      </w:r>
      <w:r w:rsidR="00B96FF4" w:rsidRPr="00C505EF">
        <w:rPr>
          <w:sz w:val="28"/>
          <w:szCs w:val="28"/>
          <w:lang w:val="en-US"/>
        </w:rPr>
        <w:t>nvarchar</w:t>
      </w:r>
      <w:r w:rsidR="00B96FF4" w:rsidRPr="00C505EF">
        <w:rPr>
          <w:sz w:val="28"/>
          <w:szCs w:val="28"/>
        </w:rPr>
        <w:t>(</w:t>
      </w:r>
      <w:r w:rsidR="00B96FF4" w:rsidRPr="00C505EF">
        <w:rPr>
          <w:sz w:val="28"/>
          <w:szCs w:val="28"/>
          <w:lang w:val="en-US"/>
        </w:rPr>
        <w:t>n</w:t>
      </w:r>
      <w:r w:rsidR="00B96FF4" w:rsidRPr="00C505EF">
        <w:rPr>
          <w:sz w:val="28"/>
          <w:szCs w:val="28"/>
        </w:rPr>
        <w:t>/</w:t>
      </w:r>
      <w:r w:rsidR="00B96FF4" w:rsidRPr="00C505EF">
        <w:rPr>
          <w:sz w:val="28"/>
          <w:szCs w:val="28"/>
          <w:lang w:val="en-US"/>
        </w:rPr>
        <w:t>MAX</w:t>
      </w:r>
      <w:r w:rsidR="00B96FF4" w:rsidRPr="00C505EF">
        <w:rPr>
          <w:sz w:val="28"/>
          <w:szCs w:val="28"/>
        </w:rPr>
        <w:t>))</w:t>
      </w:r>
      <w:r w:rsidR="00B96FF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 xml:space="preserve">* </w:t>
      </w:r>
      <w:r w:rsidR="00B96FF4" w:rsidRPr="00C505EF">
        <w:rPr>
          <w:sz w:val="28"/>
          <w:szCs w:val="28"/>
        </w:rPr>
        <w:t>Дата и время (</w:t>
      </w:r>
      <w:r w:rsidRPr="00C505EF">
        <w:rPr>
          <w:sz w:val="28"/>
          <w:szCs w:val="28"/>
          <w:lang w:val="en-US"/>
        </w:rPr>
        <w:t>date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time</w:t>
      </w:r>
      <w:r w:rsidRPr="00C505EF">
        <w:rPr>
          <w:sz w:val="28"/>
          <w:szCs w:val="28"/>
        </w:rPr>
        <w:t>(</w:t>
      </w:r>
      <w:r w:rsidRPr="00C505EF">
        <w:rPr>
          <w:sz w:val="28"/>
          <w:szCs w:val="28"/>
          <w:lang w:val="en-US"/>
        </w:rPr>
        <w:t>p</w:t>
      </w:r>
      <w:r w:rsidRPr="00C505EF">
        <w:rPr>
          <w:sz w:val="28"/>
          <w:szCs w:val="28"/>
        </w:rPr>
        <w:t xml:space="preserve">), </w:t>
      </w:r>
      <w:r w:rsidRPr="00C505EF">
        <w:rPr>
          <w:sz w:val="28"/>
          <w:szCs w:val="28"/>
          <w:lang w:val="en-US"/>
        </w:rPr>
        <w:t>smalldatetime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datetime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datetime</w:t>
      </w:r>
      <w:r w:rsidRPr="00C505EF">
        <w:rPr>
          <w:sz w:val="28"/>
          <w:szCs w:val="28"/>
        </w:rPr>
        <w:t>2(</w:t>
      </w:r>
      <w:r w:rsidRPr="00C505EF">
        <w:rPr>
          <w:sz w:val="28"/>
          <w:szCs w:val="28"/>
          <w:lang w:val="en-US"/>
        </w:rPr>
        <w:t>p</w:t>
      </w:r>
      <w:r w:rsidRPr="00C505EF">
        <w:rPr>
          <w:sz w:val="28"/>
          <w:szCs w:val="28"/>
        </w:rPr>
        <w:t xml:space="preserve">), </w:t>
      </w:r>
      <w:r w:rsidRPr="00C505EF">
        <w:rPr>
          <w:sz w:val="28"/>
          <w:szCs w:val="28"/>
          <w:lang w:val="en-US"/>
        </w:rPr>
        <w:t>datetime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offset</w:t>
      </w:r>
      <w:r w:rsidRPr="00C505EF">
        <w:rPr>
          <w:sz w:val="28"/>
          <w:szCs w:val="28"/>
        </w:rPr>
        <w:t>(</w:t>
      </w:r>
      <w:r w:rsidRPr="00C505EF">
        <w:rPr>
          <w:sz w:val="28"/>
          <w:szCs w:val="28"/>
          <w:lang w:val="en-US"/>
        </w:rPr>
        <w:t>p</w:t>
      </w:r>
      <w:r w:rsidRPr="00C505EF">
        <w:rPr>
          <w:sz w:val="28"/>
          <w:szCs w:val="28"/>
        </w:rPr>
        <w:t>)</w:t>
      </w:r>
      <w:r w:rsidR="00B96FF4" w:rsidRPr="00C505EF">
        <w:rPr>
          <w:sz w:val="28"/>
          <w:szCs w:val="28"/>
        </w:rPr>
        <w:t>)</w:t>
      </w:r>
      <w:r w:rsidR="00B96FF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 xml:space="preserve">* </w:t>
      </w:r>
      <w:r w:rsidR="00B96FF4" w:rsidRPr="00C505EF">
        <w:rPr>
          <w:sz w:val="28"/>
          <w:szCs w:val="28"/>
        </w:rPr>
        <w:t>Прочие</w:t>
      </w:r>
      <w:r w:rsidRPr="00C505EF">
        <w:rPr>
          <w:sz w:val="28"/>
          <w:szCs w:val="28"/>
        </w:rPr>
        <w:t xml:space="preserve"> (</w:t>
      </w:r>
      <w:r w:rsidRPr="00C505EF">
        <w:rPr>
          <w:sz w:val="28"/>
          <w:szCs w:val="28"/>
          <w:lang w:val="en-US"/>
        </w:rPr>
        <w:t>Timestamp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UniqueIdentifier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XML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HierarchyID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Geography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Geometry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Filestream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SQLVariant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Text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NText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Image</w:t>
      </w:r>
      <w:r w:rsidRPr="00C505EF">
        <w:rPr>
          <w:sz w:val="28"/>
          <w:szCs w:val="28"/>
        </w:rPr>
        <w:t>)</w:t>
      </w:r>
    </w:p>
    <w:p w14:paraId="5E49A4CC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Поясните свойство </w:t>
      </w:r>
      <w:r w:rsidRPr="00C505EF">
        <w:rPr>
          <w:sz w:val="28"/>
          <w:szCs w:val="28"/>
          <w:highlight w:val="yellow"/>
          <w:lang w:val="en-US"/>
        </w:rPr>
        <w:t>IDENTITY</w:t>
      </w:r>
    </w:p>
    <w:p w14:paraId="4A440B90" w14:textId="77777777" w:rsidR="00F10F0B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IDENTITY</w:t>
      </w:r>
      <w:r w:rsidRPr="00C505EF">
        <w:rPr>
          <w:sz w:val="28"/>
          <w:szCs w:val="28"/>
        </w:rPr>
        <w:t>(1,1) – для авто- заполнения поля таблицы целыми числами</w:t>
      </w:r>
      <w:r w:rsidRPr="00C505EF">
        <w:rPr>
          <w:sz w:val="28"/>
          <w:szCs w:val="28"/>
        </w:rPr>
        <w:br/>
        <w:t>1 парам – нач. значение, присвоеное 1-му эл-ту</w:t>
      </w:r>
      <w:r w:rsidRPr="00C505EF">
        <w:rPr>
          <w:sz w:val="28"/>
          <w:szCs w:val="28"/>
        </w:rPr>
        <w:br/>
        <w:t>2 парам – шаг, с кот. это значение будет увел</w:t>
      </w:r>
    </w:p>
    <w:p w14:paraId="2F7C6AE8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 кратко поясните, какие бывают временные таблицы</w:t>
      </w:r>
    </w:p>
    <w:p w14:paraId="531E06B8" w14:textId="77777777" w:rsidR="00F10F0B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для врем. хранение результатов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-запросов</w:t>
      </w:r>
      <w:r w:rsidRPr="00C505EF">
        <w:rPr>
          <w:sz w:val="28"/>
          <w:szCs w:val="28"/>
        </w:rPr>
        <w:br/>
        <w:t>* Локальные (имена с #, доступны польз-лю ее создавшему, авто- удал при откл польз-ля)</w:t>
      </w:r>
      <w:r w:rsidRPr="00C505EF">
        <w:rPr>
          <w:sz w:val="28"/>
          <w:szCs w:val="28"/>
        </w:rPr>
        <w:br/>
        <w:t>* Глобальные (имена с ##, доступны всем польз. подключ к серверу)</w:t>
      </w:r>
    </w:p>
    <w:p w14:paraId="41F4A2C6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представление?</w:t>
      </w:r>
    </w:p>
    <w:p w14:paraId="61156F47" w14:textId="77777777" w:rsidR="009829C6" w:rsidRPr="00C505EF" w:rsidRDefault="009829C6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lastRenderedPageBreak/>
        <w:t xml:space="preserve">Представление – объект БД, предст. собой поименованный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-запрос, кот. хран в БД</w:t>
      </w:r>
    </w:p>
    <w:p w14:paraId="0E5ADF79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назначение опции </w:t>
      </w:r>
      <w:r w:rsidRPr="00C505EF">
        <w:rPr>
          <w:sz w:val="28"/>
          <w:szCs w:val="28"/>
          <w:highlight w:val="yellow"/>
          <w:lang w:val="en-US"/>
        </w:rPr>
        <w:t>WITH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CHECK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OPTION</w:t>
      </w:r>
    </w:p>
    <w:p w14:paraId="4F3BCEEB" w14:textId="77777777" w:rsidR="00EF20A8" w:rsidRPr="00C505EF" w:rsidRDefault="00AF0B2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чтобы операции</w:t>
      </w:r>
      <w:r w:rsidR="009829C6"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INSERT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UPDATE</w:t>
      </w:r>
      <w:r w:rsidR="00EF20A8" w:rsidRPr="00C505EF">
        <w:rPr>
          <w:sz w:val="28"/>
          <w:szCs w:val="28"/>
        </w:rPr>
        <w:t xml:space="preserve">, </w:t>
      </w:r>
      <w:r w:rsidR="00EF20A8" w:rsidRPr="00C505EF">
        <w:rPr>
          <w:sz w:val="28"/>
          <w:szCs w:val="28"/>
          <w:lang w:val="en-US"/>
        </w:rPr>
        <w:t>DELETE</w:t>
      </w:r>
      <w:r w:rsidR="00EF20A8" w:rsidRPr="00C505EF">
        <w:rPr>
          <w:sz w:val="28"/>
          <w:szCs w:val="28"/>
        </w:rPr>
        <w:t xml:space="preserve"> в подзапросе</w:t>
      </w:r>
      <w:r w:rsidR="009829C6" w:rsidRPr="00C505EF">
        <w:rPr>
          <w:sz w:val="28"/>
          <w:szCs w:val="28"/>
        </w:rPr>
        <w:t xml:space="preserve"> не могла осущ. в том случае, когда информация не удовл условию, записанному в секции </w:t>
      </w:r>
      <w:r w:rsidR="009829C6" w:rsidRPr="00C505EF">
        <w:rPr>
          <w:sz w:val="28"/>
          <w:szCs w:val="28"/>
          <w:lang w:val="en-US"/>
        </w:rPr>
        <w:t>WHERE</w:t>
      </w:r>
    </w:p>
    <w:p w14:paraId="447DDC6C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назначение опции </w:t>
      </w:r>
      <w:r w:rsidRPr="00C505EF">
        <w:rPr>
          <w:sz w:val="28"/>
          <w:szCs w:val="28"/>
          <w:highlight w:val="yellow"/>
          <w:lang w:val="en-US"/>
        </w:rPr>
        <w:t>WITH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SCHEMABINDING</w:t>
      </w:r>
    </w:p>
    <w:p w14:paraId="2B7DE6EA" w14:textId="77777777" w:rsidR="00AF0B28" w:rsidRPr="00C505EF" w:rsidRDefault="00AF0B2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Запрет на операции с табл и предст, исп-мыми в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-запросе, на кот. основано представление</w:t>
      </w:r>
      <w:r w:rsidRPr="00C505EF">
        <w:rPr>
          <w:sz w:val="28"/>
          <w:szCs w:val="28"/>
        </w:rPr>
        <w:br/>
        <w:t>* Запрет на операции с табл/предст, кот м. привести к нарушению работосп</w:t>
      </w:r>
      <w:r w:rsidR="00F25CBD" w:rsidRPr="00C505EF">
        <w:rPr>
          <w:sz w:val="28"/>
          <w:szCs w:val="28"/>
        </w:rPr>
        <w:t>-</w:t>
      </w:r>
      <w:r w:rsidRPr="00C505EF">
        <w:rPr>
          <w:sz w:val="28"/>
          <w:szCs w:val="28"/>
        </w:rPr>
        <w:t>сти предст</w:t>
      </w:r>
      <w:r w:rsidRPr="00C505EF">
        <w:rPr>
          <w:sz w:val="28"/>
          <w:szCs w:val="28"/>
        </w:rPr>
        <w:br/>
        <w:t>Треб. указ схему БД, к кот. принадл таблица/предст</w:t>
      </w:r>
      <w:r w:rsidRPr="00C505EF">
        <w:rPr>
          <w:sz w:val="28"/>
          <w:szCs w:val="28"/>
        </w:rPr>
        <w:br/>
        <w:t>Схема – поименов контейнер объектов БД, позв разграничить объекты с один именами</w:t>
      </w:r>
    </w:p>
    <w:p w14:paraId="18106405" w14:textId="77777777" w:rsidR="00F25CBD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операторы </w:t>
      </w:r>
      <w:r w:rsidRPr="00C505EF">
        <w:rPr>
          <w:sz w:val="28"/>
          <w:szCs w:val="28"/>
          <w:highlight w:val="yellow"/>
          <w:lang w:val="en-US"/>
        </w:rPr>
        <w:t>Transact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SQL</w:t>
      </w:r>
      <w:r w:rsidRPr="00C505EF">
        <w:rPr>
          <w:sz w:val="28"/>
          <w:szCs w:val="28"/>
          <w:highlight w:val="yellow"/>
        </w:rPr>
        <w:t>, кот. вы знаете</w:t>
      </w:r>
    </w:p>
    <w:p w14:paraId="47D9D275" w14:textId="77777777"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Арифмитические, логические, присваивания, битовые, сравнения, составные, унарные, объединение строк, наборов, разрешений области</w:t>
      </w:r>
    </w:p>
    <w:p w14:paraId="0A6BA6A7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пакет?</w:t>
      </w:r>
    </w:p>
    <w:p w14:paraId="5EE50778" w14:textId="77777777"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Пакет – группа операторов </w:t>
      </w:r>
      <w:r w:rsidRPr="00C505EF">
        <w:rPr>
          <w:sz w:val="28"/>
          <w:szCs w:val="28"/>
          <w:lang w:val="en-US"/>
        </w:rPr>
        <w:t>T</w:t>
      </w:r>
      <w:r w:rsidRPr="00C505EF">
        <w:rPr>
          <w:sz w:val="28"/>
          <w:szCs w:val="28"/>
        </w:rPr>
        <w:t>-</w:t>
      </w:r>
      <w:r w:rsidRPr="00C505EF">
        <w:rPr>
          <w:sz w:val="28"/>
          <w:szCs w:val="28"/>
          <w:lang w:val="en-US"/>
        </w:rPr>
        <w:t>SQL</w:t>
      </w:r>
      <w:r w:rsidRPr="00C505EF">
        <w:rPr>
          <w:sz w:val="28"/>
          <w:szCs w:val="28"/>
        </w:rPr>
        <w:t>, кот обраб сервером СУБД вместе</w:t>
      </w:r>
    </w:p>
    <w:p w14:paraId="135C6648" w14:textId="77777777" w:rsidR="00761CC8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объявление переменных в </w:t>
      </w:r>
      <w:r w:rsidRPr="00C505EF">
        <w:rPr>
          <w:sz w:val="28"/>
          <w:szCs w:val="28"/>
          <w:highlight w:val="yellow"/>
          <w:lang w:val="en-US"/>
        </w:rPr>
        <w:t>TSQL</w:t>
      </w:r>
    </w:p>
    <w:p w14:paraId="5ACC89E8" w14:textId="77777777"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Declare</w:t>
      </w:r>
      <w:r w:rsidRPr="00C505EF">
        <w:rPr>
          <w:sz w:val="28"/>
          <w:szCs w:val="28"/>
        </w:rPr>
        <w:t xml:space="preserve"> – объявление исп-мых пер-ных (имя и тип)</w:t>
      </w:r>
    </w:p>
    <w:p w14:paraId="73D37A7F" w14:textId="77777777" w:rsidR="00761CC8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Как присваиваются значения переменных в </w:t>
      </w:r>
      <w:r w:rsidRPr="00C505EF">
        <w:rPr>
          <w:sz w:val="28"/>
          <w:szCs w:val="28"/>
          <w:highlight w:val="yellow"/>
          <w:lang w:val="en-US"/>
        </w:rPr>
        <w:t>TSQL</w:t>
      </w:r>
    </w:p>
    <w:p w14:paraId="130F4596" w14:textId="77777777"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инициализировать в </w:t>
      </w:r>
      <w:r w:rsidRPr="00C505EF">
        <w:rPr>
          <w:sz w:val="28"/>
          <w:szCs w:val="28"/>
          <w:lang w:val="en-US"/>
        </w:rPr>
        <w:t>DECLARE</w:t>
      </w:r>
      <w:r w:rsidRPr="00C505EF">
        <w:rPr>
          <w:sz w:val="28"/>
          <w:szCs w:val="28"/>
        </w:rPr>
        <w:br/>
        <w:t xml:space="preserve">присвоить значение </w:t>
      </w:r>
      <w:r w:rsidRPr="00C505EF">
        <w:rPr>
          <w:sz w:val="28"/>
          <w:szCs w:val="28"/>
          <w:lang w:val="en-US"/>
        </w:rPr>
        <w:t>SET</w:t>
      </w:r>
      <w:r w:rsidRPr="00C505EF">
        <w:rPr>
          <w:sz w:val="28"/>
          <w:szCs w:val="28"/>
        </w:rPr>
        <w:br/>
        <w:t xml:space="preserve">присвоить значение </w:t>
      </w:r>
      <w:r w:rsidRPr="00C505EF">
        <w:rPr>
          <w:sz w:val="28"/>
          <w:szCs w:val="28"/>
          <w:lang w:val="en-US"/>
        </w:rPr>
        <w:t>SELECT</w:t>
      </w:r>
    </w:p>
    <w:p w14:paraId="4BED5140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курсор?</w:t>
      </w:r>
    </w:p>
    <w:p w14:paraId="6A52E235" w14:textId="77777777"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Курсор – механизм, позв обраб отдельные строки, получ в рез-те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-запроса</w:t>
      </w:r>
      <w:r w:rsidRPr="00C505EF">
        <w:rPr>
          <w:sz w:val="28"/>
          <w:szCs w:val="28"/>
        </w:rPr>
        <w:br/>
        <w:t xml:space="preserve">Курсор – обл памяти сервера, предназн для хранения и обработки рез-та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-запроса</w:t>
      </w:r>
    </w:p>
    <w:p w14:paraId="08BD02EB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В чем разница между динамическим и статическим курсором?</w:t>
      </w:r>
    </w:p>
    <w:p w14:paraId="5625A7EB" w14:textId="77777777"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u w:val="single"/>
        </w:rPr>
        <w:t>Динамический</w:t>
      </w:r>
      <w:r w:rsidRPr="00C505EF">
        <w:rPr>
          <w:sz w:val="28"/>
          <w:szCs w:val="28"/>
        </w:rPr>
        <w:t xml:space="preserve"> – </w:t>
      </w:r>
      <w:r w:rsidR="00F25CBD" w:rsidRPr="00C505EF">
        <w:rPr>
          <w:sz w:val="28"/>
          <w:szCs w:val="28"/>
        </w:rPr>
        <w:t>опр курсор, кот. отображ все изменения д-х, сделанные в строках рез.набора. Видны рез-ты всех инструкций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u w:val="single"/>
        </w:rPr>
        <w:t>Статический</w:t>
      </w:r>
      <w:r w:rsidRPr="00C505EF">
        <w:rPr>
          <w:sz w:val="28"/>
          <w:szCs w:val="28"/>
        </w:rPr>
        <w:t xml:space="preserve"> – </w:t>
      </w:r>
      <w:r w:rsidR="00F25CBD" w:rsidRPr="00C505EF">
        <w:rPr>
          <w:sz w:val="28"/>
          <w:szCs w:val="28"/>
        </w:rPr>
        <w:t>рез-ты инструкций вставки, обновл, удал д-х в баз.таблицах не влияют на д-е, возвр-мые запросами, и курсор не обнар изменения, порядок или знач рез.набора после открытия курсора</w:t>
      </w:r>
    </w:p>
    <w:p w14:paraId="7DA7C533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операторы работы с курсором в порядке их выполнения</w:t>
      </w:r>
    </w:p>
    <w:p w14:paraId="284525C6" w14:textId="77777777"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* </w:t>
      </w:r>
      <w:r w:rsidRPr="00C505EF">
        <w:rPr>
          <w:sz w:val="28"/>
          <w:szCs w:val="28"/>
          <w:lang w:val="en-US"/>
        </w:rPr>
        <w:t>DECLARE</w:t>
      </w:r>
      <w:r w:rsidRPr="00C505EF">
        <w:rPr>
          <w:sz w:val="28"/>
          <w:szCs w:val="28"/>
        </w:rPr>
        <w:t xml:space="preserve"> – объявление</w:t>
      </w:r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OPEN</w:t>
      </w:r>
      <w:r w:rsidRPr="00C505EF">
        <w:rPr>
          <w:sz w:val="28"/>
          <w:szCs w:val="28"/>
        </w:rPr>
        <w:t xml:space="preserve"> – открываем курсор</w:t>
      </w:r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FETCH</w:t>
      </w:r>
      <w:r w:rsidRPr="00C505EF">
        <w:rPr>
          <w:sz w:val="28"/>
          <w:szCs w:val="28"/>
        </w:rPr>
        <w:t xml:space="preserve"> – счит </w:t>
      </w:r>
      <w:r w:rsidR="00A26ED7" w:rsidRPr="00C505EF">
        <w:rPr>
          <w:sz w:val="28"/>
          <w:szCs w:val="28"/>
        </w:rPr>
        <w:t>строку рез.набора и продвигает ук-ль на след.строку</w:t>
      </w:r>
      <w:r w:rsidR="00A26ED7" w:rsidRPr="00C505EF">
        <w:rPr>
          <w:sz w:val="28"/>
          <w:szCs w:val="28"/>
        </w:rPr>
        <w:br/>
        <w:t xml:space="preserve">* </w:t>
      </w:r>
      <w:r w:rsidR="00A26ED7" w:rsidRPr="00C505EF">
        <w:rPr>
          <w:sz w:val="28"/>
          <w:szCs w:val="28"/>
          <w:lang w:val="en-US"/>
        </w:rPr>
        <w:t>CLOSE</w:t>
      </w:r>
      <w:r w:rsidR="00A26ED7" w:rsidRPr="00C505EF">
        <w:rPr>
          <w:sz w:val="28"/>
          <w:szCs w:val="28"/>
        </w:rPr>
        <w:t xml:space="preserve"> – закрывает</w:t>
      </w:r>
      <w:r w:rsidR="00A26ED7" w:rsidRPr="00C505EF">
        <w:rPr>
          <w:sz w:val="28"/>
          <w:szCs w:val="28"/>
        </w:rPr>
        <w:br/>
        <w:t xml:space="preserve">* </w:t>
      </w:r>
      <w:r w:rsidR="00A26ED7" w:rsidRPr="00C505EF">
        <w:rPr>
          <w:sz w:val="28"/>
          <w:szCs w:val="28"/>
          <w:lang w:val="en-US"/>
        </w:rPr>
        <w:t>DEALLOCATE</w:t>
      </w:r>
      <w:r w:rsidR="00A26ED7" w:rsidRPr="00C505EF">
        <w:rPr>
          <w:sz w:val="28"/>
          <w:szCs w:val="28"/>
        </w:rPr>
        <w:t xml:space="preserve"> – если курсор глобальный, то он дб освобожден</w:t>
      </w:r>
    </w:p>
    <w:p w14:paraId="7FC6D44C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виды оператора </w:t>
      </w:r>
      <w:r w:rsidRPr="00C505EF">
        <w:rPr>
          <w:sz w:val="28"/>
          <w:szCs w:val="28"/>
          <w:highlight w:val="yellow"/>
          <w:lang w:val="en-US"/>
        </w:rPr>
        <w:t>FETCH</w:t>
      </w:r>
      <w:r w:rsidRPr="00C505EF">
        <w:rPr>
          <w:sz w:val="28"/>
          <w:szCs w:val="28"/>
          <w:highlight w:val="yellow"/>
        </w:rPr>
        <w:t xml:space="preserve"> при работе со </w:t>
      </w:r>
      <w:r w:rsidRPr="00C505EF">
        <w:rPr>
          <w:sz w:val="28"/>
          <w:szCs w:val="28"/>
          <w:highlight w:val="yellow"/>
          <w:lang w:val="en-US"/>
        </w:rPr>
        <w:t>SCROLL</w:t>
      </w:r>
      <w:r w:rsidRPr="00C505EF">
        <w:rPr>
          <w:sz w:val="28"/>
          <w:szCs w:val="28"/>
          <w:highlight w:val="yellow"/>
        </w:rPr>
        <w:t>-курсором</w:t>
      </w:r>
    </w:p>
    <w:p w14:paraId="09CB70BB" w14:textId="77777777" w:rsidR="00A26ED7" w:rsidRPr="00C505EF" w:rsidRDefault="00A26ED7" w:rsidP="00C505EF">
      <w:pPr>
        <w:pStyle w:val="a3"/>
        <w:tabs>
          <w:tab w:val="left" w:pos="2835"/>
        </w:tabs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FIRST</w:t>
      </w:r>
      <w:r w:rsidRPr="00C505EF">
        <w:rPr>
          <w:sz w:val="28"/>
          <w:szCs w:val="28"/>
        </w:rPr>
        <w:t xml:space="preserve"> – первая строка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NEXT</w:t>
      </w:r>
      <w:r w:rsidRPr="00C505EF">
        <w:rPr>
          <w:sz w:val="28"/>
          <w:szCs w:val="28"/>
        </w:rPr>
        <w:t xml:space="preserve"> – след. строка за текущей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PRIOR</w:t>
      </w:r>
      <w:r w:rsidRPr="00C505EF">
        <w:rPr>
          <w:sz w:val="28"/>
          <w:szCs w:val="28"/>
        </w:rPr>
        <w:t xml:space="preserve"> – пред. строка от текущей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ABSOLUTE</w:t>
      </w:r>
      <w:r w:rsidRPr="00C505EF">
        <w:rPr>
          <w:sz w:val="28"/>
          <w:szCs w:val="28"/>
        </w:rPr>
        <w:t xml:space="preserve"> 3 (–3) – третья строка от начала (конца) 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RELATIVE</w:t>
      </w:r>
      <w:r w:rsidRPr="00C505EF">
        <w:rPr>
          <w:sz w:val="28"/>
          <w:szCs w:val="28"/>
        </w:rPr>
        <w:t xml:space="preserve"> 5 (–5) – пятая строка (назад) от текущей</w:t>
      </w:r>
    </w:p>
    <w:p w14:paraId="5CB078FE" w14:textId="77777777" w:rsidR="00A26ED7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Для чего применяется конструкция </w:t>
      </w:r>
      <w:r w:rsidRPr="00C505EF">
        <w:rPr>
          <w:sz w:val="28"/>
          <w:szCs w:val="28"/>
          <w:highlight w:val="yellow"/>
          <w:lang w:val="en-US"/>
        </w:rPr>
        <w:t>CURRENT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OF</w:t>
      </w:r>
      <w:r w:rsidRPr="00C505EF">
        <w:rPr>
          <w:sz w:val="28"/>
          <w:szCs w:val="28"/>
          <w:highlight w:val="yellow"/>
        </w:rPr>
        <w:t xml:space="preserve"> в секции </w:t>
      </w:r>
      <w:r w:rsidRPr="00C505EF">
        <w:rPr>
          <w:sz w:val="28"/>
          <w:szCs w:val="28"/>
          <w:highlight w:val="yellow"/>
          <w:lang w:val="en-US"/>
        </w:rPr>
        <w:t>WHERE</w:t>
      </w:r>
    </w:p>
    <w:p w14:paraId="791E97EA" w14:textId="77777777" w:rsidR="00A26ED7" w:rsidRPr="00C505EF" w:rsidRDefault="00A26ED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позв обновить/удал запись, кот. была в курсоре последней</w:t>
      </w:r>
    </w:p>
    <w:p w14:paraId="25B6DE93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Поясните назначения функции @@</w:t>
      </w:r>
      <w:r w:rsidRPr="00C505EF">
        <w:rPr>
          <w:sz w:val="28"/>
          <w:szCs w:val="28"/>
          <w:highlight w:val="yellow"/>
          <w:lang w:val="en-US"/>
        </w:rPr>
        <w:t>FETCH</w:t>
      </w:r>
      <w:r w:rsidRPr="00C505EF">
        <w:rPr>
          <w:sz w:val="28"/>
          <w:szCs w:val="28"/>
          <w:highlight w:val="yellow"/>
        </w:rPr>
        <w:t>_</w:t>
      </w:r>
      <w:r w:rsidRPr="00C505EF">
        <w:rPr>
          <w:sz w:val="28"/>
          <w:szCs w:val="28"/>
          <w:highlight w:val="yellow"/>
          <w:lang w:val="en-US"/>
        </w:rPr>
        <w:t>STATUS</w:t>
      </w:r>
    </w:p>
    <w:p w14:paraId="73857CE6" w14:textId="77777777" w:rsidR="00A26ED7" w:rsidRPr="00C505EF" w:rsidRDefault="00A26ED7" w:rsidP="00C505EF">
      <w:pPr>
        <w:pStyle w:val="a3"/>
        <w:tabs>
          <w:tab w:val="left" w:pos="2835"/>
        </w:tabs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0, если оператор </w:t>
      </w:r>
      <w:r w:rsidRPr="00C505EF">
        <w:rPr>
          <w:sz w:val="28"/>
          <w:szCs w:val="28"/>
          <w:lang w:val="en-US"/>
        </w:rPr>
        <w:t>FETCH</w:t>
      </w:r>
      <w:r w:rsidRPr="00C505EF">
        <w:rPr>
          <w:sz w:val="28"/>
          <w:szCs w:val="28"/>
        </w:rPr>
        <w:t xml:space="preserve"> вып. успешно</w:t>
      </w:r>
    </w:p>
    <w:p w14:paraId="6315790A" w14:textId="77777777" w:rsidR="00A26ED7" w:rsidRPr="00C505EF" w:rsidRDefault="00A26ED7" w:rsidP="00C505EF">
      <w:pPr>
        <w:pStyle w:val="a3"/>
        <w:tabs>
          <w:tab w:val="left" w:pos="2835"/>
        </w:tabs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-1, достигнут конец рез. набора и строка не счит.</w:t>
      </w:r>
    </w:p>
    <w:p w14:paraId="49D16DA4" w14:textId="77777777" w:rsidR="00A26ED7" w:rsidRPr="00C505EF" w:rsidRDefault="00A26ED7" w:rsidP="00C505EF">
      <w:pPr>
        <w:pStyle w:val="a3"/>
        <w:tabs>
          <w:tab w:val="left" w:pos="2835"/>
        </w:tabs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-2, выбранная строка отсут. в БД</w:t>
      </w:r>
    </w:p>
    <w:p w14:paraId="026813D5" w14:textId="77777777" w:rsidR="00A26ED7" w:rsidRPr="00C505EF" w:rsidRDefault="00A26ED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возвр состояние последней инструкции </w:t>
      </w:r>
      <w:r w:rsidRPr="00C505EF">
        <w:rPr>
          <w:sz w:val="28"/>
          <w:szCs w:val="28"/>
          <w:lang w:val="en-US"/>
        </w:rPr>
        <w:t>FETCH</w:t>
      </w:r>
      <w:r w:rsidRPr="00C505EF">
        <w:rPr>
          <w:sz w:val="28"/>
          <w:szCs w:val="28"/>
        </w:rPr>
        <w:t>, вызванной в любом курсоре откр. в д-м соединении</w:t>
      </w:r>
    </w:p>
    <w:p w14:paraId="6DCD9164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встроенные функции даты и времени и кратко поясните их назначение</w:t>
      </w:r>
    </w:p>
    <w:p w14:paraId="024FA052" w14:textId="77777777"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GETDATE</w:t>
      </w:r>
      <w:r w:rsidRPr="00C505EF">
        <w:rPr>
          <w:sz w:val="28"/>
          <w:szCs w:val="28"/>
        </w:rPr>
        <w:t xml:space="preserve"> – возвращ.ек.лок.дату и время на основе сист.часов</w:t>
      </w:r>
    </w:p>
    <w:p w14:paraId="43C61F10" w14:textId="77777777"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lastRenderedPageBreak/>
        <w:t>GETUTCDATE</w:t>
      </w:r>
      <w:r w:rsidRPr="00C505EF">
        <w:rPr>
          <w:sz w:val="28"/>
          <w:szCs w:val="28"/>
        </w:rPr>
        <w:t xml:space="preserve"> – </w:t>
      </w:r>
      <w:r w:rsidR="008C4397" w:rsidRPr="00C505EF">
        <w:rPr>
          <w:sz w:val="28"/>
          <w:szCs w:val="28"/>
        </w:rPr>
        <w:t>возвращ.тек.лок.дату и время по гринвичу</w:t>
      </w:r>
    </w:p>
    <w:p w14:paraId="22A28847" w14:textId="77777777"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SYSDATETIME</w:t>
      </w:r>
      <w:r w:rsidRPr="00C505EF">
        <w:rPr>
          <w:sz w:val="28"/>
          <w:szCs w:val="28"/>
        </w:rPr>
        <w:t xml:space="preserve"> – </w:t>
      </w:r>
      <w:r w:rsidR="008C4397" w:rsidRPr="00C505EF">
        <w:rPr>
          <w:sz w:val="28"/>
          <w:szCs w:val="28"/>
        </w:rPr>
        <w:t xml:space="preserve">тек.лок.дата и время на осн.сист.часов, но в виде объекта </w:t>
      </w:r>
      <w:r w:rsidR="008C4397" w:rsidRPr="00C505EF">
        <w:rPr>
          <w:sz w:val="28"/>
          <w:szCs w:val="28"/>
          <w:lang w:val="en-US"/>
        </w:rPr>
        <w:t>datetime</w:t>
      </w:r>
      <w:r w:rsidR="008C4397" w:rsidRPr="00C505EF">
        <w:rPr>
          <w:sz w:val="28"/>
          <w:szCs w:val="28"/>
        </w:rPr>
        <w:t>2</w:t>
      </w:r>
    </w:p>
    <w:p w14:paraId="5052BFA5" w14:textId="77777777"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SYSUTCDATETIME</w:t>
      </w:r>
      <w:r w:rsidRPr="00C505EF">
        <w:rPr>
          <w:sz w:val="28"/>
          <w:szCs w:val="28"/>
        </w:rPr>
        <w:t xml:space="preserve"> – </w:t>
      </w:r>
      <w:r w:rsidR="008C4397" w:rsidRPr="00C505EF">
        <w:rPr>
          <w:sz w:val="28"/>
          <w:szCs w:val="28"/>
        </w:rPr>
        <w:t xml:space="preserve">возвращ.тек.лок.дату и время по гринвичу в виде объекта </w:t>
      </w:r>
      <w:r w:rsidR="008C4397" w:rsidRPr="00C505EF">
        <w:rPr>
          <w:sz w:val="28"/>
          <w:szCs w:val="28"/>
          <w:lang w:val="en-US"/>
        </w:rPr>
        <w:t>datetime</w:t>
      </w:r>
      <w:r w:rsidR="008C4397" w:rsidRPr="00C505EF">
        <w:rPr>
          <w:sz w:val="28"/>
          <w:szCs w:val="28"/>
        </w:rPr>
        <w:t>2</w:t>
      </w:r>
    </w:p>
    <w:p w14:paraId="118EEB18" w14:textId="77777777"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DAY</w:t>
      </w:r>
      <w:r w:rsidRPr="00C505EF">
        <w:rPr>
          <w:sz w:val="28"/>
          <w:szCs w:val="28"/>
        </w:rPr>
        <w:t xml:space="preserve"> –</w:t>
      </w:r>
      <w:r w:rsidR="008C4397" w:rsidRPr="00C505EF">
        <w:rPr>
          <w:sz w:val="28"/>
          <w:szCs w:val="28"/>
        </w:rPr>
        <w:t xml:space="preserve"> день даты, кот.вводится в кач-ве пар-ра</w:t>
      </w:r>
    </w:p>
    <w:p w14:paraId="32DDBC81" w14:textId="77777777"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MONTH</w:t>
      </w:r>
      <w:r w:rsidRPr="00C505EF">
        <w:rPr>
          <w:sz w:val="28"/>
          <w:szCs w:val="28"/>
        </w:rPr>
        <w:t xml:space="preserve"> – </w:t>
      </w:r>
      <w:r w:rsidR="008C4397" w:rsidRPr="00C505EF">
        <w:rPr>
          <w:sz w:val="28"/>
          <w:szCs w:val="28"/>
        </w:rPr>
        <w:t>месяц</w:t>
      </w:r>
    </w:p>
    <w:p w14:paraId="7F9570F5" w14:textId="77777777"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YEAR</w:t>
      </w:r>
      <w:r w:rsidRPr="00C505EF">
        <w:rPr>
          <w:sz w:val="28"/>
          <w:szCs w:val="28"/>
        </w:rPr>
        <w:t xml:space="preserve"> – </w:t>
      </w:r>
      <w:r w:rsidR="008C4397" w:rsidRPr="00C505EF">
        <w:rPr>
          <w:sz w:val="28"/>
          <w:szCs w:val="28"/>
        </w:rPr>
        <w:t>год</w:t>
      </w:r>
    </w:p>
    <w:p w14:paraId="231B6DE0" w14:textId="77777777" w:rsidR="005A2CDE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DATENAME</w:t>
      </w:r>
      <w:r w:rsidRPr="00C505EF">
        <w:rPr>
          <w:sz w:val="28"/>
          <w:szCs w:val="28"/>
        </w:rPr>
        <w:t>(часть даты, дата) – часть даты и времени в виде строки</w:t>
      </w:r>
    </w:p>
    <w:p w14:paraId="6E53026A" w14:textId="77777777"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DATEPART</w:t>
      </w:r>
      <w:r w:rsidRPr="00C505EF">
        <w:rPr>
          <w:sz w:val="28"/>
          <w:szCs w:val="28"/>
        </w:rPr>
        <w:t xml:space="preserve"> – </w:t>
      </w:r>
      <w:r w:rsidR="002F19C3" w:rsidRPr="00C505EF">
        <w:rPr>
          <w:sz w:val="28"/>
          <w:szCs w:val="28"/>
        </w:rPr>
        <w:t>возвр часть даты в виде числа</w:t>
      </w:r>
    </w:p>
    <w:p w14:paraId="019086C3" w14:textId="77777777" w:rsidR="00A26ED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DATEADD</w:t>
      </w:r>
      <w:r w:rsidRPr="00C505EF">
        <w:rPr>
          <w:sz w:val="28"/>
          <w:szCs w:val="28"/>
        </w:rPr>
        <w:t xml:space="preserve"> – </w:t>
      </w:r>
      <w:r w:rsidR="002F19C3" w:rsidRPr="00C505EF">
        <w:rPr>
          <w:sz w:val="28"/>
          <w:szCs w:val="28"/>
        </w:rPr>
        <w:t>возвр дату, явл. рез-том сложения числа к опр компоненту даты</w:t>
      </w:r>
    </w:p>
    <w:p w14:paraId="208E89D5" w14:textId="77777777"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DATEDIFF</w:t>
      </w:r>
      <w:r w:rsidRPr="00C505EF">
        <w:rPr>
          <w:sz w:val="28"/>
          <w:szCs w:val="28"/>
        </w:rPr>
        <w:t xml:space="preserve"> – </w:t>
      </w:r>
      <w:r w:rsidR="002F19C3" w:rsidRPr="00C505EF">
        <w:rPr>
          <w:sz w:val="28"/>
          <w:szCs w:val="28"/>
        </w:rPr>
        <w:t>разница между 2 датами</w:t>
      </w:r>
    </w:p>
    <w:p w14:paraId="174A838E" w14:textId="77777777"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EOMONTH</w:t>
      </w:r>
      <w:r w:rsidRPr="00C505EF">
        <w:rPr>
          <w:sz w:val="28"/>
          <w:szCs w:val="28"/>
        </w:rPr>
        <w:t xml:space="preserve"> – </w:t>
      </w:r>
      <w:r w:rsidR="002F19C3" w:rsidRPr="00C505EF">
        <w:rPr>
          <w:sz w:val="28"/>
          <w:szCs w:val="28"/>
        </w:rPr>
        <w:t>дата посл.дня месяца</w:t>
      </w:r>
    </w:p>
    <w:p w14:paraId="20A58F08" w14:textId="77777777"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DATEFROMPARTS</w:t>
      </w:r>
      <w:r w:rsidRPr="00C505EF">
        <w:rPr>
          <w:sz w:val="28"/>
          <w:szCs w:val="28"/>
        </w:rPr>
        <w:t xml:space="preserve"> – </w:t>
      </w:r>
      <w:r w:rsidR="002F19C3" w:rsidRPr="00C505EF">
        <w:rPr>
          <w:sz w:val="28"/>
          <w:szCs w:val="28"/>
        </w:rPr>
        <w:t>по году, месяцу, дню созд дату</w:t>
      </w:r>
    </w:p>
    <w:p w14:paraId="0A6CD6BA" w14:textId="77777777"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 xml:space="preserve">ISDATE – </w:t>
      </w:r>
      <w:r w:rsidR="002F19C3" w:rsidRPr="00C505EF">
        <w:rPr>
          <w:sz w:val="28"/>
          <w:szCs w:val="28"/>
        </w:rPr>
        <w:t>явл ли выражение датой</w:t>
      </w:r>
    </w:p>
    <w:p w14:paraId="0C764ADE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встроенные строковые функции и кратко поясните их назначение</w:t>
      </w:r>
    </w:p>
    <w:p w14:paraId="3122E5B4" w14:textId="77777777" w:rsidR="00A26ED7" w:rsidRPr="00C505EF" w:rsidRDefault="00A26ED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SUBSTRING</w:t>
      </w:r>
      <w:r w:rsidRPr="00C505EF">
        <w:rPr>
          <w:sz w:val="28"/>
          <w:szCs w:val="28"/>
        </w:rPr>
        <w:t>(</w:t>
      </w:r>
      <w:r w:rsidR="005A2CDE" w:rsidRPr="00C505EF">
        <w:rPr>
          <w:sz w:val="28"/>
          <w:szCs w:val="28"/>
        </w:rPr>
        <w:t>строка, нач.индекс, кол-во символов</w:t>
      </w:r>
      <w:r w:rsidRPr="00C505EF">
        <w:rPr>
          <w:sz w:val="28"/>
          <w:szCs w:val="28"/>
        </w:rPr>
        <w:t>) - подстрока</w:t>
      </w:r>
    </w:p>
    <w:p w14:paraId="22D2EB51" w14:textId="77777777" w:rsidR="00A26ED7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LOWER</w:t>
      </w:r>
      <w:r w:rsidRPr="00C505EF">
        <w:rPr>
          <w:sz w:val="28"/>
          <w:szCs w:val="28"/>
        </w:rPr>
        <w:t>/</w:t>
      </w:r>
      <w:r w:rsidRPr="00C505EF">
        <w:rPr>
          <w:sz w:val="28"/>
          <w:szCs w:val="28"/>
          <w:lang w:val="en-US"/>
        </w:rPr>
        <w:t>UPPER</w:t>
      </w:r>
      <w:r w:rsidRPr="00C505EF">
        <w:rPr>
          <w:sz w:val="28"/>
          <w:szCs w:val="28"/>
        </w:rPr>
        <w:t>(строка) – верхний/нижний регистр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LTREAM</w:t>
      </w:r>
      <w:r w:rsidRPr="00C505EF">
        <w:rPr>
          <w:sz w:val="28"/>
          <w:szCs w:val="28"/>
        </w:rPr>
        <w:t>/</w:t>
      </w:r>
      <w:r w:rsidRPr="00C505EF">
        <w:rPr>
          <w:sz w:val="28"/>
          <w:szCs w:val="28"/>
          <w:lang w:val="en-US"/>
        </w:rPr>
        <w:t>RTREAM</w:t>
      </w:r>
      <w:r w:rsidRPr="00C505EF">
        <w:rPr>
          <w:sz w:val="28"/>
          <w:szCs w:val="28"/>
        </w:rPr>
        <w:t>(строка) – удал нач/конеч пробелы из строки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LEN</w:t>
      </w:r>
      <w:r w:rsidRPr="00C505EF">
        <w:rPr>
          <w:sz w:val="28"/>
          <w:szCs w:val="28"/>
        </w:rPr>
        <w:t>(стрк) – кол-во символов в строке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CharIndex</w:t>
      </w:r>
      <w:r w:rsidRPr="00C505EF">
        <w:rPr>
          <w:sz w:val="28"/>
          <w:szCs w:val="28"/>
        </w:rPr>
        <w:t>(подстр, строка) - возвр индекс, по кот нах первое вхождение подстроки в строку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LEFT</w:t>
      </w:r>
      <w:r w:rsidRPr="00C505EF">
        <w:rPr>
          <w:sz w:val="28"/>
          <w:szCs w:val="28"/>
        </w:rPr>
        <w:t>/</w:t>
      </w:r>
      <w:r w:rsidRPr="00C505EF">
        <w:rPr>
          <w:sz w:val="28"/>
          <w:szCs w:val="28"/>
          <w:lang w:val="en-US"/>
        </w:rPr>
        <w:t>RIGHT</w:t>
      </w:r>
      <w:r w:rsidRPr="00C505EF">
        <w:rPr>
          <w:sz w:val="28"/>
          <w:szCs w:val="28"/>
        </w:rPr>
        <w:t>(строка, кол-во симв) – вырез с нач/конца строки опр. кол-во символов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REPLACE</w:t>
      </w:r>
      <w:r w:rsidRPr="00C505EF">
        <w:rPr>
          <w:sz w:val="28"/>
          <w:szCs w:val="28"/>
        </w:rPr>
        <w:t>(строка, заменяемая п, на что) – заменяет одну подстроку другой в рамках строки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REVERSE</w:t>
      </w:r>
      <w:r w:rsidRPr="00C505EF">
        <w:rPr>
          <w:sz w:val="28"/>
          <w:szCs w:val="28"/>
        </w:rPr>
        <w:t xml:space="preserve"> – переворачивает строку наоборот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CONCAT</w:t>
      </w:r>
      <w:r w:rsidRPr="00C505EF">
        <w:rPr>
          <w:sz w:val="28"/>
          <w:szCs w:val="28"/>
        </w:rPr>
        <w:t>(2+ строки) – объед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SPACE</w:t>
      </w:r>
      <w:r w:rsidRPr="00C505EF">
        <w:rPr>
          <w:sz w:val="28"/>
          <w:szCs w:val="28"/>
        </w:rPr>
        <w:t xml:space="preserve"> – возвр строку, кот сод. опр кол-во пробелов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PATINDEX</w:t>
      </w:r>
      <w:r w:rsidRPr="00C505EF">
        <w:rPr>
          <w:sz w:val="28"/>
          <w:szCs w:val="28"/>
        </w:rPr>
        <w:t>(шаблон, строка) – возвр индекс первого вхождения шаблона в строке</w:t>
      </w:r>
    </w:p>
    <w:p w14:paraId="109A581C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функции преобразования типов и кратко поясните их назначение</w:t>
      </w:r>
    </w:p>
    <w:p w14:paraId="0C32E58E" w14:textId="77777777" w:rsidR="00A26ED7" w:rsidRPr="00C505EF" w:rsidRDefault="002F19C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CAST</w:t>
      </w:r>
      <w:r w:rsidRPr="00C505EF">
        <w:rPr>
          <w:sz w:val="28"/>
          <w:szCs w:val="28"/>
        </w:rPr>
        <w:t xml:space="preserve"> (выражение </w:t>
      </w:r>
      <w:r w:rsidRPr="00C505EF">
        <w:rPr>
          <w:sz w:val="28"/>
          <w:szCs w:val="28"/>
          <w:lang w:val="en-US"/>
        </w:rPr>
        <w:t>as</w:t>
      </w:r>
      <w:r w:rsidRPr="00C505EF">
        <w:rPr>
          <w:sz w:val="28"/>
          <w:szCs w:val="28"/>
        </w:rPr>
        <w:t xml:space="preserve"> тд)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CONVERT</w:t>
      </w:r>
      <w:r w:rsidRPr="00C505EF">
        <w:rPr>
          <w:sz w:val="28"/>
          <w:szCs w:val="28"/>
        </w:rPr>
        <w:t xml:space="preserve"> – явное преобраз д-х (ТД, выражение)</w:t>
      </w:r>
    </w:p>
    <w:p w14:paraId="179D3D56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Каким образом производится обработка ошибок в </w:t>
      </w:r>
      <w:r w:rsidRPr="00C505EF">
        <w:rPr>
          <w:sz w:val="28"/>
          <w:szCs w:val="28"/>
          <w:highlight w:val="yellow"/>
          <w:lang w:val="en-US"/>
        </w:rPr>
        <w:t>TSQL</w:t>
      </w:r>
      <w:r w:rsidRPr="00C505EF">
        <w:rPr>
          <w:sz w:val="28"/>
          <w:szCs w:val="28"/>
          <w:highlight w:val="yellow"/>
        </w:rPr>
        <w:t>?</w:t>
      </w:r>
    </w:p>
    <w:p w14:paraId="0646C5AE" w14:textId="77777777" w:rsidR="00A26ED7" w:rsidRPr="00C505EF" w:rsidRDefault="002F19C3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r w:rsidRPr="00C505EF">
        <w:rPr>
          <w:sz w:val="28"/>
          <w:szCs w:val="28"/>
          <w:lang w:val="en-US"/>
        </w:rPr>
        <w:t>try, catch</w:t>
      </w:r>
      <w:r w:rsidRPr="00C505EF">
        <w:rPr>
          <w:sz w:val="28"/>
          <w:szCs w:val="28"/>
          <w:lang w:val="en-US"/>
        </w:rPr>
        <w:br/>
        <w:t>begin try &lt;</w:t>
      </w:r>
      <w:r w:rsidRPr="00C505EF">
        <w:rPr>
          <w:sz w:val="28"/>
          <w:szCs w:val="28"/>
        </w:rPr>
        <w:t>инструкции</w:t>
      </w:r>
      <w:r w:rsidRPr="00C505EF">
        <w:rPr>
          <w:sz w:val="28"/>
          <w:szCs w:val="28"/>
          <w:lang w:val="en-US"/>
        </w:rPr>
        <w:t>&gt; end try</w:t>
      </w:r>
      <w:r w:rsidRPr="00C505EF">
        <w:rPr>
          <w:sz w:val="28"/>
          <w:szCs w:val="28"/>
          <w:lang w:val="en-US"/>
        </w:rPr>
        <w:br/>
        <w:t>begin catch &lt;</w:t>
      </w:r>
      <w:r w:rsidRPr="00C505EF">
        <w:rPr>
          <w:sz w:val="28"/>
          <w:szCs w:val="28"/>
        </w:rPr>
        <w:t>инструкции</w:t>
      </w:r>
      <w:r w:rsidRPr="00C505EF">
        <w:rPr>
          <w:sz w:val="28"/>
          <w:szCs w:val="28"/>
          <w:lang w:val="en-US"/>
        </w:rPr>
        <w:t>&gt; end catch</w:t>
      </w:r>
    </w:p>
    <w:p w14:paraId="641A4D3B" w14:textId="77777777"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известные вам функции обработки ошибок в </w:t>
      </w:r>
      <w:r w:rsidRPr="00C505EF">
        <w:rPr>
          <w:sz w:val="28"/>
          <w:szCs w:val="28"/>
          <w:highlight w:val="yellow"/>
          <w:lang w:val="en-US"/>
        </w:rPr>
        <w:t>TSQL</w:t>
      </w:r>
    </w:p>
    <w:p w14:paraId="6011CEA6" w14:textId="77777777" w:rsidR="00A26ED7" w:rsidRPr="00C505EF" w:rsidRDefault="002F19C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ERRORNUMBER</w:t>
      </w:r>
      <w:r w:rsidRPr="00C505EF">
        <w:rPr>
          <w:sz w:val="28"/>
          <w:szCs w:val="28"/>
        </w:rPr>
        <w:t xml:space="preserve"> – номер ошибки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ERRORMESSAGE</w:t>
      </w:r>
      <w:r w:rsidRPr="00C505EF">
        <w:rPr>
          <w:sz w:val="28"/>
          <w:szCs w:val="28"/>
        </w:rPr>
        <w:t xml:space="preserve"> – сообщение об ошибке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ERRORSEVERITY</w:t>
      </w:r>
      <w:r w:rsidRPr="00C505EF">
        <w:rPr>
          <w:sz w:val="28"/>
          <w:szCs w:val="28"/>
        </w:rPr>
        <w:t xml:space="preserve"> – степень серьезности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ERRORSTATE</w:t>
      </w:r>
      <w:r w:rsidRPr="00C505EF">
        <w:rPr>
          <w:sz w:val="28"/>
          <w:szCs w:val="28"/>
        </w:rPr>
        <w:t xml:space="preserve"> – состояние ошибки</w:t>
      </w:r>
    </w:p>
    <w:sectPr w:rsidR="00A26ED7" w:rsidRPr="00C505EF" w:rsidSect="00C505EF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FA1"/>
    <w:multiLevelType w:val="hybridMultilevel"/>
    <w:tmpl w:val="A4B641FC"/>
    <w:lvl w:ilvl="0" w:tplc="823EEAF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80C12"/>
    <w:multiLevelType w:val="hybridMultilevel"/>
    <w:tmpl w:val="EC064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04171">
    <w:abstractNumId w:val="1"/>
  </w:num>
  <w:num w:numId="2" w16cid:durableId="191963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845"/>
    <w:rsid w:val="000936E3"/>
    <w:rsid w:val="0019068E"/>
    <w:rsid w:val="001F7BD3"/>
    <w:rsid w:val="002F19C3"/>
    <w:rsid w:val="003633A7"/>
    <w:rsid w:val="003B503C"/>
    <w:rsid w:val="00511201"/>
    <w:rsid w:val="005A2CDE"/>
    <w:rsid w:val="006A0C10"/>
    <w:rsid w:val="006A6DCB"/>
    <w:rsid w:val="00761CC8"/>
    <w:rsid w:val="008C4397"/>
    <w:rsid w:val="009829C6"/>
    <w:rsid w:val="009D5934"/>
    <w:rsid w:val="00A26ED7"/>
    <w:rsid w:val="00AF0B28"/>
    <w:rsid w:val="00AF5845"/>
    <w:rsid w:val="00B96FF4"/>
    <w:rsid w:val="00C505EF"/>
    <w:rsid w:val="00C92F7E"/>
    <w:rsid w:val="00CD0B0B"/>
    <w:rsid w:val="00CF4AB6"/>
    <w:rsid w:val="00DD05BB"/>
    <w:rsid w:val="00EF20A8"/>
    <w:rsid w:val="00F10F0B"/>
    <w:rsid w:val="00F2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2DB0"/>
  <w15:docId w15:val="{1AC7120E-51B9-4E58-BE5F-2A68ACB6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Ксения Буданова</cp:lastModifiedBy>
  <cp:revision>11</cp:revision>
  <dcterms:created xsi:type="dcterms:W3CDTF">2019-04-11T16:58:00Z</dcterms:created>
  <dcterms:modified xsi:type="dcterms:W3CDTF">2022-04-19T01:10:00Z</dcterms:modified>
</cp:coreProperties>
</file>