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C511" w14:textId="77777777" w:rsidR="00911745" w:rsidRPr="00916BB0" w:rsidRDefault="00614916" w:rsidP="000651D7">
      <w:pPr>
        <w:pStyle w:val="a4"/>
        <w:rPr>
          <w:lang w:val="ru-RU"/>
        </w:rPr>
      </w:pPr>
      <w:r w:rsidRPr="00A3299A">
        <w:rPr>
          <w:b/>
          <w:bCs/>
        </w:rPr>
        <w:t>База данных</w:t>
      </w:r>
      <w:r w:rsidRPr="00614916">
        <w:t xml:space="preserve"> – это совокупность взаимосвязанных данных</w:t>
      </w:r>
      <w:r w:rsidR="00916BB0">
        <w:rPr>
          <w:lang w:val="ru-RU"/>
        </w:rPr>
        <w:t>.</w:t>
      </w:r>
    </w:p>
    <w:p w14:paraId="7351F849" w14:textId="77777777" w:rsidR="00614916" w:rsidRPr="00916BB0" w:rsidRDefault="00614916">
      <w:pPr>
        <w:rPr>
          <w:b/>
          <w:bCs/>
          <w:i/>
          <w:iCs/>
          <w:lang w:val="ru-RU"/>
        </w:rPr>
      </w:pPr>
      <w:r w:rsidRPr="00916BB0">
        <w:rPr>
          <w:b/>
          <w:bCs/>
          <w:i/>
          <w:iCs/>
          <w:lang w:val="ru-RU"/>
        </w:rPr>
        <w:t>Требования к информации в БД:</w:t>
      </w:r>
    </w:p>
    <w:p w14:paraId="2AAF03EE" w14:textId="77777777" w:rsidR="00614916" w:rsidRPr="00614916" w:rsidRDefault="00614916" w:rsidP="00614916">
      <w:pPr>
        <w:numPr>
          <w:ilvl w:val="0"/>
          <w:numId w:val="2"/>
        </w:numPr>
      </w:pPr>
      <w:r w:rsidRPr="00614916">
        <w:rPr>
          <w:b/>
          <w:bCs/>
          <w:lang w:val="ru-RU"/>
        </w:rPr>
        <w:t>Полезность</w:t>
      </w:r>
      <w:r w:rsidRPr="00614916">
        <w:rPr>
          <w:lang w:val="ru-RU"/>
        </w:rPr>
        <w:t xml:space="preserve"> -  уменьшает информационную энтропию системы</w:t>
      </w:r>
    </w:p>
    <w:p w14:paraId="17367B3C" w14:textId="77777777" w:rsidR="00614916" w:rsidRPr="00614916" w:rsidRDefault="00614916" w:rsidP="00614916">
      <w:pPr>
        <w:numPr>
          <w:ilvl w:val="0"/>
          <w:numId w:val="2"/>
        </w:numPr>
      </w:pPr>
      <w:r w:rsidRPr="00614916">
        <w:rPr>
          <w:b/>
          <w:bCs/>
          <w:lang w:val="ru-RU"/>
        </w:rPr>
        <w:t>Полнота информации</w:t>
      </w:r>
      <w:r w:rsidRPr="00614916">
        <w:rPr>
          <w:lang w:val="ru-RU"/>
        </w:rPr>
        <w:t xml:space="preserve"> - информации должно быть достаточно, чтобы осуществить качественное управление</w:t>
      </w:r>
    </w:p>
    <w:p w14:paraId="20226200" w14:textId="77777777" w:rsidR="00614916" w:rsidRPr="00614916" w:rsidRDefault="00614916" w:rsidP="00614916">
      <w:pPr>
        <w:numPr>
          <w:ilvl w:val="0"/>
          <w:numId w:val="2"/>
        </w:numPr>
        <w:rPr>
          <w:b/>
          <w:bCs/>
        </w:rPr>
      </w:pPr>
      <w:r w:rsidRPr="00614916">
        <w:rPr>
          <w:b/>
          <w:bCs/>
          <w:lang w:val="ru-RU"/>
        </w:rPr>
        <w:t>Точность</w:t>
      </w:r>
    </w:p>
    <w:p w14:paraId="62164C20" w14:textId="77777777" w:rsidR="00614916" w:rsidRPr="00614916" w:rsidRDefault="00614916" w:rsidP="00614916">
      <w:pPr>
        <w:numPr>
          <w:ilvl w:val="0"/>
          <w:numId w:val="2"/>
        </w:numPr>
      </w:pPr>
      <w:r w:rsidRPr="00614916">
        <w:rPr>
          <w:b/>
          <w:bCs/>
          <w:lang w:val="ru-RU"/>
        </w:rPr>
        <w:t xml:space="preserve">Достоверность </w:t>
      </w:r>
      <w:r w:rsidRPr="00614916">
        <w:rPr>
          <w:lang w:val="ru-RU"/>
        </w:rPr>
        <w:t>- заведомо ошибочные данные не должны храниться в базе данных</w:t>
      </w:r>
    </w:p>
    <w:p w14:paraId="0C735553" w14:textId="77777777" w:rsidR="00614916" w:rsidRPr="00614916" w:rsidRDefault="00614916" w:rsidP="00614916">
      <w:pPr>
        <w:numPr>
          <w:ilvl w:val="0"/>
          <w:numId w:val="2"/>
        </w:numPr>
        <w:rPr>
          <w:b/>
          <w:bCs/>
        </w:rPr>
      </w:pPr>
      <w:r w:rsidRPr="00614916">
        <w:rPr>
          <w:b/>
          <w:bCs/>
          <w:lang w:val="ru-RU"/>
        </w:rPr>
        <w:t>Непротиворечивость</w:t>
      </w:r>
    </w:p>
    <w:p w14:paraId="3F9D01A2" w14:textId="77777777" w:rsidR="00614916" w:rsidRPr="00614916" w:rsidRDefault="00614916" w:rsidP="00614916">
      <w:pPr>
        <w:numPr>
          <w:ilvl w:val="0"/>
          <w:numId w:val="2"/>
        </w:numPr>
        <w:rPr>
          <w:b/>
          <w:bCs/>
        </w:rPr>
      </w:pPr>
      <w:r w:rsidRPr="00614916">
        <w:rPr>
          <w:b/>
          <w:bCs/>
          <w:lang w:val="ru-RU"/>
        </w:rPr>
        <w:t>Актуальность</w:t>
      </w:r>
    </w:p>
    <w:p w14:paraId="05546B56" w14:textId="77777777" w:rsidR="00614916" w:rsidRPr="00916BB0" w:rsidRDefault="00614916">
      <w:pPr>
        <w:rPr>
          <w:b/>
          <w:bCs/>
          <w:i/>
          <w:iCs/>
          <w:lang w:val="ru-RU"/>
        </w:rPr>
      </w:pPr>
      <w:r w:rsidRPr="00916BB0">
        <w:rPr>
          <w:b/>
          <w:bCs/>
          <w:i/>
          <w:iCs/>
          <w:lang w:val="ru-RU"/>
        </w:rPr>
        <w:t>Проектирование БД:</w:t>
      </w:r>
    </w:p>
    <w:p w14:paraId="12A680A9" w14:textId="77777777" w:rsidR="00614916" w:rsidRPr="00614916" w:rsidRDefault="00614916" w:rsidP="00614916">
      <w:pPr>
        <w:numPr>
          <w:ilvl w:val="0"/>
          <w:numId w:val="3"/>
        </w:numPr>
      </w:pPr>
      <w:r w:rsidRPr="00614916">
        <w:rPr>
          <w:b/>
          <w:bCs/>
          <w:lang w:val="ru-RU"/>
        </w:rPr>
        <w:t>Определение границ исследуемой  области</w:t>
      </w:r>
      <w:r w:rsidRPr="00614916">
        <w:rPr>
          <w:lang w:val="ru-RU"/>
        </w:rPr>
        <w:t xml:space="preserve"> – предметной области</w:t>
      </w:r>
      <w:r w:rsidR="00916BB0">
        <w:rPr>
          <w:lang w:val="ru-RU"/>
        </w:rPr>
        <w:t>;</w:t>
      </w:r>
    </w:p>
    <w:p w14:paraId="18A292A3" w14:textId="77777777" w:rsidR="00614916" w:rsidRPr="00614916" w:rsidRDefault="00614916" w:rsidP="00614916">
      <w:pPr>
        <w:numPr>
          <w:ilvl w:val="0"/>
          <w:numId w:val="3"/>
        </w:numPr>
      </w:pPr>
      <w:r w:rsidRPr="00614916">
        <w:rPr>
          <w:b/>
          <w:bCs/>
          <w:lang w:val="ru-RU"/>
        </w:rPr>
        <w:t>Системный анализ</w:t>
      </w:r>
      <w:r w:rsidRPr="00614916">
        <w:rPr>
          <w:lang w:val="ru-RU"/>
        </w:rPr>
        <w:t xml:space="preserve"> – определение объектов и связей между ними</w:t>
      </w:r>
      <w:r w:rsidR="00916BB0">
        <w:rPr>
          <w:lang w:val="ru-RU"/>
        </w:rPr>
        <w:t>;</w:t>
      </w:r>
    </w:p>
    <w:p w14:paraId="2FE03661" w14:textId="77777777" w:rsidR="00614916" w:rsidRPr="00614916" w:rsidRDefault="00614916" w:rsidP="00614916">
      <w:pPr>
        <w:numPr>
          <w:ilvl w:val="0"/>
          <w:numId w:val="3"/>
        </w:numPr>
      </w:pPr>
      <w:r w:rsidRPr="00614916">
        <w:rPr>
          <w:b/>
          <w:bCs/>
          <w:lang w:val="ru-RU"/>
        </w:rPr>
        <w:t>Построение логической схемы базы данных в соответствии с определенными правилами</w:t>
      </w:r>
      <w:r w:rsidRPr="00614916">
        <w:rPr>
          <w:lang w:val="ru-RU"/>
        </w:rPr>
        <w:t xml:space="preserve"> – моделью данных</w:t>
      </w:r>
    </w:p>
    <w:p w14:paraId="479305CC" w14:textId="77777777" w:rsidR="00614916" w:rsidRPr="00614916" w:rsidRDefault="00614916" w:rsidP="00614916">
      <w:pPr>
        <w:numPr>
          <w:ilvl w:val="0"/>
          <w:numId w:val="3"/>
        </w:numPr>
      </w:pPr>
      <w:r w:rsidRPr="00614916">
        <w:rPr>
          <w:b/>
          <w:bCs/>
          <w:lang w:val="ru-RU"/>
        </w:rPr>
        <w:t>Реализация базы данных</w:t>
      </w:r>
      <w:r w:rsidRPr="00614916">
        <w:rPr>
          <w:lang w:val="ru-RU"/>
        </w:rPr>
        <w:t xml:space="preserve"> – описание ее в терминах некоторой СУБД</w:t>
      </w:r>
    </w:p>
    <w:p w14:paraId="6E5245CA" w14:textId="77777777" w:rsidR="00614916" w:rsidRPr="00614916" w:rsidRDefault="00614916" w:rsidP="00916BB0">
      <w:pPr>
        <w:numPr>
          <w:ilvl w:val="0"/>
          <w:numId w:val="4"/>
        </w:numPr>
      </w:pPr>
      <w:r w:rsidRPr="00614916">
        <w:rPr>
          <w:b/>
          <w:bCs/>
          <w:lang w:val="ru-RU"/>
        </w:rPr>
        <w:t xml:space="preserve">Предметная область – </w:t>
      </w:r>
      <w:r w:rsidRPr="00614916">
        <w:rPr>
          <w:lang w:val="ru-RU"/>
        </w:rPr>
        <w:t>часть реального мира, подлежащая изучению, с целью описания</w:t>
      </w:r>
      <w:r w:rsidR="00916BB0">
        <w:rPr>
          <w:lang w:val="ru-RU"/>
        </w:rPr>
        <w:t xml:space="preserve"> </w:t>
      </w:r>
      <w:r w:rsidRPr="00614916">
        <w:rPr>
          <w:lang w:val="ru-RU"/>
        </w:rPr>
        <w:t>и управления</w:t>
      </w:r>
      <w:r w:rsidR="00916BB0">
        <w:rPr>
          <w:lang w:val="ru-RU"/>
        </w:rPr>
        <w:t>;</w:t>
      </w:r>
      <w:r w:rsidRPr="00614916">
        <w:rPr>
          <w:lang w:val="ru-RU"/>
        </w:rPr>
        <w:t xml:space="preserve"> это множество объектов и связей между этими объектами</w:t>
      </w:r>
    </w:p>
    <w:p w14:paraId="654C38B0" w14:textId="77777777" w:rsidR="00614916" w:rsidRPr="00614916" w:rsidRDefault="00614916" w:rsidP="00614916">
      <w:pPr>
        <w:numPr>
          <w:ilvl w:val="0"/>
          <w:numId w:val="4"/>
        </w:numPr>
      </w:pPr>
      <w:r w:rsidRPr="00614916">
        <w:rPr>
          <w:b/>
          <w:bCs/>
          <w:lang w:val="ru-RU"/>
        </w:rPr>
        <w:t>Модель данных –</w:t>
      </w:r>
      <w:r w:rsidRPr="00614916">
        <w:rPr>
          <w:lang w:val="ru-RU"/>
        </w:rPr>
        <w:t xml:space="preserve"> структурированное представление данных и связей между ними</w:t>
      </w:r>
    </w:p>
    <w:p w14:paraId="38279DC4" w14:textId="77777777" w:rsidR="00614916" w:rsidRPr="00614916" w:rsidRDefault="00614916" w:rsidP="00614916">
      <w:pPr>
        <w:numPr>
          <w:ilvl w:val="0"/>
          <w:numId w:val="5"/>
        </w:numPr>
      </w:pPr>
      <w:r w:rsidRPr="00916BB0">
        <w:rPr>
          <w:b/>
          <w:bCs/>
          <w:lang w:val="ru-RU"/>
        </w:rPr>
        <w:t>База данных:</w:t>
      </w:r>
      <w:r w:rsidR="00916BB0">
        <w:rPr>
          <w:b/>
          <w:bCs/>
          <w:lang w:val="ru-RU"/>
        </w:rPr>
        <w:t xml:space="preserve"> </w:t>
      </w:r>
      <w:r w:rsidRPr="00614916">
        <w:rPr>
          <w:lang w:val="ru-RU"/>
        </w:rPr>
        <w:t>Хранилище динамически обновляемой информации</w:t>
      </w:r>
    </w:p>
    <w:p w14:paraId="62DC3C45" w14:textId="77777777" w:rsidR="00614916" w:rsidRPr="00614916" w:rsidRDefault="00614916" w:rsidP="00614916">
      <w:pPr>
        <w:numPr>
          <w:ilvl w:val="0"/>
          <w:numId w:val="5"/>
        </w:numPr>
      </w:pPr>
      <w:r w:rsidRPr="00614916">
        <w:rPr>
          <w:lang w:val="ru-RU"/>
        </w:rPr>
        <w:t>Информация отражает состояние некоторой предметной области (объекта) и должна быть полезной, точной, актуальной и непротиворечивой</w:t>
      </w:r>
    </w:p>
    <w:p w14:paraId="36011BA1" w14:textId="77777777" w:rsidR="00614916" w:rsidRPr="00614916" w:rsidRDefault="00614916" w:rsidP="00916BB0">
      <w:pPr>
        <w:numPr>
          <w:ilvl w:val="0"/>
          <w:numId w:val="5"/>
        </w:numPr>
      </w:pPr>
      <w:r w:rsidRPr="00614916">
        <w:rPr>
          <w:b/>
          <w:bCs/>
          <w:lang w:val="ru-RU"/>
        </w:rPr>
        <w:t>Информация представлена в вид</w:t>
      </w:r>
      <w:r w:rsidR="00916BB0" w:rsidRPr="00916BB0">
        <w:rPr>
          <w:b/>
          <w:bCs/>
          <w:lang w:val="ru-RU"/>
        </w:rPr>
        <w:t>е</w:t>
      </w:r>
      <w:r w:rsidRPr="00614916">
        <w:rPr>
          <w:b/>
          <w:bCs/>
          <w:lang w:val="ru-RU"/>
        </w:rPr>
        <w:t>:</w:t>
      </w:r>
      <w:r w:rsidR="00916BB0">
        <w:rPr>
          <w:lang w:val="ru-RU"/>
        </w:rPr>
        <w:t xml:space="preserve"> 1.</w:t>
      </w:r>
      <w:r w:rsidRPr="00614916">
        <w:rPr>
          <w:lang w:val="ru-RU"/>
        </w:rPr>
        <w:t>метаданных (описание модели данных)</w:t>
      </w:r>
      <w:r w:rsidR="00916BB0">
        <w:rPr>
          <w:lang w:val="ru-RU"/>
        </w:rPr>
        <w:t>;2.</w:t>
      </w:r>
      <w:r w:rsidRPr="00614916">
        <w:rPr>
          <w:lang w:val="ru-RU"/>
        </w:rPr>
        <w:t>данных</w:t>
      </w:r>
    </w:p>
    <w:p w14:paraId="638DACED" w14:textId="77777777" w:rsidR="00614916" w:rsidRPr="00614916" w:rsidRDefault="00614916" w:rsidP="00614916">
      <w:pPr>
        <w:numPr>
          <w:ilvl w:val="0"/>
          <w:numId w:val="5"/>
        </w:numPr>
      </w:pPr>
      <w:r w:rsidRPr="00614916">
        <w:rPr>
          <w:lang w:val="ru-RU"/>
        </w:rPr>
        <w:t>Каждый пользователь базы данных знает только о существовании данных, необходимых для решения его задач</w:t>
      </w:r>
    </w:p>
    <w:p w14:paraId="4D2FFE34" w14:textId="69AD1A51" w:rsidR="00614916" w:rsidRPr="00614916" w:rsidRDefault="00614916" w:rsidP="00614916">
      <w:pPr>
        <w:numPr>
          <w:ilvl w:val="0"/>
          <w:numId w:val="5"/>
        </w:numPr>
      </w:pPr>
      <w:r w:rsidRPr="00614916">
        <w:rPr>
          <w:b/>
          <w:bCs/>
          <w:lang w:val="ru-RU"/>
        </w:rPr>
        <w:t>Совокупность всех представлений</w:t>
      </w:r>
      <w:r w:rsidRPr="00614916">
        <w:rPr>
          <w:lang w:val="ru-RU"/>
        </w:rPr>
        <w:t xml:space="preserve"> </w:t>
      </w:r>
      <w:r w:rsidR="003E3266" w:rsidRPr="00614916">
        <w:rPr>
          <w:lang w:val="ru-RU"/>
        </w:rPr>
        <w:t>— это</w:t>
      </w:r>
      <w:r w:rsidRPr="00614916">
        <w:rPr>
          <w:lang w:val="ru-RU"/>
        </w:rPr>
        <w:t xml:space="preserve"> логическая схема данных</w:t>
      </w:r>
    </w:p>
    <w:p w14:paraId="4537DF44" w14:textId="4FF0CEEE" w:rsidR="00614916" w:rsidRDefault="00614916">
      <w:pPr>
        <w:rPr>
          <w:lang w:val="ru-RU"/>
        </w:rPr>
      </w:pPr>
      <w:r w:rsidRPr="00916BB0">
        <w:rPr>
          <w:b/>
          <w:bCs/>
          <w:lang w:val="ru-RU"/>
        </w:rPr>
        <w:t>Система управления базами данных</w:t>
      </w:r>
      <w:r w:rsidR="00916BB0">
        <w:rPr>
          <w:lang w:val="ru-RU"/>
        </w:rPr>
        <w:t>-</w:t>
      </w:r>
      <w:r w:rsidRPr="00614916">
        <w:rPr>
          <w:lang w:val="ru-RU"/>
        </w:rPr>
        <w:t>Программная реализация технологии хранения, извлечения, обновления и обработки данных в базе данных</w:t>
      </w:r>
    </w:p>
    <w:p w14:paraId="643F5368" w14:textId="3E1629FF" w:rsidR="007447E6" w:rsidRPr="007447E6" w:rsidRDefault="007447E6">
      <w:pPr>
        <w:rPr>
          <w:lang w:val="ru-RU"/>
        </w:rPr>
      </w:pPr>
      <w:r>
        <w:rPr>
          <w:lang w:val="en-US"/>
        </w:rPr>
        <w:t>C</w:t>
      </w:r>
      <w:r>
        <w:rPr>
          <w:lang w:val="be-BY"/>
        </w:rPr>
        <w:t xml:space="preserve">УБД – комплекс программ, </w:t>
      </w:r>
      <w:r w:rsidR="00D1215F">
        <w:rPr>
          <w:lang w:val="ru-RU"/>
        </w:rPr>
        <w:t>позволяющих</w:t>
      </w:r>
      <w:r>
        <w:rPr>
          <w:lang w:val="ru-RU"/>
        </w:rPr>
        <w:t xml:space="preserve"> создать базу данных и манипулировать данными.</w:t>
      </w:r>
    </w:p>
    <w:p w14:paraId="08BCFB81" w14:textId="77777777" w:rsidR="00A23588" w:rsidRDefault="00614916" w:rsidP="00916BB0">
      <w:pPr>
        <w:rPr>
          <w:b/>
          <w:bCs/>
          <w:lang w:val="ru-RU"/>
        </w:rPr>
      </w:pPr>
      <w:r w:rsidRPr="00916BB0">
        <w:rPr>
          <w:b/>
          <w:bCs/>
          <w:lang w:val="ru-RU"/>
        </w:rPr>
        <w:t>Модели данных:</w:t>
      </w:r>
    </w:p>
    <w:p w14:paraId="5C71E3BA" w14:textId="77777777" w:rsidR="00A23588" w:rsidRDefault="00916BB0" w:rsidP="00916BB0">
      <w:pPr>
        <w:rPr>
          <w:lang w:val="ru-RU"/>
        </w:rPr>
      </w:pPr>
      <w:r w:rsidRPr="00916BB0">
        <w:rPr>
          <w:b/>
          <w:bCs/>
          <w:lang w:val="ru-RU"/>
        </w:rPr>
        <w:t>1</w:t>
      </w:r>
      <w:r>
        <w:rPr>
          <w:lang w:val="ru-RU"/>
        </w:rPr>
        <w:t>.</w:t>
      </w:r>
      <w:r w:rsidR="00614916" w:rsidRPr="00614916">
        <w:rPr>
          <w:lang w:val="ru-RU"/>
        </w:rPr>
        <w:t>Иерархическая</w:t>
      </w:r>
      <w:r>
        <w:rPr>
          <w:lang w:val="ru-RU"/>
        </w:rPr>
        <w:t>(</w:t>
      </w:r>
      <w:r w:rsidR="00614916" w:rsidRPr="00614916">
        <w:rPr>
          <w:lang w:val="ru-RU"/>
        </w:rPr>
        <w:t xml:space="preserve">Типичный представитель – </w:t>
      </w:r>
      <w:r w:rsidR="00614916" w:rsidRPr="00614916">
        <w:rPr>
          <w:lang w:val="en-US"/>
        </w:rPr>
        <w:t>IBM</w:t>
      </w:r>
      <w:r w:rsidR="00614916" w:rsidRPr="00614916">
        <w:rPr>
          <w:b/>
          <w:bCs/>
          <w:lang w:val="ru-RU"/>
        </w:rPr>
        <w:t xml:space="preserve"> </w:t>
      </w:r>
      <w:r w:rsidR="00614916" w:rsidRPr="00614916">
        <w:rPr>
          <w:lang w:val="en-US"/>
        </w:rPr>
        <w:t>Information</w:t>
      </w:r>
      <w:r w:rsidR="00614916" w:rsidRPr="00614916">
        <w:rPr>
          <w:lang w:val="ru-RU"/>
        </w:rPr>
        <w:t xml:space="preserve"> </w:t>
      </w:r>
      <w:r w:rsidR="00614916" w:rsidRPr="00614916">
        <w:rPr>
          <w:lang w:val="en-US"/>
        </w:rPr>
        <w:t>Management</w:t>
      </w:r>
      <w:r w:rsidR="00614916" w:rsidRPr="00614916">
        <w:rPr>
          <w:lang w:val="ru-RU"/>
        </w:rPr>
        <w:t xml:space="preserve"> </w:t>
      </w:r>
      <w:r w:rsidR="00614916" w:rsidRPr="00614916">
        <w:rPr>
          <w:lang w:val="en-US"/>
        </w:rPr>
        <w:t>System</w:t>
      </w:r>
      <w:r>
        <w:rPr>
          <w:lang w:val="ru-RU"/>
        </w:rPr>
        <w:t>);</w:t>
      </w:r>
    </w:p>
    <w:p w14:paraId="0C4BB337" w14:textId="77777777" w:rsidR="00A23588" w:rsidRDefault="00916BB0" w:rsidP="00916BB0">
      <w:pPr>
        <w:rPr>
          <w:lang w:val="ru-RU"/>
        </w:rPr>
      </w:pPr>
      <w:r>
        <w:rPr>
          <w:lang w:val="ru-RU"/>
        </w:rPr>
        <w:t>2.</w:t>
      </w:r>
      <w:r w:rsidR="00614916" w:rsidRPr="00614916">
        <w:rPr>
          <w:lang w:val="ru-RU"/>
        </w:rPr>
        <w:t>Сетевая</w:t>
      </w:r>
      <w:r w:rsidR="00614916" w:rsidRPr="00916BB0">
        <w:rPr>
          <w:lang w:val="ru-RU"/>
        </w:rPr>
        <w:t>(</w:t>
      </w:r>
      <w:r w:rsidR="002D0808">
        <w:rPr>
          <w:lang w:val="en-US"/>
        </w:rPr>
        <w:t>Total</w:t>
      </w:r>
      <w:r w:rsidR="002D0808" w:rsidRPr="002D0808">
        <w:rPr>
          <w:lang w:val="ru-RU"/>
        </w:rPr>
        <w:t xml:space="preserve">, </w:t>
      </w:r>
      <w:r w:rsidR="002D0808">
        <w:rPr>
          <w:lang w:val="en-US"/>
        </w:rPr>
        <w:t>vista</w:t>
      </w:r>
      <w:r w:rsidR="002D0808" w:rsidRPr="002D0808">
        <w:rPr>
          <w:lang w:val="ru-RU"/>
        </w:rPr>
        <w:t xml:space="preserve">, </w:t>
      </w:r>
      <w:proofErr w:type="spellStart"/>
      <w:r w:rsidR="002D0808">
        <w:rPr>
          <w:lang w:val="en-US"/>
        </w:rPr>
        <w:t>kompas</w:t>
      </w:r>
      <w:proofErr w:type="spellEnd"/>
      <w:r w:rsidR="00614916" w:rsidRPr="00916BB0">
        <w:rPr>
          <w:lang w:val="ru-RU"/>
        </w:rPr>
        <w:t>)</w:t>
      </w:r>
      <w:r>
        <w:rPr>
          <w:lang w:val="ru-RU"/>
        </w:rPr>
        <w:t>;</w:t>
      </w:r>
    </w:p>
    <w:p w14:paraId="0B7D0D65" w14:textId="183A368E" w:rsidR="00614916" w:rsidRPr="00614916" w:rsidRDefault="00916BB0" w:rsidP="00916BB0">
      <w:pPr>
        <w:rPr>
          <w:lang w:val="ru-RU"/>
        </w:rPr>
      </w:pPr>
      <w:r>
        <w:rPr>
          <w:lang w:val="ru-RU"/>
        </w:rPr>
        <w:t>3.</w:t>
      </w:r>
      <w:r w:rsidR="00614916" w:rsidRPr="00614916">
        <w:rPr>
          <w:lang w:val="ru-RU"/>
        </w:rPr>
        <w:t>Реляционная</w:t>
      </w:r>
      <w:r>
        <w:rPr>
          <w:lang w:val="ru-RU"/>
        </w:rPr>
        <w:t>;</w:t>
      </w:r>
    </w:p>
    <w:p w14:paraId="57779F6D" w14:textId="3DE2A7AC" w:rsidR="00614916" w:rsidRPr="00614916" w:rsidRDefault="00614916" w:rsidP="00916BB0">
      <w:pPr>
        <w:rPr>
          <w:b/>
          <w:bCs/>
          <w:lang w:val="ru-RU"/>
        </w:rPr>
      </w:pPr>
      <w:r w:rsidRPr="00916BB0">
        <w:rPr>
          <w:b/>
          <w:bCs/>
          <w:lang w:val="ru-RU"/>
        </w:rPr>
        <w:t>Реляционная модель данных:</w:t>
      </w:r>
      <w:r w:rsidR="00916BB0">
        <w:rPr>
          <w:b/>
          <w:bCs/>
          <w:lang w:val="ru-RU"/>
        </w:rPr>
        <w:t xml:space="preserve"> </w:t>
      </w:r>
      <w:r w:rsidRPr="00614916">
        <w:rPr>
          <w:lang w:val="ru-RU"/>
        </w:rPr>
        <w:t>Основана на теории множеств</w:t>
      </w:r>
      <w:r w:rsidR="00916BB0">
        <w:rPr>
          <w:lang w:val="ru-RU"/>
        </w:rPr>
        <w:t>.</w:t>
      </w:r>
      <w:r w:rsidR="00916BB0">
        <w:rPr>
          <w:b/>
          <w:bCs/>
          <w:lang w:val="ru-RU"/>
        </w:rPr>
        <w:t xml:space="preserve"> </w:t>
      </w:r>
      <w:r w:rsidR="00916BB0">
        <w:rPr>
          <w:b/>
          <w:bCs/>
          <w:lang w:val="ru-RU"/>
        </w:rPr>
        <w:br/>
      </w:r>
      <w:r w:rsidRPr="00614916">
        <w:rPr>
          <w:b/>
          <w:bCs/>
          <w:lang w:val="ru-RU"/>
        </w:rPr>
        <w:t>Определения:</w:t>
      </w:r>
      <w:r w:rsidR="00916BB0">
        <w:rPr>
          <w:b/>
          <w:bCs/>
          <w:lang w:val="ru-RU"/>
        </w:rPr>
        <w:t xml:space="preserve"> </w:t>
      </w:r>
      <w:r w:rsidRPr="00614916">
        <w:rPr>
          <w:lang w:val="ru-RU"/>
        </w:rPr>
        <w:t xml:space="preserve">- </w:t>
      </w:r>
      <w:r w:rsidRPr="00614916">
        <w:rPr>
          <w:b/>
          <w:bCs/>
          <w:lang w:val="ru-RU"/>
        </w:rPr>
        <w:t>домен</w:t>
      </w:r>
      <w:r w:rsidRPr="00614916">
        <w:rPr>
          <w:lang w:val="ru-RU"/>
        </w:rPr>
        <w:t xml:space="preserve">: множество;- </w:t>
      </w:r>
      <w:r w:rsidRPr="00614916">
        <w:rPr>
          <w:b/>
          <w:bCs/>
          <w:lang w:val="ru-RU"/>
        </w:rPr>
        <w:t>таблица</w:t>
      </w:r>
      <w:r w:rsidRPr="00614916">
        <w:rPr>
          <w:lang w:val="ru-RU"/>
        </w:rPr>
        <w:t>: отношение;</w:t>
      </w:r>
      <w:r w:rsidR="00916BB0">
        <w:rPr>
          <w:b/>
          <w:bCs/>
          <w:lang w:val="ru-RU"/>
        </w:rPr>
        <w:t xml:space="preserve"> </w:t>
      </w:r>
      <w:r w:rsidRPr="00614916">
        <w:rPr>
          <w:lang w:val="ru-RU"/>
        </w:rPr>
        <w:t xml:space="preserve">- </w:t>
      </w:r>
      <w:r w:rsidRPr="00614916">
        <w:rPr>
          <w:b/>
          <w:bCs/>
          <w:lang w:val="ru-RU"/>
        </w:rPr>
        <w:t>атрибут</w:t>
      </w:r>
      <w:r w:rsidRPr="00614916">
        <w:rPr>
          <w:lang w:val="ru-RU"/>
        </w:rPr>
        <w:t xml:space="preserve">: имя столбца таблицы (имя домена);- </w:t>
      </w:r>
      <w:r w:rsidRPr="00614916">
        <w:rPr>
          <w:b/>
          <w:bCs/>
          <w:lang w:val="ru-RU"/>
        </w:rPr>
        <w:t>заголовок таблицы</w:t>
      </w:r>
      <w:r w:rsidRPr="00614916">
        <w:rPr>
          <w:lang w:val="ru-RU"/>
        </w:rPr>
        <w:t xml:space="preserve">: множество всех атрибутов; - </w:t>
      </w:r>
      <w:r w:rsidRPr="00614916">
        <w:rPr>
          <w:b/>
          <w:bCs/>
          <w:lang w:val="ru-RU"/>
        </w:rPr>
        <w:t>кортеж</w:t>
      </w:r>
      <w:r w:rsidRPr="00614916">
        <w:rPr>
          <w:lang w:val="ru-RU"/>
        </w:rPr>
        <w:t>:  элемент отношения или строка таблицы</w:t>
      </w:r>
      <w:r w:rsidR="00916BB0">
        <w:rPr>
          <w:lang w:val="ru-RU"/>
        </w:rPr>
        <w:t>;</w:t>
      </w:r>
    </w:p>
    <w:p w14:paraId="232BFA3B" w14:textId="3B473E36" w:rsidR="00614916" w:rsidRPr="00614916" w:rsidRDefault="00614916" w:rsidP="00916BB0">
      <w:r w:rsidRPr="00916BB0">
        <w:rPr>
          <w:b/>
          <w:bCs/>
          <w:lang w:val="ru-RU"/>
        </w:rPr>
        <w:lastRenderedPageBreak/>
        <w:t>Операции реляционной алгебры:</w:t>
      </w:r>
      <w:r w:rsidR="004F4FB3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UNION</w:t>
      </w:r>
      <w:r w:rsidRPr="00614916">
        <w:rPr>
          <w:lang w:val="ru-RU"/>
        </w:rPr>
        <w:t xml:space="preserve"> (объединение)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INTERSECT</w:t>
      </w:r>
      <w:r w:rsidRPr="00614916">
        <w:rPr>
          <w:lang w:val="ru-RU"/>
        </w:rPr>
        <w:t xml:space="preserve"> (пересечение)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MINUS</w:t>
      </w:r>
      <w:r w:rsidRPr="00614916">
        <w:rPr>
          <w:lang w:val="ru-RU"/>
        </w:rPr>
        <w:t xml:space="preserve"> (разность)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TIMES</w:t>
      </w:r>
      <w:r w:rsidRPr="00614916">
        <w:rPr>
          <w:lang w:val="ru-RU"/>
        </w:rPr>
        <w:t xml:space="preserve"> (декартово произведение)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WHERE</w:t>
      </w:r>
      <w:r w:rsidRPr="00614916">
        <w:rPr>
          <w:lang w:val="ru-RU"/>
        </w:rPr>
        <w:t xml:space="preserve"> (ограничение)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PROJECT</w:t>
      </w:r>
      <w:r w:rsidRPr="00614916">
        <w:rPr>
          <w:lang w:val="ru-RU"/>
        </w:rPr>
        <w:t xml:space="preserve"> (проекция)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JOIN</w:t>
      </w:r>
      <w:r w:rsidRPr="00614916">
        <w:rPr>
          <w:lang w:val="ru-RU"/>
        </w:rPr>
        <w:t xml:space="preserve"> (соединение)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DIVIDE</w:t>
      </w:r>
      <w:r w:rsidRPr="00614916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BY</w:t>
      </w:r>
      <w:r w:rsidRPr="00614916">
        <w:rPr>
          <w:lang w:val="ru-RU"/>
        </w:rPr>
        <w:t xml:space="preserve"> (реляционное деление)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en-US"/>
        </w:rPr>
        <w:t>RENAME</w:t>
      </w:r>
      <w:r w:rsidRPr="00614916">
        <w:rPr>
          <w:b/>
          <w:bCs/>
          <w:lang w:val="ru-RU"/>
        </w:rPr>
        <w:t xml:space="preserve"> </w:t>
      </w:r>
      <w:r w:rsidRPr="00614916">
        <w:rPr>
          <w:lang w:val="ru-RU"/>
        </w:rPr>
        <w:t>(переименование)</w:t>
      </w:r>
      <w:r w:rsidR="00916BB0">
        <w:rPr>
          <w:lang w:val="ru-RU"/>
        </w:rPr>
        <w:t xml:space="preserve">; </w:t>
      </w:r>
      <w:r w:rsidRPr="00614916">
        <w:rPr>
          <w:b/>
          <w:bCs/>
          <w:lang w:val="ru-RU"/>
        </w:rPr>
        <w:t>:=</w:t>
      </w:r>
      <w:r w:rsidRPr="00614916">
        <w:rPr>
          <w:lang w:val="ru-RU"/>
        </w:rPr>
        <w:t xml:space="preserve"> (присваивание). </w:t>
      </w:r>
    </w:p>
    <w:p w14:paraId="692B76E8" w14:textId="77777777" w:rsidR="00614916" w:rsidRPr="00614916" w:rsidRDefault="00614916" w:rsidP="00B47B1F">
      <w:pPr>
        <w:rPr>
          <w:b/>
          <w:bCs/>
          <w:lang w:val="ru-RU"/>
        </w:rPr>
      </w:pPr>
      <w:r w:rsidRPr="00B47B1F">
        <w:rPr>
          <w:b/>
          <w:bCs/>
          <w:lang w:val="ru-RU"/>
        </w:rPr>
        <w:t>Реляционная модель данных: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en-US"/>
        </w:rPr>
        <w:t>R</w:t>
      </w:r>
      <w:proofErr w:type="spellStart"/>
      <w:r w:rsidRPr="00614916">
        <w:rPr>
          <w:lang w:val="ru-RU"/>
        </w:rPr>
        <w:t>elation</w:t>
      </w:r>
      <w:proofErr w:type="spellEnd"/>
      <w:r w:rsidRPr="00614916">
        <w:rPr>
          <w:lang w:val="ru-RU"/>
        </w:rPr>
        <w:t xml:space="preserve"> – отношение</w:t>
      </w:r>
      <w:r w:rsidR="00B47B1F">
        <w:rPr>
          <w:lang w:val="ru-RU"/>
        </w:rPr>
        <w:t>;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Отношение может быть представлено в виде двумерной таблицы</w:t>
      </w:r>
      <w:r w:rsidR="00B47B1F">
        <w:rPr>
          <w:lang w:val="ru-RU"/>
        </w:rPr>
        <w:t xml:space="preserve">. </w:t>
      </w:r>
      <w:r w:rsidRPr="00614916">
        <w:rPr>
          <w:lang w:val="ru-RU"/>
        </w:rPr>
        <w:t>Реляционная база данных представляет собой набор взаимосвязанных таблиц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Все объекты разделяются на типы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Объекты одного и того же типа имеют свой набор атрибутов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Один из атрибутов однозначно идентифицирует объект в таблице – первичный ключ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Структурный аспект  — данные в базе данных представляют собой набор отношений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Аспект целостности — отношения (таблицы) отвечают определенным условиям целостности</w:t>
      </w:r>
      <w:r w:rsidR="00B47B1F">
        <w:rPr>
          <w:lang w:val="ru-RU"/>
        </w:rPr>
        <w:t>.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РМД поддерживает декларативные ограничения целостности уровня домена (типа данных), уровня отношения и уровня базы данных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Аспект обработки — РМД поддерживает операторы манипулирования отношениями (реляционная алгебра, реляционное исчисление)</w:t>
      </w:r>
    </w:p>
    <w:p w14:paraId="437D9B71" w14:textId="278CBE87" w:rsidR="00614916" w:rsidRPr="00614916" w:rsidRDefault="00614916" w:rsidP="00B47B1F">
      <w:pPr>
        <w:rPr>
          <w:b/>
          <w:bCs/>
          <w:lang w:val="ru-RU"/>
        </w:rPr>
      </w:pPr>
      <w:r w:rsidRPr="00B47B1F">
        <w:rPr>
          <w:b/>
          <w:bCs/>
          <w:lang w:val="ru-RU"/>
        </w:rPr>
        <w:t>Нормализация данных</w:t>
      </w:r>
      <w:r w:rsidRPr="00614916">
        <w:rPr>
          <w:lang w:val="ru-RU"/>
        </w:rPr>
        <w:t xml:space="preserve"> – процесс преобразования таблиц базы данных к нормальной форме</w:t>
      </w:r>
      <w:r w:rsidR="00B47B1F">
        <w:rPr>
          <w:lang w:val="ru-RU"/>
        </w:rPr>
        <w:t>;</w:t>
      </w:r>
      <w:r w:rsidR="00B47B1F">
        <w:rPr>
          <w:b/>
          <w:bCs/>
          <w:lang w:val="ru-RU"/>
        </w:rPr>
        <w:t xml:space="preserve"> (</w:t>
      </w:r>
      <w:r w:rsidRPr="00614916">
        <w:rPr>
          <w:b/>
          <w:bCs/>
          <w:lang w:val="ru-RU"/>
        </w:rPr>
        <w:t>Шесть нормальных форм</w:t>
      </w:r>
      <w:r w:rsidRPr="00614916">
        <w:rPr>
          <w:lang w:val="ru-RU"/>
        </w:rPr>
        <w:t xml:space="preserve"> – 1</w:t>
      </w:r>
      <w:r w:rsidRPr="00614916">
        <w:rPr>
          <w:lang w:val="en-US"/>
        </w:rPr>
        <w:t>NF</w:t>
      </w:r>
      <w:r w:rsidRPr="00614916">
        <w:rPr>
          <w:lang w:val="ru-RU"/>
        </w:rPr>
        <w:t>, 2</w:t>
      </w:r>
      <w:proofErr w:type="gramStart"/>
      <w:r w:rsidRPr="00614916">
        <w:rPr>
          <w:lang w:val="en-US"/>
        </w:rPr>
        <w:t>NF</w:t>
      </w:r>
      <w:r w:rsidRPr="00614916">
        <w:rPr>
          <w:lang w:val="ru-RU"/>
        </w:rPr>
        <w:t>,...</w:t>
      </w:r>
      <w:proofErr w:type="gramEnd"/>
      <w:r w:rsidRPr="00614916">
        <w:rPr>
          <w:lang w:val="ru-RU"/>
        </w:rPr>
        <w:t>6</w:t>
      </w:r>
      <w:r w:rsidRPr="00614916">
        <w:rPr>
          <w:lang w:val="en-US"/>
        </w:rPr>
        <w:t>NF</w:t>
      </w:r>
      <w:r w:rsidR="00B47B1F">
        <w:rPr>
          <w:lang w:val="ru-RU"/>
        </w:rPr>
        <w:t>)</w:t>
      </w:r>
      <w:r w:rsidRPr="00614916">
        <w:rPr>
          <w:lang w:val="ru-RU"/>
        </w:rPr>
        <w:t>. Широкое практическое применение имеют формы 1</w:t>
      </w:r>
      <w:r w:rsidRPr="00614916">
        <w:rPr>
          <w:lang w:val="en-US"/>
        </w:rPr>
        <w:t>NF</w:t>
      </w:r>
      <w:r w:rsidRPr="00614916">
        <w:rPr>
          <w:lang w:val="ru-RU"/>
        </w:rPr>
        <w:t>, 2</w:t>
      </w:r>
      <w:r w:rsidRPr="00614916">
        <w:rPr>
          <w:lang w:val="en-US"/>
        </w:rPr>
        <w:t>NF</w:t>
      </w:r>
      <w:r w:rsidRPr="00614916">
        <w:rPr>
          <w:lang w:val="ru-RU"/>
        </w:rPr>
        <w:t>, 3</w:t>
      </w:r>
      <w:r w:rsidRPr="00614916">
        <w:rPr>
          <w:lang w:val="en-US"/>
        </w:rPr>
        <w:t>NF</w:t>
      </w:r>
    </w:p>
    <w:p w14:paraId="44C10CE0" w14:textId="77777777" w:rsidR="00614916" w:rsidRPr="00614916" w:rsidRDefault="00614916" w:rsidP="00B47B1F">
      <w:pPr>
        <w:rPr>
          <w:b/>
          <w:bCs/>
          <w:lang w:val="ru-RU"/>
        </w:rPr>
      </w:pPr>
      <w:r w:rsidRPr="00B47B1F">
        <w:rPr>
          <w:b/>
          <w:bCs/>
          <w:lang w:val="ru-RU"/>
        </w:rPr>
        <w:t>Первая нормальная форма: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Таблица не должна содержать повторяющихся групп данных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Атомарность – каждый столбец должен содержать одно неделимое значение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Пример: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ФИО – Адрес (город, улица, дом, квартира)</w:t>
      </w:r>
      <w:r w:rsidR="00B47B1F">
        <w:rPr>
          <w:lang w:val="ru-RU"/>
        </w:rPr>
        <w:t>;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Фильм – Исполнители (список актеров)</w:t>
      </w:r>
      <w:r w:rsidR="00B47B1F">
        <w:rPr>
          <w:lang w:val="ru-RU"/>
        </w:rPr>
        <w:t>;</w:t>
      </w:r>
    </w:p>
    <w:p w14:paraId="3D17CA83" w14:textId="77777777" w:rsidR="00614916" w:rsidRPr="00614916" w:rsidRDefault="00614916" w:rsidP="00B47B1F">
      <w:r w:rsidRPr="00614916">
        <w:rPr>
          <w:lang w:val="ru-RU"/>
        </w:rPr>
        <w:t>Устранить повторяющиеся группы в отдельных таблицах</w:t>
      </w:r>
      <w:r w:rsidR="00B47B1F">
        <w:rPr>
          <w:lang w:val="ru-RU"/>
        </w:rPr>
        <w:t xml:space="preserve">. </w:t>
      </w:r>
      <w:r w:rsidRPr="00614916">
        <w:rPr>
          <w:lang w:val="ru-RU"/>
        </w:rPr>
        <w:t>Создать отдельную таблицу для каждого набора связанных данных</w:t>
      </w:r>
      <w:r w:rsidR="00B47B1F">
        <w:rPr>
          <w:lang w:val="ru-RU"/>
        </w:rPr>
        <w:t xml:space="preserve">. </w:t>
      </w:r>
      <w:r w:rsidRPr="00614916">
        <w:rPr>
          <w:lang w:val="ru-RU"/>
        </w:rPr>
        <w:t>Идентифицировать каждый набор связанных данных с помощью первичного ключа</w:t>
      </w:r>
      <w:r w:rsidR="00B47B1F">
        <w:rPr>
          <w:lang w:val="ru-RU"/>
        </w:rPr>
        <w:t>.</w:t>
      </w:r>
    </w:p>
    <w:p w14:paraId="54C0D4F6" w14:textId="77777777" w:rsidR="00614916" w:rsidRPr="00B47B1F" w:rsidRDefault="00614916" w:rsidP="00B47B1F">
      <w:pPr>
        <w:rPr>
          <w:b/>
          <w:bCs/>
          <w:lang w:val="ru-RU"/>
        </w:rPr>
      </w:pPr>
      <w:r w:rsidRPr="00B47B1F">
        <w:rPr>
          <w:b/>
          <w:bCs/>
          <w:lang w:val="ru-RU"/>
        </w:rPr>
        <w:t>Вторая нормальная форма</w:t>
      </w:r>
      <w:r w:rsidR="00B47B1F">
        <w:rPr>
          <w:b/>
          <w:bCs/>
          <w:lang w:val="ru-RU"/>
        </w:rPr>
        <w:t xml:space="preserve">: </w:t>
      </w:r>
      <w:r w:rsidRPr="00614916">
        <w:rPr>
          <w:lang w:val="ru-RU"/>
        </w:rPr>
        <w:t>Таблица находится в первой нормальной форме</w:t>
      </w:r>
      <w:r w:rsidR="00B47B1F">
        <w:rPr>
          <w:b/>
          <w:bCs/>
          <w:lang w:val="ru-RU"/>
        </w:rPr>
        <w:t xml:space="preserve">. </w:t>
      </w:r>
      <w:r w:rsidRPr="00614916">
        <w:rPr>
          <w:lang w:val="ru-RU"/>
        </w:rPr>
        <w:t>Каждый неключевой атрибут полностью функционально зависит от каждого возможного ключа</w:t>
      </w:r>
      <w:r w:rsidR="00B47B1F">
        <w:rPr>
          <w:lang w:val="ru-RU"/>
        </w:rPr>
        <w:t>.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Простой и составной ключ</w:t>
      </w:r>
      <w:r w:rsidR="00B47B1F">
        <w:rPr>
          <w:lang w:val="ru-RU"/>
        </w:rPr>
        <w:t xml:space="preserve">. </w:t>
      </w:r>
      <w:r w:rsidRPr="00614916">
        <w:rPr>
          <w:lang w:val="ru-RU"/>
        </w:rPr>
        <w:t>Пример:</w:t>
      </w:r>
      <w:r w:rsidR="00B47B1F">
        <w:rPr>
          <w:lang w:val="ru-RU"/>
        </w:rPr>
        <w:t xml:space="preserve"> </w:t>
      </w:r>
      <w:r w:rsidRPr="00614916">
        <w:rPr>
          <w:lang w:val="ru-RU"/>
        </w:rPr>
        <w:t>Студент – Университет – Средний балл – Стипендия</w:t>
      </w:r>
      <w:r w:rsidR="00B47B1F">
        <w:rPr>
          <w:lang w:val="ru-RU"/>
        </w:rPr>
        <w:t>.</w:t>
      </w:r>
    </w:p>
    <w:p w14:paraId="04B6C540" w14:textId="77777777" w:rsidR="00614916" w:rsidRPr="00614916" w:rsidRDefault="00614916" w:rsidP="00B47B1F">
      <w:r w:rsidRPr="00614916">
        <w:rPr>
          <w:lang w:val="ru-RU"/>
        </w:rPr>
        <w:t>Создать отдельные таблицы для наборов значений, относящихся к нескольким записям</w:t>
      </w:r>
      <w:r w:rsidR="00B47B1F">
        <w:rPr>
          <w:lang w:val="ru-RU"/>
        </w:rPr>
        <w:t xml:space="preserve">. </w:t>
      </w:r>
      <w:r w:rsidRPr="00614916">
        <w:rPr>
          <w:lang w:val="ru-RU"/>
        </w:rPr>
        <w:t>Связать эти таблицы с помощью внешнего ключа</w:t>
      </w:r>
      <w:r w:rsidR="00B47B1F">
        <w:rPr>
          <w:lang w:val="ru-RU"/>
        </w:rPr>
        <w:t>.</w:t>
      </w:r>
    </w:p>
    <w:p w14:paraId="72B9E098" w14:textId="77777777" w:rsidR="00614916" w:rsidRPr="00614916" w:rsidRDefault="00614916" w:rsidP="00B47B1F">
      <w:pPr>
        <w:rPr>
          <w:b/>
          <w:bCs/>
          <w:lang w:val="ru-RU"/>
        </w:rPr>
      </w:pPr>
      <w:r w:rsidRPr="00B47B1F">
        <w:rPr>
          <w:b/>
          <w:bCs/>
          <w:lang w:val="ru-RU"/>
        </w:rPr>
        <w:t>Третья нормальная форма: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Таблица находится во второй нормальной форме</w:t>
      </w:r>
      <w:r w:rsidR="00B47B1F">
        <w:rPr>
          <w:lang w:val="ru-RU"/>
        </w:rPr>
        <w:t>.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Отсутствуют транзитивные зависимости</w:t>
      </w:r>
      <w:r w:rsidR="00B47B1F">
        <w:rPr>
          <w:lang w:val="ru-RU"/>
        </w:rPr>
        <w:t xml:space="preserve">. </w:t>
      </w:r>
      <w:r w:rsidRPr="00614916">
        <w:rPr>
          <w:lang w:val="ru-RU"/>
        </w:rPr>
        <w:t>Пример:</w:t>
      </w:r>
      <w:r w:rsidR="00B47B1F">
        <w:rPr>
          <w:b/>
          <w:bCs/>
          <w:lang w:val="ru-RU"/>
        </w:rPr>
        <w:t xml:space="preserve"> </w:t>
      </w:r>
      <w:r w:rsidRPr="00614916">
        <w:rPr>
          <w:lang w:val="ru-RU"/>
        </w:rPr>
        <w:t>Студент – Группа – Факультет – Университет</w:t>
      </w:r>
      <w:r w:rsidR="00B47B1F">
        <w:rPr>
          <w:lang w:val="ru-RU"/>
        </w:rPr>
        <w:t>.</w:t>
      </w:r>
    </w:p>
    <w:p w14:paraId="5FEA17D6" w14:textId="77777777" w:rsidR="00614916" w:rsidRPr="00614916" w:rsidRDefault="00614916" w:rsidP="00B47B1F">
      <w:pPr>
        <w:rPr>
          <w:lang w:val="ru-RU"/>
        </w:rPr>
      </w:pPr>
      <w:r w:rsidRPr="00B47B1F">
        <w:rPr>
          <w:b/>
          <w:bCs/>
          <w:lang w:val="en-US"/>
        </w:rPr>
        <w:t>SQL</w:t>
      </w:r>
      <w:r w:rsidRPr="00B47B1F">
        <w:rPr>
          <w:b/>
          <w:bCs/>
          <w:lang w:val="ru-RU"/>
        </w:rPr>
        <w:t>:</w:t>
      </w:r>
      <w:r w:rsidRPr="00B47B1F">
        <w:rPr>
          <w:b/>
          <w:bCs/>
        </w:rPr>
        <w:t xml:space="preserve"> </w:t>
      </w:r>
      <w:r w:rsidRPr="00B47B1F">
        <w:rPr>
          <w:b/>
          <w:bCs/>
          <w:lang w:val="ru-RU"/>
        </w:rPr>
        <w:t xml:space="preserve">Язык SQL (Structured </w:t>
      </w:r>
      <w:proofErr w:type="spellStart"/>
      <w:r w:rsidRPr="00B47B1F">
        <w:rPr>
          <w:b/>
          <w:bCs/>
          <w:lang w:val="ru-RU"/>
        </w:rPr>
        <w:t>Query</w:t>
      </w:r>
      <w:proofErr w:type="spellEnd"/>
      <w:r w:rsidRPr="00B47B1F">
        <w:rPr>
          <w:b/>
          <w:bCs/>
          <w:lang w:val="ru-RU"/>
        </w:rPr>
        <w:t xml:space="preserve"> Language, язык структурированных запросов) –</w:t>
      </w:r>
      <w:r w:rsidRPr="00614916">
        <w:rPr>
          <w:lang w:val="ru-RU"/>
        </w:rPr>
        <w:t xml:space="preserve"> специализированный язык, предназначенный для написания запросов к реляционной БД</w:t>
      </w:r>
      <w:r w:rsidR="00B47B1F">
        <w:rPr>
          <w:lang w:val="ru-RU"/>
        </w:rPr>
        <w:t>.</w:t>
      </w:r>
      <w:r w:rsidR="00B47B1F">
        <w:rPr>
          <w:lang w:val="ru-RU"/>
        </w:rPr>
        <w:br/>
      </w:r>
      <w:r w:rsidRPr="00614916">
        <w:rPr>
          <w:b/>
          <w:bCs/>
          <w:lang w:val="ru-RU"/>
        </w:rPr>
        <w:t>1986</w:t>
      </w:r>
      <w:r w:rsidRPr="00614916">
        <w:rPr>
          <w:lang w:val="ru-RU"/>
        </w:rPr>
        <w:t xml:space="preserve"> – первый вариант стандарта</w:t>
      </w:r>
      <w:r w:rsidR="00B47B1F">
        <w:rPr>
          <w:lang w:val="ru-RU"/>
        </w:rPr>
        <w:br/>
      </w:r>
      <w:r w:rsidRPr="00614916">
        <w:rPr>
          <w:b/>
          <w:bCs/>
          <w:lang w:val="ru-RU"/>
        </w:rPr>
        <w:t>1989</w:t>
      </w:r>
      <w:r w:rsidRPr="00614916">
        <w:rPr>
          <w:lang w:val="ru-RU"/>
        </w:rPr>
        <w:t xml:space="preserve"> – доработан стандарт</w:t>
      </w:r>
      <w:r w:rsidR="00B47B1F">
        <w:rPr>
          <w:lang w:val="ru-RU"/>
        </w:rPr>
        <w:br/>
      </w:r>
      <w:r w:rsidRPr="00614916">
        <w:rPr>
          <w:b/>
          <w:bCs/>
          <w:lang w:val="ru-RU"/>
        </w:rPr>
        <w:t>1992</w:t>
      </w:r>
      <w:r w:rsidRPr="00614916">
        <w:rPr>
          <w:lang w:val="ru-RU"/>
        </w:rPr>
        <w:t xml:space="preserve"> – внесены значительные изменения (</w:t>
      </w:r>
      <w:r w:rsidRPr="00614916">
        <w:rPr>
          <w:lang w:val="en-US"/>
        </w:rPr>
        <w:t>SQL</w:t>
      </w:r>
      <w:r w:rsidRPr="00614916">
        <w:rPr>
          <w:lang w:val="ru-RU"/>
        </w:rPr>
        <w:t>2)</w:t>
      </w:r>
      <w:r w:rsidR="00B47B1F">
        <w:rPr>
          <w:lang w:val="ru-RU"/>
        </w:rPr>
        <w:br/>
      </w:r>
      <w:r w:rsidRPr="00614916">
        <w:rPr>
          <w:b/>
          <w:bCs/>
          <w:lang w:val="ru-RU"/>
        </w:rPr>
        <w:t>1999</w:t>
      </w:r>
      <w:r w:rsidRPr="00614916">
        <w:rPr>
          <w:lang w:val="ru-RU"/>
        </w:rPr>
        <w:t xml:space="preserve"> – (</w:t>
      </w:r>
      <w:r w:rsidRPr="00614916">
        <w:rPr>
          <w:lang w:val="en-US"/>
        </w:rPr>
        <w:t>SQL</w:t>
      </w:r>
      <w:r w:rsidRPr="00614916">
        <w:rPr>
          <w:lang w:val="ru-RU"/>
        </w:rPr>
        <w:t>3) добавлены:</w:t>
      </w:r>
      <w:r w:rsidR="00B47B1F">
        <w:rPr>
          <w:lang w:val="ru-RU"/>
        </w:rPr>
        <w:t xml:space="preserve"> </w:t>
      </w:r>
      <w:r w:rsidRPr="00614916">
        <w:rPr>
          <w:lang w:val="ru-RU"/>
        </w:rPr>
        <w:t>поддержка регулярных выражений</w:t>
      </w:r>
      <w:r w:rsidR="00B47B1F">
        <w:rPr>
          <w:lang w:val="ru-RU"/>
        </w:rPr>
        <w:t xml:space="preserve">, </w:t>
      </w:r>
      <w:r w:rsidRPr="00614916">
        <w:rPr>
          <w:lang w:val="ru-RU"/>
        </w:rPr>
        <w:t>рекурсивных запросов</w:t>
      </w:r>
      <w:r w:rsidR="00B47B1F">
        <w:rPr>
          <w:lang w:val="ru-RU"/>
        </w:rPr>
        <w:t xml:space="preserve">, </w:t>
      </w:r>
      <w:r w:rsidRPr="00614916">
        <w:rPr>
          <w:lang w:val="ru-RU"/>
        </w:rPr>
        <w:t>поддержка триггеров</w:t>
      </w:r>
      <w:r w:rsidR="00B47B1F">
        <w:rPr>
          <w:lang w:val="ru-RU"/>
        </w:rPr>
        <w:t xml:space="preserve">, </w:t>
      </w:r>
      <w:r w:rsidRPr="00614916">
        <w:rPr>
          <w:lang w:val="ru-RU"/>
        </w:rPr>
        <w:t>базовые процедурные расширения</w:t>
      </w:r>
      <w:r w:rsidR="00B47B1F">
        <w:rPr>
          <w:lang w:val="ru-RU"/>
        </w:rPr>
        <w:t xml:space="preserve">, </w:t>
      </w:r>
      <w:proofErr w:type="spellStart"/>
      <w:r w:rsidRPr="00614916">
        <w:rPr>
          <w:lang w:val="ru-RU"/>
        </w:rPr>
        <w:t>нескалярные</w:t>
      </w:r>
      <w:proofErr w:type="spellEnd"/>
      <w:r w:rsidRPr="00614916">
        <w:rPr>
          <w:lang w:val="ru-RU"/>
        </w:rPr>
        <w:t xml:space="preserve"> типы данных</w:t>
      </w:r>
      <w:r w:rsidR="00B47B1F">
        <w:rPr>
          <w:lang w:val="ru-RU"/>
        </w:rPr>
        <w:t xml:space="preserve">, </w:t>
      </w:r>
      <w:r w:rsidRPr="00614916">
        <w:rPr>
          <w:lang w:val="ru-RU"/>
        </w:rPr>
        <w:t>некоторые объектно-ориентированные возможности</w:t>
      </w:r>
      <w:r w:rsidR="00B47B1F">
        <w:rPr>
          <w:lang w:val="ru-RU"/>
        </w:rPr>
        <w:br/>
      </w:r>
      <w:r w:rsidRPr="00614916">
        <w:rPr>
          <w:b/>
          <w:bCs/>
          <w:lang w:val="ru-RU"/>
        </w:rPr>
        <w:t>2003</w:t>
      </w:r>
      <w:r w:rsidRPr="00614916">
        <w:rPr>
          <w:lang w:val="ru-RU"/>
        </w:rPr>
        <w:t xml:space="preserve"> - поддержка </w:t>
      </w:r>
      <w:r w:rsidRPr="00614916">
        <w:rPr>
          <w:lang w:val="en-US"/>
        </w:rPr>
        <w:t>XML</w:t>
      </w:r>
      <w:r w:rsidR="00B47B1F">
        <w:rPr>
          <w:lang w:val="ru-RU"/>
        </w:rPr>
        <w:br/>
      </w:r>
      <w:r w:rsidRPr="00614916">
        <w:rPr>
          <w:b/>
          <w:bCs/>
          <w:lang w:val="ru-RU"/>
        </w:rPr>
        <w:t>2006</w:t>
      </w:r>
      <w:r w:rsidRPr="00614916">
        <w:rPr>
          <w:lang w:val="ru-RU"/>
        </w:rPr>
        <w:t xml:space="preserve"> - возможность совместно использовать в запросах SQL и X</w:t>
      </w:r>
      <w:r w:rsidRPr="00614916">
        <w:rPr>
          <w:lang w:val="en-US"/>
        </w:rPr>
        <w:t>Query</w:t>
      </w:r>
      <w:r w:rsidR="00B47B1F">
        <w:rPr>
          <w:lang w:val="ru-RU"/>
        </w:rPr>
        <w:br/>
      </w:r>
      <w:r w:rsidRPr="00614916">
        <w:rPr>
          <w:b/>
          <w:bCs/>
          <w:lang w:val="ru-RU"/>
        </w:rPr>
        <w:t>2008</w:t>
      </w:r>
      <w:r w:rsidRPr="00614916">
        <w:rPr>
          <w:lang w:val="ru-RU"/>
        </w:rPr>
        <w:t xml:space="preserve"> - улучшены возможности оконных функций</w:t>
      </w:r>
    </w:p>
    <w:p w14:paraId="32A146E2" w14:textId="5FA7B6F6" w:rsidR="00B47B1F" w:rsidRPr="00352103" w:rsidRDefault="00614916" w:rsidP="00352103">
      <w:r w:rsidRPr="00B47B1F">
        <w:rPr>
          <w:b/>
          <w:bCs/>
          <w:lang w:val="ru-RU"/>
        </w:rPr>
        <w:t xml:space="preserve">Операторы </w:t>
      </w:r>
      <w:r w:rsidRPr="00B47B1F">
        <w:rPr>
          <w:b/>
          <w:bCs/>
          <w:lang w:val="en-US"/>
        </w:rPr>
        <w:t>SQL</w:t>
      </w:r>
      <w:r w:rsidRPr="00B47B1F">
        <w:rPr>
          <w:b/>
          <w:bCs/>
          <w:lang w:val="ru-RU"/>
        </w:rPr>
        <w:t>:</w:t>
      </w:r>
      <w:r w:rsidR="00B47B1F">
        <w:rPr>
          <w:b/>
          <w:bCs/>
          <w:lang w:val="ru-RU"/>
        </w:rPr>
        <w:t xml:space="preserve"> </w:t>
      </w:r>
      <w:r w:rsidR="00B47B1F">
        <w:rPr>
          <w:b/>
          <w:bCs/>
          <w:lang w:val="ru-RU"/>
        </w:rPr>
        <w:br/>
      </w:r>
      <w:r w:rsidRPr="00614916">
        <w:rPr>
          <w:b/>
          <w:bCs/>
          <w:lang w:val="en-US"/>
        </w:rPr>
        <w:t>DDL</w:t>
      </w:r>
      <w:r w:rsidRPr="00614916">
        <w:rPr>
          <w:lang w:val="ru-RU"/>
        </w:rPr>
        <w:t xml:space="preserve"> - </w:t>
      </w:r>
      <w:r w:rsidRPr="00614916">
        <w:rPr>
          <w:lang w:val="en-US"/>
        </w:rPr>
        <w:t>Data</w:t>
      </w:r>
      <w:r w:rsidRPr="00614916">
        <w:rPr>
          <w:lang w:val="ru-RU"/>
        </w:rPr>
        <w:t xml:space="preserve"> </w:t>
      </w:r>
      <w:r w:rsidRPr="00614916">
        <w:rPr>
          <w:lang w:val="en-US"/>
        </w:rPr>
        <w:t>Definition</w:t>
      </w:r>
      <w:r w:rsidRPr="00614916">
        <w:rPr>
          <w:lang w:val="ru-RU"/>
        </w:rPr>
        <w:t xml:space="preserve"> </w:t>
      </w:r>
      <w:r w:rsidRPr="00614916">
        <w:rPr>
          <w:lang w:val="en-US"/>
        </w:rPr>
        <w:t>Language</w:t>
      </w:r>
      <w:r w:rsidRPr="00614916">
        <w:rPr>
          <w:lang w:val="ru-RU"/>
        </w:rPr>
        <w:t xml:space="preserve"> - язык определения данных</w:t>
      </w:r>
      <w:r w:rsidR="00B47B1F">
        <w:rPr>
          <w:lang w:val="ru-RU"/>
        </w:rPr>
        <w:t>;</w:t>
      </w:r>
      <w:r w:rsidRPr="00614916">
        <w:rPr>
          <w:lang w:val="ru-RU"/>
        </w:rPr>
        <w:t xml:space="preserve"> </w:t>
      </w:r>
      <w:r w:rsidR="00B47B1F">
        <w:rPr>
          <w:lang w:val="ru-RU"/>
        </w:rPr>
        <w:br/>
      </w:r>
      <w:r w:rsidR="00B47B1F" w:rsidRPr="00B47B1F">
        <w:rPr>
          <w:lang w:val="ru-RU"/>
        </w:rPr>
        <w:t xml:space="preserve">Операторы DDL предназначены для </w:t>
      </w:r>
      <w:r w:rsidR="00B47B1F" w:rsidRPr="00B47B1F">
        <w:rPr>
          <w:b/>
          <w:bCs/>
          <w:lang w:val="ru-RU"/>
        </w:rPr>
        <w:t>создания, удаления и изменения</w:t>
      </w:r>
      <w:r w:rsidR="00B47B1F" w:rsidRPr="00B47B1F">
        <w:rPr>
          <w:lang w:val="ru-RU"/>
        </w:rPr>
        <w:t xml:space="preserve"> объектов БД или сервера СУБД</w:t>
      </w:r>
      <w:r w:rsidR="00B47B1F">
        <w:rPr>
          <w:lang w:val="ru-RU"/>
        </w:rPr>
        <w:t>.</w:t>
      </w:r>
      <w:r w:rsidR="00B47B1F" w:rsidRPr="00B47B1F">
        <w:t xml:space="preserve"> DDL включает операторы: CREATE, ALTER,</w:t>
      </w:r>
      <w:r w:rsidR="00B47B1F" w:rsidRPr="002D0808">
        <w:t xml:space="preserve"> </w:t>
      </w:r>
      <w:r w:rsidR="00B47B1F" w:rsidRPr="00B47B1F">
        <w:t>DROP</w:t>
      </w:r>
      <w:r w:rsidR="00B47B1F" w:rsidRPr="002D0808">
        <w:t xml:space="preserve">. CREATE TABLE STUDENT (NAME </w:t>
      </w:r>
      <w:proofErr w:type="spellStart"/>
      <w:r w:rsidR="00B47B1F" w:rsidRPr="002D0808">
        <w:t>nvarchar</w:t>
      </w:r>
      <w:proofErr w:type="spellEnd"/>
      <w:r w:rsidR="00B47B1F" w:rsidRPr="002D0808">
        <w:t>(50), GROUP_NUM int)</w:t>
      </w:r>
      <w:r w:rsidR="00B47B1F" w:rsidRPr="00B47B1F">
        <w:rPr>
          <w:b/>
          <w:bCs/>
        </w:rPr>
        <w:br/>
      </w:r>
      <w:r w:rsidRPr="00614916">
        <w:rPr>
          <w:b/>
          <w:bCs/>
        </w:rPr>
        <w:t>DML</w:t>
      </w:r>
      <w:r w:rsidRPr="00614916">
        <w:t xml:space="preserve"> - Data </w:t>
      </w:r>
      <w:proofErr w:type="spellStart"/>
      <w:r w:rsidRPr="00614916">
        <w:t>Manipulation</w:t>
      </w:r>
      <w:proofErr w:type="spellEnd"/>
      <w:r w:rsidRPr="00614916">
        <w:t xml:space="preserve"> Language - язык манипулирования данными</w:t>
      </w:r>
      <w:r w:rsidR="00B47B1F" w:rsidRPr="00B47B1F">
        <w:t>;</w:t>
      </w:r>
      <w:r w:rsidRPr="00614916">
        <w:t xml:space="preserve"> </w:t>
      </w:r>
      <w:r w:rsidR="00B47B1F" w:rsidRPr="00B47B1F">
        <w:t xml:space="preserve">Операторы DML </w:t>
      </w:r>
      <w:r w:rsidR="00B47B1F" w:rsidRPr="00B47B1F">
        <w:lastRenderedPageBreak/>
        <w:t>предназначены для работы со строками таблиц</w:t>
      </w:r>
      <w:r w:rsidR="00352103" w:rsidRPr="002D0808">
        <w:t>.</w:t>
      </w:r>
      <w:r w:rsidR="00352103" w:rsidRPr="00352103">
        <w:t xml:space="preserve"> DML включает операторы: SELECT,</w:t>
      </w:r>
      <w:r w:rsidR="002D0808" w:rsidRPr="003E3266">
        <w:t xml:space="preserve"> </w:t>
      </w:r>
      <w:r w:rsidR="00352103" w:rsidRPr="00352103">
        <w:t>INSERT, DELETE, UPDATE.</w:t>
      </w:r>
    </w:p>
    <w:p w14:paraId="70291348" w14:textId="77777777" w:rsidR="00614916" w:rsidRPr="00614916" w:rsidRDefault="00614916" w:rsidP="00352103">
      <w:pPr>
        <w:rPr>
          <w:lang w:val="ru-RU"/>
        </w:rPr>
      </w:pPr>
      <w:r w:rsidRPr="00614916">
        <w:rPr>
          <w:b/>
          <w:bCs/>
        </w:rPr>
        <w:t>TCL</w:t>
      </w:r>
      <w:r w:rsidRPr="00614916">
        <w:t xml:space="preserve"> - </w:t>
      </w:r>
      <w:proofErr w:type="spellStart"/>
      <w:r w:rsidRPr="00614916">
        <w:t>Transaction</w:t>
      </w:r>
      <w:proofErr w:type="spellEnd"/>
      <w:r w:rsidRPr="00614916">
        <w:t xml:space="preserve"> Control Language - язык управления транзакциями </w:t>
      </w:r>
      <w:r w:rsidR="00B47B1F" w:rsidRPr="00B47B1F">
        <w:rPr>
          <w:b/>
          <w:bCs/>
        </w:rPr>
        <w:t>;</w:t>
      </w:r>
      <w:r w:rsidR="00352103" w:rsidRPr="00352103">
        <w:t xml:space="preserve"> </w:t>
      </w:r>
      <w:r w:rsidRPr="00614916">
        <w:t xml:space="preserve">Операторы TCL предназначены для </w:t>
      </w:r>
      <w:r w:rsidRPr="00614916">
        <w:rPr>
          <w:b/>
          <w:bCs/>
        </w:rPr>
        <w:t>управления транзакциями</w:t>
      </w:r>
      <w:r w:rsidR="00352103" w:rsidRPr="00352103">
        <w:rPr>
          <w:b/>
          <w:bCs/>
        </w:rPr>
        <w:t>.</w:t>
      </w:r>
      <w:r w:rsidR="00352103" w:rsidRPr="002D0808">
        <w:t xml:space="preserve"> </w:t>
      </w:r>
      <w:r w:rsidRPr="00614916">
        <w:rPr>
          <w:lang w:val="ru-RU"/>
        </w:rPr>
        <w:t xml:space="preserve">Транзакция – это несколько </w:t>
      </w:r>
      <w:r w:rsidRPr="00614916">
        <w:rPr>
          <w:lang w:val="en-US"/>
        </w:rPr>
        <w:t>DML</w:t>
      </w:r>
      <w:r w:rsidRPr="00614916">
        <w:rPr>
          <w:lang w:val="ru-RU"/>
        </w:rPr>
        <w:t xml:space="preserve">-операторов, которые либо </w:t>
      </w:r>
      <w:r w:rsidRPr="00614916">
        <w:rPr>
          <w:b/>
          <w:bCs/>
          <w:lang w:val="ru-RU"/>
        </w:rPr>
        <w:t>все</w:t>
      </w:r>
      <w:r w:rsidRPr="00614916">
        <w:rPr>
          <w:lang w:val="ru-RU"/>
        </w:rPr>
        <w:t xml:space="preserve"> выполняются, либо все не выполняются</w:t>
      </w:r>
      <w:r w:rsidR="00352103" w:rsidRPr="00352103">
        <w:rPr>
          <w:lang w:val="ru-RU"/>
        </w:rPr>
        <w:t>.</w:t>
      </w:r>
      <w:r w:rsidRPr="00614916">
        <w:rPr>
          <w:lang w:val="en-US"/>
        </w:rPr>
        <w:t>TCL</w:t>
      </w:r>
      <w:r w:rsidRPr="00614916">
        <w:rPr>
          <w:lang w:val="ru-RU"/>
        </w:rPr>
        <w:t xml:space="preserve"> </w:t>
      </w:r>
      <w:r w:rsidRPr="00614916">
        <w:rPr>
          <w:lang w:val="en-US"/>
        </w:rPr>
        <w:t>SQL</w:t>
      </w:r>
      <w:r w:rsidRPr="00614916">
        <w:rPr>
          <w:lang w:val="ru-RU"/>
        </w:rPr>
        <w:t xml:space="preserve"> включает операторы: </w:t>
      </w:r>
      <w:r w:rsidRPr="00614916">
        <w:rPr>
          <w:b/>
          <w:bCs/>
          <w:lang w:val="en-US"/>
        </w:rPr>
        <w:t>BEGIN</w:t>
      </w:r>
      <w:r w:rsidRPr="00614916">
        <w:rPr>
          <w:b/>
          <w:bCs/>
          <w:lang w:val="ru-RU"/>
        </w:rPr>
        <w:t xml:space="preserve">  </w:t>
      </w:r>
      <w:r w:rsidRPr="00614916">
        <w:rPr>
          <w:b/>
          <w:bCs/>
          <w:lang w:val="en-US"/>
        </w:rPr>
        <w:t>TRAN</w:t>
      </w:r>
      <w:r w:rsidR="00352103" w:rsidRPr="00352103">
        <w:rPr>
          <w:b/>
          <w:bCs/>
          <w:lang w:val="ru-RU"/>
        </w:rPr>
        <w:t>,</w:t>
      </w:r>
      <w:r w:rsidR="00352103" w:rsidRPr="00352103">
        <w:rPr>
          <w:lang w:val="ru-RU"/>
        </w:rPr>
        <w:t xml:space="preserve"> </w:t>
      </w:r>
      <w:r w:rsidRPr="00614916">
        <w:rPr>
          <w:b/>
          <w:bCs/>
          <w:lang w:val="en-US"/>
        </w:rPr>
        <w:t>SAVE</w:t>
      </w:r>
      <w:r w:rsidRPr="00614916">
        <w:rPr>
          <w:b/>
          <w:bCs/>
          <w:lang w:val="ru-RU"/>
        </w:rPr>
        <w:t xml:space="preserve">  </w:t>
      </w:r>
      <w:r w:rsidRPr="00614916">
        <w:rPr>
          <w:b/>
          <w:bCs/>
          <w:lang w:val="en-US"/>
        </w:rPr>
        <w:t>TRAN</w:t>
      </w:r>
      <w:r w:rsidR="00352103" w:rsidRPr="00352103">
        <w:rPr>
          <w:b/>
          <w:bCs/>
          <w:lang w:val="ru-RU"/>
        </w:rPr>
        <w:t>,</w:t>
      </w:r>
      <w:r w:rsidRPr="00614916">
        <w:rPr>
          <w:b/>
          <w:bCs/>
          <w:lang w:val="ru-RU"/>
        </w:rPr>
        <w:t xml:space="preserve">  </w:t>
      </w:r>
      <w:r w:rsidRPr="00614916">
        <w:rPr>
          <w:b/>
          <w:bCs/>
          <w:lang w:val="en-US"/>
        </w:rPr>
        <w:t>COMMIT</w:t>
      </w:r>
      <w:r w:rsidRPr="00614916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TRAN</w:t>
      </w:r>
      <w:r w:rsidR="00352103" w:rsidRPr="00352103">
        <w:rPr>
          <w:b/>
          <w:bCs/>
          <w:lang w:val="ru-RU"/>
        </w:rPr>
        <w:t>,</w:t>
      </w:r>
      <w:r w:rsidRPr="00614916">
        <w:rPr>
          <w:b/>
          <w:bCs/>
          <w:lang w:val="en-US"/>
        </w:rPr>
        <w:t>ROLLBACK</w:t>
      </w:r>
      <w:r w:rsidRPr="00614916">
        <w:rPr>
          <w:b/>
          <w:bCs/>
          <w:lang w:val="ru-RU"/>
        </w:rPr>
        <w:t xml:space="preserve">  </w:t>
      </w:r>
      <w:r w:rsidRPr="00614916">
        <w:rPr>
          <w:b/>
          <w:bCs/>
          <w:lang w:val="en-US"/>
        </w:rPr>
        <w:t>TRAN</w:t>
      </w:r>
      <w:r w:rsidR="00352103" w:rsidRPr="00352103">
        <w:rPr>
          <w:lang w:val="ru-RU"/>
        </w:rPr>
        <w:t>.</w:t>
      </w:r>
      <w:r w:rsidRPr="00614916">
        <w:rPr>
          <w:lang w:val="ru-RU"/>
        </w:rPr>
        <w:t xml:space="preserve"> </w:t>
      </w:r>
    </w:p>
    <w:p w14:paraId="72D5A06C" w14:textId="4022E278" w:rsidR="00614916" w:rsidRPr="00322D97" w:rsidRDefault="00B47B1F" w:rsidP="00614916">
      <w:pPr>
        <w:rPr>
          <w:lang w:val="ru-RU"/>
        </w:rPr>
      </w:pPr>
      <w:r w:rsidRPr="00B47B1F">
        <w:rPr>
          <w:b/>
          <w:bCs/>
        </w:rPr>
        <w:br/>
      </w:r>
      <w:r w:rsidR="00614916" w:rsidRPr="00614916">
        <w:rPr>
          <w:b/>
          <w:bCs/>
        </w:rPr>
        <w:t>DCL</w:t>
      </w:r>
      <w:r w:rsidR="00614916" w:rsidRPr="00614916">
        <w:t xml:space="preserve">  - Data Control Language - язык управления данными</w:t>
      </w:r>
      <w:r w:rsidRPr="00B47B1F">
        <w:t>.</w:t>
      </w:r>
      <w:r w:rsidR="00322D97" w:rsidRPr="00322D97">
        <w:rPr>
          <w:lang w:val="ru-RU"/>
        </w:rPr>
        <w:t xml:space="preserve"> </w:t>
      </w:r>
      <w:r w:rsidR="00614916" w:rsidRPr="00614916">
        <w:rPr>
          <w:lang w:val="ru-RU"/>
        </w:rPr>
        <w:t xml:space="preserve">Операторы </w:t>
      </w:r>
      <w:r w:rsidR="00614916" w:rsidRPr="00614916">
        <w:rPr>
          <w:lang w:val="en-US"/>
        </w:rPr>
        <w:t>DCL</w:t>
      </w:r>
      <w:r w:rsidR="00614916" w:rsidRPr="00614916">
        <w:rPr>
          <w:lang w:val="ru-RU"/>
        </w:rPr>
        <w:t xml:space="preserve"> предназначены для </w:t>
      </w:r>
      <w:r w:rsidR="00614916" w:rsidRPr="00614916">
        <w:rPr>
          <w:b/>
          <w:bCs/>
          <w:lang w:val="ru-RU"/>
        </w:rPr>
        <w:t>управления процессом авторизации</w:t>
      </w:r>
      <w:r w:rsidR="00322D97" w:rsidRPr="00322D97">
        <w:rPr>
          <w:b/>
          <w:bCs/>
          <w:lang w:val="ru-RU"/>
        </w:rPr>
        <w:t>.</w:t>
      </w:r>
      <w:r w:rsidR="002D0808">
        <w:rPr>
          <w:b/>
          <w:bCs/>
          <w:lang w:val="ru-RU"/>
        </w:rPr>
        <w:t xml:space="preserve"> </w:t>
      </w:r>
      <w:r w:rsidR="00614916" w:rsidRPr="00614916">
        <w:rPr>
          <w:b/>
          <w:bCs/>
          <w:lang w:val="ru-RU"/>
        </w:rPr>
        <w:t>Авторизация</w:t>
      </w:r>
      <w:r w:rsidR="00614916" w:rsidRPr="00614916">
        <w:rPr>
          <w:lang w:val="ru-RU"/>
        </w:rPr>
        <w:t xml:space="preserve"> – это процедура проверки разрешений на выполнение определенных операций</w:t>
      </w:r>
      <w:r w:rsidR="00322D97" w:rsidRPr="00322D97">
        <w:rPr>
          <w:lang w:val="ru-RU"/>
        </w:rPr>
        <w:t xml:space="preserve">. </w:t>
      </w:r>
      <w:r w:rsidR="00614916" w:rsidRPr="00614916">
        <w:rPr>
          <w:b/>
          <w:bCs/>
          <w:lang w:val="ru-RU"/>
        </w:rPr>
        <w:t>Принципал</w:t>
      </w:r>
      <w:r w:rsidR="00614916" w:rsidRPr="00614916">
        <w:rPr>
          <w:lang w:val="ru-RU"/>
        </w:rPr>
        <w:t xml:space="preserve"> – это объект сервера или БД, которому может быть выдано разрешение на выполнение операции, а также отобрано или запрещено разрешение</w:t>
      </w:r>
      <w:r w:rsidR="00322D97" w:rsidRPr="00322D97">
        <w:rPr>
          <w:lang w:val="ru-RU"/>
        </w:rPr>
        <w:t xml:space="preserve"> .</w:t>
      </w:r>
      <w:r w:rsidR="00614916" w:rsidRPr="00614916">
        <w:rPr>
          <w:lang w:val="en-US"/>
        </w:rPr>
        <w:t>DCL</w:t>
      </w:r>
      <w:r w:rsidR="00614916" w:rsidRPr="00614916">
        <w:rPr>
          <w:lang w:val="ru-RU"/>
        </w:rPr>
        <w:t xml:space="preserve"> включает в себя операторы: </w:t>
      </w:r>
      <w:r w:rsidR="00614916" w:rsidRPr="00614916">
        <w:rPr>
          <w:b/>
          <w:bCs/>
          <w:lang w:val="en-US"/>
        </w:rPr>
        <w:t>GRANT</w:t>
      </w:r>
      <w:r w:rsidR="00322D97" w:rsidRPr="00322D97">
        <w:rPr>
          <w:b/>
          <w:bCs/>
          <w:lang w:val="ru-RU"/>
        </w:rPr>
        <w:t>,</w:t>
      </w:r>
      <w:r w:rsidR="00614916" w:rsidRPr="00614916">
        <w:rPr>
          <w:b/>
          <w:bCs/>
          <w:lang w:val="en-US"/>
        </w:rPr>
        <w:t>REVOKE</w:t>
      </w:r>
      <w:r w:rsidR="00322D97" w:rsidRPr="00322D97">
        <w:rPr>
          <w:lang w:val="ru-RU"/>
        </w:rPr>
        <w:t>,</w:t>
      </w:r>
      <w:r w:rsidR="00614916" w:rsidRPr="00614916">
        <w:rPr>
          <w:b/>
          <w:bCs/>
          <w:lang w:val="en-US"/>
        </w:rPr>
        <w:t>DENY</w:t>
      </w:r>
    </w:p>
    <w:p w14:paraId="08784566" w14:textId="1556ED0A" w:rsidR="00614916" w:rsidRPr="00614916" w:rsidRDefault="00614916" w:rsidP="00322D97">
      <w:pPr>
        <w:rPr>
          <w:lang w:val="ru-RU"/>
        </w:rPr>
      </w:pPr>
      <w:r w:rsidRPr="00614916">
        <w:rPr>
          <w:b/>
          <w:bCs/>
          <w:lang w:val="ru-RU"/>
        </w:rPr>
        <w:t>Microsoft SQL Server</w:t>
      </w:r>
      <w:r w:rsidRPr="00614916">
        <w:rPr>
          <w:lang w:val="ru-RU"/>
        </w:rPr>
        <w:t> — система управления реляционными базами данных (РСУБД), разработанная корпорацией Microsoft</w:t>
      </w:r>
      <w:r w:rsidR="00322D97" w:rsidRPr="00322D97">
        <w:rPr>
          <w:lang w:val="ru-RU"/>
        </w:rPr>
        <w:t xml:space="preserve">. </w:t>
      </w:r>
      <w:r w:rsidRPr="00614916">
        <w:rPr>
          <w:lang w:val="ru-RU"/>
        </w:rPr>
        <w:t xml:space="preserve">Входит в «большую тройку»: </w:t>
      </w:r>
      <w:r w:rsidRPr="00614916">
        <w:rPr>
          <w:lang w:val="en-US"/>
        </w:rPr>
        <w:t>Oracle</w:t>
      </w:r>
      <w:r w:rsidRPr="00614916">
        <w:rPr>
          <w:lang w:val="ru-RU"/>
        </w:rPr>
        <w:t xml:space="preserve">, </w:t>
      </w:r>
      <w:r w:rsidRPr="00614916">
        <w:rPr>
          <w:lang w:val="en-US"/>
        </w:rPr>
        <w:t>DB</w:t>
      </w:r>
      <w:r w:rsidRPr="00614916">
        <w:rPr>
          <w:lang w:val="ru-RU"/>
        </w:rPr>
        <w:t>2</w:t>
      </w:r>
      <w:r w:rsidR="00322D97" w:rsidRPr="00322D97">
        <w:rPr>
          <w:lang w:val="ru-RU"/>
        </w:rPr>
        <w:t>.</w:t>
      </w:r>
      <w:r w:rsidRPr="00614916">
        <w:rPr>
          <w:lang w:val="ru-RU"/>
        </w:rPr>
        <w:t>Имеет свой диалект языка запросов SQL</w:t>
      </w:r>
      <w:r w:rsidR="00322D97" w:rsidRPr="00322D97">
        <w:rPr>
          <w:lang w:val="ru-RU"/>
        </w:rPr>
        <w:t>.</w:t>
      </w:r>
      <w:r w:rsidR="002D0808">
        <w:rPr>
          <w:lang w:val="ru-RU"/>
        </w:rPr>
        <w:t xml:space="preserve"> </w:t>
      </w:r>
      <w:r w:rsidRPr="00614916">
        <w:rPr>
          <w:lang w:val="ru-RU"/>
        </w:rPr>
        <w:t xml:space="preserve">Имеет свое процедурное расширение языка запросов </w:t>
      </w:r>
      <w:proofErr w:type="spellStart"/>
      <w:r w:rsidRPr="00614916">
        <w:rPr>
          <w:lang w:val="ru-RU"/>
        </w:rPr>
        <w:t>Transact</w:t>
      </w:r>
      <w:proofErr w:type="spellEnd"/>
      <w:r w:rsidRPr="00614916">
        <w:rPr>
          <w:lang w:val="ru-RU"/>
        </w:rPr>
        <w:t>-SQL</w:t>
      </w:r>
      <w:r w:rsidR="00322D97" w:rsidRPr="00322D97">
        <w:rPr>
          <w:lang w:val="ru-RU"/>
        </w:rPr>
        <w:t>.</w:t>
      </w:r>
    </w:p>
    <w:p w14:paraId="090B1EC5" w14:textId="77777777" w:rsidR="00614916" w:rsidRDefault="00614916" w:rsidP="00614916">
      <w:pPr>
        <w:rPr>
          <w:lang w:val="ru-RU"/>
        </w:rPr>
      </w:pPr>
      <w:r w:rsidRPr="00614916">
        <w:rPr>
          <w:lang w:val="ru-RU"/>
        </w:rPr>
        <w:t>Редакции Microsoft SQL Server 2012</w:t>
      </w:r>
      <w:r>
        <w:rPr>
          <w:lang w:val="ru-RU"/>
        </w:rPr>
        <w:t>:</w:t>
      </w:r>
    </w:p>
    <w:p w14:paraId="0AA80E56" w14:textId="77777777" w:rsidR="00614916" w:rsidRPr="00614916" w:rsidRDefault="00614916" w:rsidP="00614916">
      <w:pPr>
        <w:numPr>
          <w:ilvl w:val="0"/>
          <w:numId w:val="26"/>
        </w:numPr>
      </w:pPr>
      <w:r w:rsidRPr="00614916">
        <w:rPr>
          <w:b/>
          <w:bCs/>
          <w:lang w:val="ru-RU"/>
        </w:rPr>
        <w:t>SQL Server 2012 Enterprise Edition</w:t>
      </w:r>
      <w:r w:rsidRPr="00614916">
        <w:rPr>
          <w:lang w:val="ru-RU"/>
        </w:rPr>
        <w:t> </w:t>
      </w:r>
    </w:p>
    <w:p w14:paraId="6C3AB781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 xml:space="preserve">Не имеет ограничений по количеству поддерживаемых ядер </w:t>
      </w:r>
    </w:p>
    <w:p w14:paraId="239ECDE5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Не имеет ограничений по максимальному объему используемой памяти.</w:t>
      </w:r>
    </w:p>
    <w:p w14:paraId="1E4D91C0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Максимальный размер реляционной базы данных — 524 Пб.</w:t>
      </w:r>
    </w:p>
    <w:p w14:paraId="20DD3823" w14:textId="77777777" w:rsidR="00614916" w:rsidRPr="00614916" w:rsidRDefault="00614916" w:rsidP="00614916">
      <w:pPr>
        <w:numPr>
          <w:ilvl w:val="0"/>
          <w:numId w:val="26"/>
        </w:numPr>
      </w:pPr>
      <w:r w:rsidRPr="00614916">
        <w:rPr>
          <w:b/>
          <w:bCs/>
          <w:lang w:val="ru-RU"/>
        </w:rPr>
        <w:t>SQL Server 2012 Business Intelligence Edition</w:t>
      </w:r>
      <w:r w:rsidRPr="00614916">
        <w:rPr>
          <w:lang w:val="ru-RU"/>
        </w:rPr>
        <w:t> </w:t>
      </w:r>
    </w:p>
    <w:p w14:paraId="61BF51D5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Имеет ограничение — 4 процессора или 16 ядер на экземпляр;</w:t>
      </w:r>
    </w:p>
    <w:p w14:paraId="03B33E49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Максимальный объем используемой памяти — 64 Гб;</w:t>
      </w:r>
    </w:p>
    <w:p w14:paraId="0E692B33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Максимальный размер реляционной базы данных — 524 Пб.</w:t>
      </w:r>
    </w:p>
    <w:p w14:paraId="73AAEB3D" w14:textId="77777777" w:rsidR="00614916" w:rsidRPr="00614916" w:rsidRDefault="00614916" w:rsidP="00614916">
      <w:pPr>
        <w:numPr>
          <w:ilvl w:val="0"/>
          <w:numId w:val="26"/>
        </w:numPr>
      </w:pPr>
      <w:r w:rsidRPr="00614916">
        <w:rPr>
          <w:b/>
          <w:bCs/>
          <w:lang w:val="ru-RU"/>
        </w:rPr>
        <w:t xml:space="preserve">SQL Server 2012 Standard Edition </w:t>
      </w:r>
    </w:p>
    <w:p w14:paraId="7F0F6756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Имеет ограничение — 4 процессора или 16 ядер на экземпляр;</w:t>
      </w:r>
    </w:p>
    <w:p w14:paraId="0CFC48E7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Максимальный объем используемой памяти — 64 Гб;</w:t>
      </w:r>
    </w:p>
    <w:p w14:paraId="458586BB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Максимальный размер реляционной базы данных — 524 Пб.</w:t>
      </w:r>
    </w:p>
    <w:p w14:paraId="2E8E9258" w14:textId="77777777" w:rsidR="00614916" w:rsidRPr="00614916" w:rsidRDefault="00614916" w:rsidP="00614916">
      <w:pPr>
        <w:numPr>
          <w:ilvl w:val="0"/>
          <w:numId w:val="26"/>
        </w:numPr>
      </w:pPr>
      <w:r w:rsidRPr="00614916">
        <w:rPr>
          <w:b/>
          <w:bCs/>
          <w:lang w:val="ru-RU"/>
        </w:rPr>
        <w:t>SQL Server 2012 Web Edition </w:t>
      </w:r>
    </w:p>
    <w:p w14:paraId="2E910EB7" w14:textId="77777777" w:rsidR="00614916" w:rsidRPr="00614916" w:rsidRDefault="00614916" w:rsidP="00614916">
      <w:pPr>
        <w:numPr>
          <w:ilvl w:val="0"/>
          <w:numId w:val="26"/>
        </w:numPr>
      </w:pPr>
      <w:r w:rsidRPr="00614916">
        <w:rPr>
          <w:b/>
          <w:bCs/>
          <w:lang w:val="ru-RU"/>
        </w:rPr>
        <w:t>SQL Server 2012 Developer Edition</w:t>
      </w:r>
      <w:r w:rsidRPr="00614916">
        <w:rPr>
          <w:lang w:val="ru-RU"/>
        </w:rPr>
        <w:t> .</w:t>
      </w:r>
    </w:p>
    <w:p w14:paraId="0DEE46AB" w14:textId="77777777" w:rsidR="00614916" w:rsidRPr="00614916" w:rsidRDefault="00614916" w:rsidP="00614916">
      <w:pPr>
        <w:numPr>
          <w:ilvl w:val="0"/>
          <w:numId w:val="26"/>
        </w:numPr>
      </w:pPr>
      <w:r w:rsidRPr="00614916">
        <w:rPr>
          <w:b/>
          <w:bCs/>
          <w:lang w:val="ru-RU"/>
        </w:rPr>
        <w:t>SQL Server 2012 Express Edition</w:t>
      </w:r>
    </w:p>
    <w:p w14:paraId="0919CCD7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Имеет ограничение — 1 процессор (до 4 ядер);</w:t>
      </w:r>
    </w:p>
    <w:p w14:paraId="3DD408DB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Максимальный объем используемой памяти — 1 Гбайт;</w:t>
      </w:r>
    </w:p>
    <w:p w14:paraId="0A648E9B" w14:textId="77777777" w:rsidR="00614916" w:rsidRPr="00614916" w:rsidRDefault="00614916" w:rsidP="00614916">
      <w:pPr>
        <w:numPr>
          <w:ilvl w:val="1"/>
          <w:numId w:val="26"/>
        </w:numPr>
      </w:pPr>
      <w:r w:rsidRPr="00614916">
        <w:rPr>
          <w:lang w:val="ru-RU"/>
        </w:rPr>
        <w:t>Максимальный размер реляционной базы данных — 10 Гб.</w:t>
      </w:r>
    </w:p>
    <w:p w14:paraId="4EBF8A01" w14:textId="77777777" w:rsidR="00614916" w:rsidRDefault="00614916" w:rsidP="00614916">
      <w:pPr>
        <w:rPr>
          <w:lang w:val="ru-RU"/>
        </w:rPr>
      </w:pPr>
      <w:r w:rsidRPr="00614916">
        <w:rPr>
          <w:lang w:val="ru-RU"/>
        </w:rPr>
        <w:t>Службы Microsoft SQL Server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9200"/>
      </w:tblGrid>
      <w:tr w:rsidR="00614916" w:rsidRPr="00614916" w14:paraId="1B48D75C" w14:textId="77777777" w:rsidTr="00614916">
        <w:trPr>
          <w:trHeight w:val="953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1E1CF6" w14:textId="77777777" w:rsidR="00614916" w:rsidRPr="00614916" w:rsidRDefault="00614916" w:rsidP="00614916">
            <w:r w:rsidRPr="00614916">
              <w:rPr>
                <w:lang w:val="ru-RU"/>
              </w:rPr>
              <w:lastRenderedPageBreak/>
              <w:t>Наименование службы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49BF9E" w14:textId="77777777" w:rsidR="00614916" w:rsidRPr="00614916" w:rsidRDefault="00614916" w:rsidP="00614916">
            <w:r w:rsidRPr="00614916">
              <w:rPr>
                <w:lang w:val="ru-RU"/>
              </w:rPr>
              <w:t>Назначение</w:t>
            </w:r>
          </w:p>
        </w:tc>
      </w:tr>
      <w:tr w:rsidR="00614916" w:rsidRPr="00614916" w14:paraId="02C183B3" w14:textId="77777777" w:rsidTr="00614916">
        <w:trPr>
          <w:trHeight w:val="875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7A986C" w14:textId="77777777" w:rsidR="00614916" w:rsidRPr="00614916" w:rsidRDefault="00614916" w:rsidP="00614916">
            <w:r w:rsidRPr="00614916">
              <w:rPr>
                <w:lang w:val="en-US"/>
              </w:rPr>
              <w:t xml:space="preserve">Database Engine 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364351" w14:textId="77777777" w:rsidR="00614916" w:rsidRPr="00614916" w:rsidRDefault="00614916" w:rsidP="00614916">
            <w:r w:rsidRPr="00614916">
              <w:rPr>
                <w:lang w:val="ru-RU"/>
              </w:rPr>
              <w:t>Управление реляционными БД</w:t>
            </w:r>
          </w:p>
        </w:tc>
      </w:tr>
      <w:tr w:rsidR="00614916" w:rsidRPr="00614916" w14:paraId="39876848" w14:textId="77777777" w:rsidTr="00614916">
        <w:trPr>
          <w:trHeight w:val="953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E61483" w14:textId="77777777" w:rsidR="00614916" w:rsidRPr="00614916" w:rsidRDefault="00614916" w:rsidP="00614916">
            <w:r w:rsidRPr="00614916">
              <w:rPr>
                <w:lang w:val="en-US"/>
              </w:rPr>
              <w:t xml:space="preserve">Analysis Services 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DBF0F" w14:textId="77777777" w:rsidR="00614916" w:rsidRPr="00614916" w:rsidRDefault="00614916" w:rsidP="00614916">
            <w:r w:rsidRPr="00614916">
              <w:rPr>
                <w:lang w:val="ru-RU"/>
              </w:rPr>
              <w:t xml:space="preserve">Управление </w:t>
            </w:r>
            <w:r w:rsidRPr="00614916">
              <w:rPr>
                <w:lang w:val="en-US"/>
              </w:rPr>
              <w:t>OLAP</w:t>
            </w:r>
            <w:r w:rsidRPr="00614916">
              <w:rPr>
                <w:lang w:val="ru-RU"/>
              </w:rPr>
              <w:t xml:space="preserve">-кубами и интеллектуальный анализ данных  </w:t>
            </w:r>
          </w:p>
        </w:tc>
      </w:tr>
      <w:tr w:rsidR="00614916" w:rsidRPr="00614916" w14:paraId="4752D2E8" w14:textId="77777777" w:rsidTr="00614916">
        <w:trPr>
          <w:trHeight w:val="953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B87716" w14:textId="77777777" w:rsidR="00614916" w:rsidRPr="00614916" w:rsidRDefault="00614916" w:rsidP="00614916">
            <w:r w:rsidRPr="00614916">
              <w:rPr>
                <w:lang w:val="en-US"/>
              </w:rPr>
              <w:t xml:space="preserve">Integration Services 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BD542B" w14:textId="77777777" w:rsidR="00614916" w:rsidRPr="00614916" w:rsidRDefault="00614916" w:rsidP="00614916">
            <w:r w:rsidRPr="00614916">
              <w:rPr>
                <w:lang w:val="ru-RU"/>
              </w:rPr>
              <w:t>Поддержка решений по извлечению, преобразованию и загрузке данных</w:t>
            </w:r>
          </w:p>
        </w:tc>
      </w:tr>
      <w:tr w:rsidR="00614916" w:rsidRPr="00614916" w14:paraId="0AD7E23C" w14:textId="77777777" w:rsidTr="00614916">
        <w:trPr>
          <w:trHeight w:val="1240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1ED97" w14:textId="77777777" w:rsidR="00614916" w:rsidRPr="00614916" w:rsidRDefault="00614916" w:rsidP="00614916">
            <w:r w:rsidRPr="00614916">
              <w:rPr>
                <w:lang w:val="en-US"/>
              </w:rPr>
              <w:t>Reporting Services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4957E" w14:textId="77777777" w:rsidR="00614916" w:rsidRPr="00614916" w:rsidRDefault="00614916" w:rsidP="00614916">
            <w:r w:rsidRPr="00614916">
              <w:rPr>
                <w:lang w:val="ru-RU"/>
              </w:rPr>
              <w:t xml:space="preserve">Управление отчетами, построенными на основе </w:t>
            </w:r>
            <w:r w:rsidRPr="00614916">
              <w:rPr>
                <w:lang w:val="en-US"/>
              </w:rPr>
              <w:t>SQL</w:t>
            </w:r>
            <w:r w:rsidRPr="00614916">
              <w:rPr>
                <w:lang w:val="ru-RU"/>
              </w:rPr>
              <w:t>-запросов к реляционным БД</w:t>
            </w:r>
          </w:p>
        </w:tc>
      </w:tr>
      <w:tr w:rsidR="00614916" w:rsidRPr="00614916" w14:paraId="5981B1DF" w14:textId="77777777" w:rsidTr="00614916">
        <w:trPr>
          <w:trHeight w:val="675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0EDB03" w14:textId="77777777" w:rsidR="00614916" w:rsidRPr="00614916" w:rsidRDefault="00614916" w:rsidP="00614916">
            <w:r w:rsidRPr="00614916">
              <w:rPr>
                <w:lang w:val="en-US"/>
              </w:rPr>
              <w:t xml:space="preserve">Full-Text Search 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F4B2F2" w14:textId="77777777" w:rsidR="00614916" w:rsidRPr="00614916" w:rsidRDefault="00614916" w:rsidP="00614916">
            <w:r w:rsidRPr="00614916">
              <w:rPr>
                <w:lang w:val="ru-RU"/>
              </w:rPr>
              <w:t xml:space="preserve">Управление полнотекстовым поиском </w:t>
            </w:r>
          </w:p>
        </w:tc>
      </w:tr>
      <w:tr w:rsidR="00614916" w:rsidRPr="00614916" w14:paraId="66CC6F29" w14:textId="77777777" w:rsidTr="00614916">
        <w:trPr>
          <w:trHeight w:val="675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1AE8C" w14:textId="77777777" w:rsidR="00614916" w:rsidRPr="00614916" w:rsidRDefault="00614916" w:rsidP="00614916">
            <w:r w:rsidRPr="00614916">
              <w:rPr>
                <w:lang w:val="en-US"/>
              </w:rPr>
              <w:t>SQL Server Agent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E21855" w14:textId="77777777" w:rsidR="00614916" w:rsidRPr="00614916" w:rsidRDefault="00614916" w:rsidP="00614916">
            <w:r w:rsidRPr="00614916">
              <w:rPr>
                <w:lang w:val="ru-RU"/>
              </w:rPr>
              <w:t xml:space="preserve">Автоматизация административных задач </w:t>
            </w:r>
          </w:p>
        </w:tc>
      </w:tr>
      <w:tr w:rsidR="00614916" w:rsidRPr="00614916" w14:paraId="0B662CFF" w14:textId="77777777" w:rsidTr="00614916">
        <w:trPr>
          <w:trHeight w:val="875"/>
        </w:trPr>
        <w:tc>
          <w:tcPr>
            <w:tcW w:w="412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D16284" w14:textId="77777777" w:rsidR="00614916" w:rsidRPr="00614916" w:rsidRDefault="00614916" w:rsidP="00614916">
            <w:r w:rsidRPr="00614916">
              <w:rPr>
                <w:lang w:val="en-US"/>
              </w:rPr>
              <w:t xml:space="preserve">SQL Server Browser </w:t>
            </w:r>
          </w:p>
        </w:tc>
        <w:tc>
          <w:tcPr>
            <w:tcW w:w="9200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D4E00" w14:textId="77777777" w:rsidR="00614916" w:rsidRPr="00614916" w:rsidRDefault="00614916" w:rsidP="00614916">
            <w:r w:rsidRPr="00614916">
              <w:rPr>
                <w:lang w:val="ru-RU"/>
              </w:rPr>
              <w:t xml:space="preserve">Управление соединениями </w:t>
            </w:r>
          </w:p>
        </w:tc>
      </w:tr>
    </w:tbl>
    <w:p w14:paraId="69D8E1B1" w14:textId="77777777" w:rsidR="00614916" w:rsidRDefault="00614916" w:rsidP="00614916">
      <w:pPr>
        <w:rPr>
          <w:lang w:val="ru-RU"/>
        </w:rPr>
      </w:pPr>
      <w:r w:rsidRPr="00614916">
        <w:rPr>
          <w:lang w:val="en-US"/>
        </w:rPr>
        <w:t>Database Engine</w:t>
      </w:r>
      <w:r>
        <w:rPr>
          <w:lang w:val="ru-RU"/>
        </w:rPr>
        <w:t>:</w:t>
      </w:r>
    </w:p>
    <w:p w14:paraId="40571FD6" w14:textId="77777777" w:rsidR="00614916" w:rsidRPr="00614916" w:rsidRDefault="00614916" w:rsidP="00614916">
      <w:pPr>
        <w:numPr>
          <w:ilvl w:val="0"/>
          <w:numId w:val="27"/>
        </w:numPr>
      </w:pPr>
      <w:r w:rsidRPr="00614916">
        <w:rPr>
          <w:b/>
          <w:bCs/>
          <w:lang w:val="en-US"/>
        </w:rPr>
        <w:t>Database</w:t>
      </w:r>
      <w:r w:rsidRPr="00614916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Engine</w:t>
      </w:r>
      <w:r w:rsidRPr="00614916">
        <w:rPr>
          <w:b/>
          <w:bCs/>
          <w:lang w:val="ru-RU"/>
        </w:rPr>
        <w:t xml:space="preserve"> </w:t>
      </w:r>
      <w:r w:rsidRPr="00614916">
        <w:rPr>
          <w:lang w:val="ru-RU"/>
        </w:rPr>
        <w:t>является ядром системы управления реляционной БД</w:t>
      </w:r>
    </w:p>
    <w:p w14:paraId="696D3B18" w14:textId="77777777" w:rsidR="00614916" w:rsidRPr="00614916" w:rsidRDefault="00614916" w:rsidP="00614916">
      <w:pPr>
        <w:numPr>
          <w:ilvl w:val="0"/>
          <w:numId w:val="27"/>
        </w:numPr>
      </w:pPr>
      <w:r w:rsidRPr="00614916">
        <w:rPr>
          <w:lang w:val="ru-RU"/>
        </w:rPr>
        <w:t xml:space="preserve">Может быть установлено </w:t>
      </w:r>
      <w:r w:rsidRPr="00614916">
        <w:rPr>
          <w:b/>
          <w:bCs/>
          <w:lang w:val="ru-RU"/>
        </w:rPr>
        <w:t>несколько</w:t>
      </w:r>
      <w:r w:rsidRPr="00614916">
        <w:rPr>
          <w:lang w:val="ru-RU"/>
        </w:rPr>
        <w:t xml:space="preserve"> экземпляров службы </w:t>
      </w:r>
      <w:r w:rsidRPr="00614916">
        <w:rPr>
          <w:b/>
          <w:bCs/>
          <w:lang w:val="en-US"/>
        </w:rPr>
        <w:t>Database</w:t>
      </w:r>
      <w:r w:rsidRPr="00614916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Engine</w:t>
      </w:r>
      <w:r w:rsidRPr="00614916">
        <w:rPr>
          <w:lang w:val="ru-RU"/>
        </w:rPr>
        <w:t xml:space="preserve"> </w:t>
      </w:r>
    </w:p>
    <w:p w14:paraId="1E80E635" w14:textId="77777777" w:rsidR="00614916" w:rsidRPr="00614916" w:rsidRDefault="00614916" w:rsidP="00614916">
      <w:pPr>
        <w:numPr>
          <w:ilvl w:val="0"/>
          <w:numId w:val="27"/>
        </w:numPr>
      </w:pPr>
      <w:r w:rsidRPr="00614916">
        <w:rPr>
          <w:lang w:val="ru-RU"/>
        </w:rPr>
        <w:t xml:space="preserve">При этом </w:t>
      </w:r>
      <w:r w:rsidRPr="00614916">
        <w:rPr>
          <w:b/>
          <w:bCs/>
          <w:lang w:val="ru-RU"/>
        </w:rPr>
        <w:t>только один</w:t>
      </w:r>
      <w:r w:rsidRPr="00614916">
        <w:rPr>
          <w:lang w:val="ru-RU"/>
        </w:rPr>
        <w:t xml:space="preserve"> экземпляр может быть службой по умолчанию (с именем </w:t>
      </w:r>
      <w:r w:rsidRPr="00614916">
        <w:rPr>
          <w:b/>
          <w:bCs/>
          <w:lang w:val="en-US"/>
        </w:rPr>
        <w:t>MS</w:t>
      </w:r>
      <w:r w:rsidRPr="00614916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SQL</w:t>
      </w:r>
      <w:r w:rsidRPr="00614916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SERVER</w:t>
      </w:r>
      <w:r w:rsidRPr="00614916">
        <w:rPr>
          <w:lang w:val="ru-RU"/>
        </w:rPr>
        <w:t>), другие экземпляры должны иметь уникальные имена</w:t>
      </w:r>
    </w:p>
    <w:p w14:paraId="520C349A" w14:textId="77777777" w:rsidR="00614916" w:rsidRPr="00614916" w:rsidRDefault="00614916" w:rsidP="00614916">
      <w:pPr>
        <w:numPr>
          <w:ilvl w:val="0"/>
          <w:numId w:val="27"/>
        </w:numPr>
      </w:pPr>
      <w:r w:rsidRPr="00614916">
        <w:rPr>
          <w:lang w:val="ru-RU"/>
        </w:rPr>
        <w:t xml:space="preserve">Каждый экземпляр службы </w:t>
      </w:r>
      <w:r w:rsidRPr="00614916">
        <w:rPr>
          <w:b/>
          <w:bCs/>
          <w:lang w:val="en-US"/>
        </w:rPr>
        <w:t>Database</w:t>
      </w:r>
      <w:r w:rsidRPr="00614916">
        <w:rPr>
          <w:b/>
          <w:bCs/>
          <w:lang w:val="ru-RU"/>
        </w:rPr>
        <w:t xml:space="preserve"> </w:t>
      </w:r>
      <w:r w:rsidRPr="00614916">
        <w:rPr>
          <w:b/>
          <w:bCs/>
          <w:lang w:val="en-US"/>
        </w:rPr>
        <w:t>Engine</w:t>
      </w:r>
      <w:r w:rsidRPr="00614916">
        <w:rPr>
          <w:lang w:val="ru-RU"/>
        </w:rPr>
        <w:t xml:space="preserve"> требует отдельной инсталляции, конфигурации и настройки безопасности</w:t>
      </w:r>
    </w:p>
    <w:p w14:paraId="394ADE5F" w14:textId="77777777" w:rsidR="00614916" w:rsidRPr="00614916" w:rsidRDefault="00614916" w:rsidP="00614916">
      <w:pPr>
        <w:numPr>
          <w:ilvl w:val="0"/>
          <w:numId w:val="27"/>
        </w:numPr>
      </w:pPr>
      <w:r w:rsidRPr="00614916">
        <w:rPr>
          <w:lang w:val="ru-RU"/>
        </w:rPr>
        <w:t xml:space="preserve">Один </w:t>
      </w:r>
      <w:r w:rsidRPr="00614916">
        <w:rPr>
          <w:b/>
          <w:bCs/>
          <w:lang w:val="ru-RU"/>
        </w:rPr>
        <w:t xml:space="preserve">Database Engine </w:t>
      </w:r>
      <w:r w:rsidRPr="00614916">
        <w:rPr>
          <w:lang w:val="ru-RU"/>
        </w:rPr>
        <w:t>может обеспечить доступ к нескольким БД</w:t>
      </w:r>
    </w:p>
    <w:p w14:paraId="0841C7F8" w14:textId="77777777" w:rsidR="00614916" w:rsidRDefault="00614916" w:rsidP="00614916">
      <w:pPr>
        <w:rPr>
          <w:lang w:val="ru-RU"/>
        </w:rPr>
      </w:pPr>
      <w:r w:rsidRPr="00614916">
        <w:rPr>
          <w:lang w:val="ru-RU"/>
        </w:rPr>
        <w:t>Системные базы данных</w:t>
      </w:r>
    </w:p>
    <w:tbl>
      <w:tblPr>
        <w:tblW w:w="14510" w:type="dxa"/>
        <w:tblInd w:w="-1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3336"/>
      </w:tblGrid>
      <w:tr w:rsidR="00614916" w:rsidRPr="00614916" w14:paraId="7C69B05E" w14:textId="77777777" w:rsidTr="003E3266">
        <w:trPr>
          <w:trHeight w:val="1370"/>
        </w:trPr>
        <w:tc>
          <w:tcPr>
            <w:tcW w:w="851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5EA12652" w14:textId="77777777" w:rsidR="00614916" w:rsidRPr="00614916" w:rsidRDefault="00614916" w:rsidP="00614916">
            <w:r w:rsidRPr="00614916">
              <w:rPr>
                <w:lang w:val="ru-RU"/>
              </w:rPr>
              <w:t>Системная</w:t>
            </w:r>
          </w:p>
          <w:p w14:paraId="6747FE97" w14:textId="77777777" w:rsidR="00614916" w:rsidRPr="00614916" w:rsidRDefault="00614916" w:rsidP="00614916">
            <w:r w:rsidRPr="00614916">
              <w:rPr>
                <w:lang w:val="ru-RU"/>
              </w:rPr>
              <w:t>база данных</w:t>
            </w:r>
          </w:p>
        </w:tc>
        <w:tc>
          <w:tcPr>
            <w:tcW w:w="1365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vAlign w:val="center"/>
            <w:hideMark/>
          </w:tcPr>
          <w:p w14:paraId="4FFEC8C9" w14:textId="77777777" w:rsidR="00614916" w:rsidRPr="00614916" w:rsidRDefault="00614916" w:rsidP="00614916">
            <w:r w:rsidRPr="00614916">
              <w:rPr>
                <w:lang w:val="ru-RU"/>
              </w:rPr>
              <w:t>Назначение</w:t>
            </w:r>
          </w:p>
        </w:tc>
      </w:tr>
      <w:tr w:rsidR="00614916" w:rsidRPr="00614916" w14:paraId="59F4F9D0" w14:textId="77777777" w:rsidTr="003E3266">
        <w:trPr>
          <w:trHeight w:val="913"/>
        </w:trPr>
        <w:tc>
          <w:tcPr>
            <w:tcW w:w="851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D9FEED2" w14:textId="77777777" w:rsidR="00614916" w:rsidRPr="00614916" w:rsidRDefault="00614916" w:rsidP="00614916">
            <w:r w:rsidRPr="00614916">
              <w:rPr>
                <w:lang w:val="en-US"/>
              </w:rPr>
              <w:t>master</w:t>
            </w:r>
          </w:p>
        </w:tc>
        <w:tc>
          <w:tcPr>
            <w:tcW w:w="1365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B99E50C" w14:textId="77777777" w:rsidR="00614916" w:rsidRPr="00614916" w:rsidRDefault="00614916" w:rsidP="00614916">
            <w:r w:rsidRPr="00614916">
              <w:rPr>
                <w:lang w:val="ru-RU"/>
              </w:rPr>
              <w:t xml:space="preserve">Хранит все системные данные </w:t>
            </w:r>
            <w:r w:rsidRPr="00614916">
              <w:rPr>
                <w:lang w:val="en-US"/>
              </w:rPr>
              <w:t>Database</w:t>
            </w:r>
            <w:r w:rsidRPr="00614916">
              <w:rPr>
                <w:lang w:val="ru-RU"/>
              </w:rPr>
              <w:t xml:space="preserve"> </w:t>
            </w:r>
            <w:r w:rsidRPr="00614916">
              <w:rPr>
                <w:lang w:val="en-US"/>
              </w:rPr>
              <w:t>Engine</w:t>
            </w:r>
            <w:r w:rsidRPr="00614916">
              <w:rPr>
                <w:lang w:val="ru-RU"/>
              </w:rPr>
              <w:t>, а также информацию о других БД.</w:t>
            </w:r>
          </w:p>
        </w:tc>
      </w:tr>
      <w:tr w:rsidR="00614916" w:rsidRPr="00614916" w14:paraId="051D6F2B" w14:textId="77777777" w:rsidTr="003E3266">
        <w:trPr>
          <w:trHeight w:val="1826"/>
        </w:trPr>
        <w:tc>
          <w:tcPr>
            <w:tcW w:w="851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26209587" w14:textId="77777777" w:rsidR="00614916" w:rsidRPr="00614916" w:rsidRDefault="00614916" w:rsidP="00614916">
            <w:proofErr w:type="spellStart"/>
            <w:r w:rsidRPr="00614916">
              <w:rPr>
                <w:lang w:val="en-US"/>
              </w:rPr>
              <w:lastRenderedPageBreak/>
              <w:t>msdb</w:t>
            </w:r>
            <w:proofErr w:type="spellEnd"/>
          </w:p>
        </w:tc>
        <w:tc>
          <w:tcPr>
            <w:tcW w:w="1365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7005D02" w14:textId="77777777" w:rsidR="003E3266" w:rsidRDefault="00614916" w:rsidP="00614916">
            <w:pPr>
              <w:rPr>
                <w:lang w:val="ru-RU"/>
              </w:rPr>
            </w:pPr>
            <w:r w:rsidRPr="00614916">
              <w:rPr>
                <w:lang w:val="ru-RU"/>
              </w:rPr>
              <w:t xml:space="preserve">Используется службами </w:t>
            </w:r>
            <w:r w:rsidRPr="00614916">
              <w:rPr>
                <w:lang w:val="en-US"/>
              </w:rPr>
              <w:t>SQL</w:t>
            </w:r>
            <w:r w:rsidRPr="00614916">
              <w:rPr>
                <w:lang w:val="ru-RU"/>
              </w:rPr>
              <w:t xml:space="preserve"> </w:t>
            </w:r>
            <w:r w:rsidRPr="00614916">
              <w:rPr>
                <w:lang w:val="en-US"/>
              </w:rPr>
              <w:t>Server</w:t>
            </w:r>
            <w:r w:rsidRPr="00614916">
              <w:rPr>
                <w:lang w:val="ru-RU"/>
              </w:rPr>
              <w:t xml:space="preserve"> </w:t>
            </w:r>
            <w:r w:rsidRPr="00614916">
              <w:rPr>
                <w:lang w:val="en-US"/>
              </w:rPr>
              <w:t>Agent</w:t>
            </w:r>
            <w:r w:rsidRPr="00614916">
              <w:rPr>
                <w:lang w:val="ru-RU"/>
              </w:rPr>
              <w:t xml:space="preserve"> (выполнение заданий по расписанию), </w:t>
            </w:r>
          </w:p>
          <w:p w14:paraId="7BE683BE" w14:textId="77777777" w:rsidR="003E3266" w:rsidRDefault="00614916" w:rsidP="00614916">
            <w:pPr>
              <w:rPr>
                <w:lang w:val="ru-RU"/>
              </w:rPr>
            </w:pPr>
            <w:r w:rsidRPr="00614916">
              <w:rPr>
                <w:lang w:val="en-US"/>
              </w:rPr>
              <w:t>Database</w:t>
            </w:r>
            <w:r w:rsidRPr="00614916">
              <w:rPr>
                <w:lang w:val="ru-RU"/>
              </w:rPr>
              <w:t xml:space="preserve"> </w:t>
            </w:r>
            <w:r w:rsidRPr="00614916">
              <w:rPr>
                <w:lang w:val="en-US"/>
              </w:rPr>
              <w:t>Mail</w:t>
            </w:r>
            <w:r w:rsidRPr="00614916">
              <w:rPr>
                <w:lang w:val="ru-RU"/>
              </w:rPr>
              <w:t xml:space="preserve"> (формирование уведомлений по электронной почте), </w:t>
            </w:r>
          </w:p>
          <w:p w14:paraId="4B152446" w14:textId="63FCFF99" w:rsidR="00614916" w:rsidRPr="00614916" w:rsidRDefault="00614916" w:rsidP="00614916">
            <w:r w:rsidRPr="00614916">
              <w:rPr>
                <w:lang w:val="ru-RU"/>
              </w:rPr>
              <w:t>а также хранит информацию о резервном копировании БД.</w:t>
            </w:r>
          </w:p>
        </w:tc>
      </w:tr>
      <w:tr w:rsidR="00614916" w:rsidRPr="00614916" w14:paraId="3CED867E" w14:textId="77777777" w:rsidTr="003E3266">
        <w:trPr>
          <w:trHeight w:val="1370"/>
        </w:trPr>
        <w:tc>
          <w:tcPr>
            <w:tcW w:w="851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553E8103" w14:textId="77777777" w:rsidR="00614916" w:rsidRPr="00614916" w:rsidRDefault="00614916" w:rsidP="00614916">
            <w:proofErr w:type="spellStart"/>
            <w:r w:rsidRPr="00614916">
              <w:rPr>
                <w:lang w:val="en-US"/>
              </w:rPr>
              <w:t>tempdb</w:t>
            </w:r>
            <w:proofErr w:type="spellEnd"/>
          </w:p>
        </w:tc>
        <w:tc>
          <w:tcPr>
            <w:tcW w:w="1365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55DBA6B7" w14:textId="77777777" w:rsidR="003E3266" w:rsidRDefault="00614916" w:rsidP="00614916">
            <w:pPr>
              <w:rPr>
                <w:lang w:val="ru-RU"/>
              </w:rPr>
            </w:pPr>
            <w:r w:rsidRPr="00614916">
              <w:rPr>
                <w:lang w:val="ru-RU"/>
              </w:rPr>
              <w:t xml:space="preserve">Пространство для временных объектов </w:t>
            </w:r>
            <w:r w:rsidRPr="00614916">
              <w:rPr>
                <w:lang w:val="en-US"/>
              </w:rPr>
              <w:t>Database</w:t>
            </w:r>
            <w:r w:rsidRPr="00614916">
              <w:rPr>
                <w:lang w:val="ru-RU"/>
              </w:rPr>
              <w:t xml:space="preserve"> </w:t>
            </w:r>
            <w:r w:rsidRPr="00614916">
              <w:rPr>
                <w:lang w:val="en-US"/>
              </w:rPr>
              <w:t>Engine</w:t>
            </w:r>
            <w:r w:rsidRPr="00614916">
              <w:rPr>
                <w:lang w:val="ru-RU"/>
              </w:rPr>
              <w:t xml:space="preserve"> и пользовательских временных таблиц. </w:t>
            </w:r>
          </w:p>
          <w:p w14:paraId="59E8395D" w14:textId="55591731" w:rsidR="00614916" w:rsidRPr="00614916" w:rsidRDefault="00614916" w:rsidP="00614916">
            <w:r w:rsidRPr="00614916">
              <w:rPr>
                <w:lang w:val="ru-RU"/>
              </w:rPr>
              <w:t>База данных пересоздается при каждой перезагрузке</w:t>
            </w:r>
          </w:p>
        </w:tc>
      </w:tr>
      <w:tr w:rsidR="00614916" w:rsidRPr="00614916" w14:paraId="49EA9A2A" w14:textId="77777777" w:rsidTr="003E3266">
        <w:trPr>
          <w:trHeight w:val="913"/>
        </w:trPr>
        <w:tc>
          <w:tcPr>
            <w:tcW w:w="851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7F4D6437" w14:textId="77777777" w:rsidR="00614916" w:rsidRPr="00614916" w:rsidRDefault="00614916" w:rsidP="00614916">
            <w:r w:rsidRPr="00614916">
              <w:rPr>
                <w:lang w:val="en-US"/>
              </w:rPr>
              <w:t>model</w:t>
            </w:r>
          </w:p>
        </w:tc>
        <w:tc>
          <w:tcPr>
            <w:tcW w:w="1365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570A8704" w14:textId="77777777" w:rsidR="00614916" w:rsidRPr="00614916" w:rsidRDefault="00614916" w:rsidP="00614916">
            <w:r w:rsidRPr="00614916">
              <w:rPr>
                <w:lang w:val="ru-RU"/>
              </w:rPr>
              <w:t xml:space="preserve">Шаблон, используемый при создании всех БД, управляемых экземпляром  </w:t>
            </w:r>
            <w:r w:rsidRPr="00614916">
              <w:rPr>
                <w:lang w:val="en-US"/>
              </w:rPr>
              <w:t>Database</w:t>
            </w:r>
            <w:r w:rsidRPr="00614916">
              <w:rPr>
                <w:lang w:val="ru-RU"/>
              </w:rPr>
              <w:t xml:space="preserve"> </w:t>
            </w:r>
            <w:r w:rsidRPr="00614916">
              <w:rPr>
                <w:lang w:val="en-US"/>
              </w:rPr>
              <w:t>Engine</w:t>
            </w:r>
            <w:r w:rsidRPr="00614916">
              <w:rPr>
                <w:lang w:val="ru-RU"/>
              </w:rPr>
              <w:t>.</w:t>
            </w:r>
          </w:p>
        </w:tc>
      </w:tr>
      <w:tr w:rsidR="00614916" w:rsidRPr="00614916" w14:paraId="6121D67E" w14:textId="77777777" w:rsidTr="003E3266">
        <w:trPr>
          <w:trHeight w:val="1370"/>
        </w:trPr>
        <w:tc>
          <w:tcPr>
            <w:tcW w:w="851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482924CF" w14:textId="77777777" w:rsidR="00614916" w:rsidRPr="00614916" w:rsidRDefault="00614916" w:rsidP="00614916">
            <w:r w:rsidRPr="00614916">
              <w:rPr>
                <w:lang w:val="en-US"/>
              </w:rPr>
              <w:t>resource</w:t>
            </w:r>
          </w:p>
        </w:tc>
        <w:tc>
          <w:tcPr>
            <w:tcW w:w="13659" w:type="dxa"/>
            <w:tcBorders>
              <w:top w:val="single" w:sz="8" w:space="0" w:color="292934"/>
              <w:left w:val="single" w:sz="8" w:space="0" w:color="292934"/>
              <w:bottom w:val="single" w:sz="8" w:space="0" w:color="292934"/>
              <w:right w:val="single" w:sz="8" w:space="0" w:color="292934"/>
            </w:tcBorders>
            <w:shd w:val="clear" w:color="auto" w:fill="auto"/>
            <w:tcMar>
              <w:top w:w="15" w:type="dxa"/>
              <w:left w:w="87" w:type="dxa"/>
              <w:bottom w:w="0" w:type="dxa"/>
              <w:right w:w="87" w:type="dxa"/>
            </w:tcMar>
            <w:hideMark/>
          </w:tcPr>
          <w:p w14:paraId="601EFF97" w14:textId="77777777" w:rsidR="003E3266" w:rsidRDefault="00614916" w:rsidP="00614916">
            <w:pPr>
              <w:rPr>
                <w:lang w:val="ru-RU"/>
              </w:rPr>
            </w:pPr>
            <w:r w:rsidRPr="00614916">
              <w:rPr>
                <w:lang w:val="ru-RU"/>
              </w:rPr>
              <w:t xml:space="preserve">БД, используемая только для чтения. Содержит системные объекты экземпляра </w:t>
            </w:r>
            <w:r w:rsidRPr="00614916">
              <w:rPr>
                <w:lang w:val="en-US"/>
              </w:rPr>
              <w:t>Database</w:t>
            </w:r>
            <w:r w:rsidRPr="00614916">
              <w:rPr>
                <w:lang w:val="ru-RU"/>
              </w:rPr>
              <w:t xml:space="preserve"> </w:t>
            </w:r>
            <w:r w:rsidRPr="00614916">
              <w:rPr>
                <w:lang w:val="en-US"/>
              </w:rPr>
              <w:t>Engine</w:t>
            </w:r>
            <w:r w:rsidRPr="00614916">
              <w:rPr>
                <w:lang w:val="ru-RU"/>
              </w:rPr>
              <w:t xml:space="preserve">. </w:t>
            </w:r>
          </w:p>
          <w:p w14:paraId="6D75F416" w14:textId="6697943E" w:rsidR="00614916" w:rsidRPr="00614916" w:rsidRDefault="00614916" w:rsidP="00614916">
            <w:r w:rsidRPr="00614916">
              <w:rPr>
                <w:lang w:val="ru-RU"/>
              </w:rPr>
              <w:t xml:space="preserve">Файлы БД являются скрытыми и не отображаются в </w:t>
            </w:r>
            <w:r w:rsidRPr="00614916">
              <w:rPr>
                <w:lang w:val="en-US"/>
              </w:rPr>
              <w:t>MSMS</w:t>
            </w:r>
            <w:r w:rsidRPr="00614916">
              <w:rPr>
                <w:lang w:val="ru-RU"/>
              </w:rPr>
              <w:t xml:space="preserve">. </w:t>
            </w:r>
          </w:p>
        </w:tc>
      </w:tr>
    </w:tbl>
    <w:p w14:paraId="6A2E8C31" w14:textId="77777777" w:rsidR="00614916" w:rsidRDefault="00614916" w:rsidP="00614916">
      <w:pPr>
        <w:rPr>
          <w:lang w:val="ru-RU"/>
        </w:rPr>
      </w:pPr>
      <w:r w:rsidRPr="00614916">
        <w:rPr>
          <w:lang w:val="ru-RU"/>
        </w:rPr>
        <w:t>Утилиты Microsoft SQL Server</w:t>
      </w:r>
      <w:r>
        <w:rPr>
          <w:lang w:val="ru-RU"/>
        </w:rPr>
        <w:t>:</w:t>
      </w:r>
    </w:p>
    <w:p w14:paraId="16C52DA3" w14:textId="77777777" w:rsidR="00614916" w:rsidRPr="00614916" w:rsidRDefault="00614916" w:rsidP="00614916">
      <w:pPr>
        <w:numPr>
          <w:ilvl w:val="0"/>
          <w:numId w:val="28"/>
        </w:numPr>
      </w:pPr>
      <w:r w:rsidRPr="00614916">
        <w:rPr>
          <w:lang w:val="en-US"/>
        </w:rPr>
        <w:t>SQL Server Management Studio</w:t>
      </w:r>
    </w:p>
    <w:p w14:paraId="25748708" w14:textId="77777777" w:rsidR="00614916" w:rsidRPr="00614916" w:rsidRDefault="00614916" w:rsidP="00614916">
      <w:pPr>
        <w:numPr>
          <w:ilvl w:val="0"/>
          <w:numId w:val="28"/>
        </w:numPr>
      </w:pPr>
      <w:r w:rsidRPr="00614916">
        <w:rPr>
          <w:lang w:val="en-US"/>
        </w:rPr>
        <w:t>SQL Server Books Online</w:t>
      </w:r>
    </w:p>
    <w:p w14:paraId="026CF5F5" w14:textId="77777777" w:rsidR="00614916" w:rsidRPr="00614916" w:rsidRDefault="00614916" w:rsidP="00614916">
      <w:pPr>
        <w:numPr>
          <w:ilvl w:val="0"/>
          <w:numId w:val="28"/>
        </w:numPr>
      </w:pPr>
      <w:r w:rsidRPr="00614916">
        <w:rPr>
          <w:lang w:val="en-US"/>
        </w:rPr>
        <w:t>SQLCMD</w:t>
      </w:r>
    </w:p>
    <w:p w14:paraId="29246663" w14:textId="77777777" w:rsidR="00614916" w:rsidRPr="00614916" w:rsidRDefault="00614916" w:rsidP="00614916">
      <w:pPr>
        <w:numPr>
          <w:ilvl w:val="0"/>
          <w:numId w:val="28"/>
        </w:numPr>
      </w:pPr>
      <w:r w:rsidRPr="00614916">
        <w:rPr>
          <w:lang w:val="en-US"/>
        </w:rPr>
        <w:t>Microsoft SQL Configuration Manager</w:t>
      </w:r>
    </w:p>
    <w:p w14:paraId="7478A826" w14:textId="77777777" w:rsidR="00614916" w:rsidRPr="00614916" w:rsidRDefault="00614916" w:rsidP="00614916"/>
    <w:sectPr w:rsidR="00614916" w:rsidRPr="0061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F2F"/>
    <w:multiLevelType w:val="hybridMultilevel"/>
    <w:tmpl w:val="FD4E20D2"/>
    <w:lvl w:ilvl="0" w:tplc="81284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E8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02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49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34F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DC7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22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F7C17"/>
    <w:multiLevelType w:val="hybridMultilevel"/>
    <w:tmpl w:val="8E1070D2"/>
    <w:lvl w:ilvl="0" w:tplc="BA4A4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CC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CE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2B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8A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80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EF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4C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9E6C58"/>
    <w:multiLevelType w:val="hybridMultilevel"/>
    <w:tmpl w:val="81C26A30"/>
    <w:lvl w:ilvl="0" w:tplc="10088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21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02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0C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29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23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8A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49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0A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085C52"/>
    <w:multiLevelType w:val="hybridMultilevel"/>
    <w:tmpl w:val="041AA8D0"/>
    <w:lvl w:ilvl="0" w:tplc="C622B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8E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84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C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07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E1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CF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4C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0F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D723F4"/>
    <w:multiLevelType w:val="hybridMultilevel"/>
    <w:tmpl w:val="4BFA4A72"/>
    <w:lvl w:ilvl="0" w:tplc="86DAE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6DD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lang w:val="ru-RU"/>
      </w:rPr>
    </w:lvl>
    <w:lvl w:ilvl="2" w:tplc="024EA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E88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6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488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CD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A4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81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B114AD"/>
    <w:multiLevelType w:val="hybridMultilevel"/>
    <w:tmpl w:val="BC5238EA"/>
    <w:lvl w:ilvl="0" w:tplc="D930C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A6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E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E7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C3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F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40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0F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F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EF4923"/>
    <w:multiLevelType w:val="hybridMultilevel"/>
    <w:tmpl w:val="EA72BF80"/>
    <w:lvl w:ilvl="0" w:tplc="48380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0A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5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0A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A3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8F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82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0D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8B4EBF"/>
    <w:multiLevelType w:val="hybridMultilevel"/>
    <w:tmpl w:val="7CA4023A"/>
    <w:lvl w:ilvl="0" w:tplc="E9A4D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E6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60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05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49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41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6C0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C9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04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734F2A"/>
    <w:multiLevelType w:val="hybridMultilevel"/>
    <w:tmpl w:val="71F41038"/>
    <w:lvl w:ilvl="0" w:tplc="8ABEF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08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E4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45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4B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A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CA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61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A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CF2651"/>
    <w:multiLevelType w:val="hybridMultilevel"/>
    <w:tmpl w:val="77740A0E"/>
    <w:lvl w:ilvl="0" w:tplc="03A2C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631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02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EF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C2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2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6B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41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C5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DA3414"/>
    <w:multiLevelType w:val="hybridMultilevel"/>
    <w:tmpl w:val="55D06A78"/>
    <w:lvl w:ilvl="0" w:tplc="E22A2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C23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9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6B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84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E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2C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A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AF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DF3B7F"/>
    <w:multiLevelType w:val="hybridMultilevel"/>
    <w:tmpl w:val="62F26F9E"/>
    <w:lvl w:ilvl="0" w:tplc="A440C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8F1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C5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EE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7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9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725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EB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81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E15C38"/>
    <w:multiLevelType w:val="hybridMultilevel"/>
    <w:tmpl w:val="98CAE978"/>
    <w:lvl w:ilvl="0" w:tplc="5B0C5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021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lang w:val="ru-RU"/>
      </w:rPr>
    </w:lvl>
    <w:lvl w:ilvl="2" w:tplc="59045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0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4A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89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08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2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82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63374F"/>
    <w:multiLevelType w:val="hybridMultilevel"/>
    <w:tmpl w:val="30D6069A"/>
    <w:lvl w:ilvl="0" w:tplc="C01EB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AE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8D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65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C7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B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87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A8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EE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8E1AC3"/>
    <w:multiLevelType w:val="hybridMultilevel"/>
    <w:tmpl w:val="A240EDFE"/>
    <w:lvl w:ilvl="0" w:tplc="C3F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FEDC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E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5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4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64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46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6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6F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AC374A"/>
    <w:multiLevelType w:val="hybridMultilevel"/>
    <w:tmpl w:val="94FE6444"/>
    <w:lvl w:ilvl="0" w:tplc="1B528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A5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4F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8B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7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0A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7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E7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FD2B34"/>
    <w:multiLevelType w:val="hybridMultilevel"/>
    <w:tmpl w:val="6342529E"/>
    <w:lvl w:ilvl="0" w:tplc="E730C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03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82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4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46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01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26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0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A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10726B"/>
    <w:multiLevelType w:val="hybridMultilevel"/>
    <w:tmpl w:val="7DF8F4EE"/>
    <w:lvl w:ilvl="0" w:tplc="FA44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A5E01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6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A9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83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8C9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C7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400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40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C64810"/>
    <w:multiLevelType w:val="hybridMultilevel"/>
    <w:tmpl w:val="67A6AFFC"/>
    <w:lvl w:ilvl="0" w:tplc="E9423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8E861A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8F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C0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80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EA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A1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08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4E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C53069"/>
    <w:multiLevelType w:val="hybridMultilevel"/>
    <w:tmpl w:val="DB2E0DEA"/>
    <w:lvl w:ilvl="0" w:tplc="50E4A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64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AE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21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B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E7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0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21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8E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9E3500"/>
    <w:multiLevelType w:val="hybridMultilevel"/>
    <w:tmpl w:val="1984273C"/>
    <w:lvl w:ilvl="0" w:tplc="A98E5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8D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CE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923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0D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08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A2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CC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6F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17334D2"/>
    <w:multiLevelType w:val="hybridMultilevel"/>
    <w:tmpl w:val="1A50CB82"/>
    <w:lvl w:ilvl="0" w:tplc="AEF46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8B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82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A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7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40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E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8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2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8D01E4"/>
    <w:multiLevelType w:val="hybridMultilevel"/>
    <w:tmpl w:val="A316F2C0"/>
    <w:lvl w:ilvl="0" w:tplc="4B44C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2A9C2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8F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CF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8F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0E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EE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4D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96F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CEE3F8B"/>
    <w:multiLevelType w:val="hybridMultilevel"/>
    <w:tmpl w:val="F60CAC20"/>
    <w:lvl w:ilvl="0" w:tplc="FC16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CAE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0D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A5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C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E1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0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D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74D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BB54F2"/>
    <w:multiLevelType w:val="hybridMultilevel"/>
    <w:tmpl w:val="01C0817C"/>
    <w:lvl w:ilvl="0" w:tplc="083E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0C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2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EE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70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CA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E6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C1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6F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7C924B4"/>
    <w:multiLevelType w:val="hybridMultilevel"/>
    <w:tmpl w:val="70FE24B4"/>
    <w:lvl w:ilvl="0" w:tplc="7B7CB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F83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6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4B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C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22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AF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C9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83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E7A598E"/>
    <w:multiLevelType w:val="hybridMultilevel"/>
    <w:tmpl w:val="DFF09DB6"/>
    <w:lvl w:ilvl="0" w:tplc="FDE00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8D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03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E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A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21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22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E6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86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F703CA2"/>
    <w:multiLevelType w:val="hybridMultilevel"/>
    <w:tmpl w:val="4E92CC98"/>
    <w:lvl w:ilvl="0" w:tplc="9334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ru-RU"/>
      </w:rPr>
    </w:lvl>
    <w:lvl w:ilvl="1" w:tplc="B434D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2B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86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44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4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4C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C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5"/>
  </w:num>
  <w:num w:numId="5">
    <w:abstractNumId w:val="9"/>
  </w:num>
  <w:num w:numId="6">
    <w:abstractNumId w:val="19"/>
  </w:num>
  <w:num w:numId="7">
    <w:abstractNumId w:val="20"/>
  </w:num>
  <w:num w:numId="8">
    <w:abstractNumId w:val="16"/>
  </w:num>
  <w:num w:numId="9">
    <w:abstractNumId w:val="18"/>
  </w:num>
  <w:num w:numId="10">
    <w:abstractNumId w:val="15"/>
  </w:num>
  <w:num w:numId="11">
    <w:abstractNumId w:val="2"/>
  </w:num>
  <w:num w:numId="12">
    <w:abstractNumId w:val="21"/>
  </w:num>
  <w:num w:numId="13">
    <w:abstractNumId w:val="24"/>
  </w:num>
  <w:num w:numId="14">
    <w:abstractNumId w:val="17"/>
  </w:num>
  <w:num w:numId="15">
    <w:abstractNumId w:val="0"/>
  </w:num>
  <w:num w:numId="16">
    <w:abstractNumId w:val="25"/>
  </w:num>
  <w:num w:numId="17">
    <w:abstractNumId w:val="3"/>
  </w:num>
  <w:num w:numId="18">
    <w:abstractNumId w:val="26"/>
  </w:num>
  <w:num w:numId="19">
    <w:abstractNumId w:val="4"/>
  </w:num>
  <w:num w:numId="20">
    <w:abstractNumId w:val="22"/>
  </w:num>
  <w:num w:numId="21">
    <w:abstractNumId w:val="23"/>
  </w:num>
  <w:num w:numId="22">
    <w:abstractNumId w:val="14"/>
  </w:num>
  <w:num w:numId="23">
    <w:abstractNumId w:val="12"/>
  </w:num>
  <w:num w:numId="24">
    <w:abstractNumId w:val="27"/>
  </w:num>
  <w:num w:numId="25">
    <w:abstractNumId w:val="6"/>
  </w:num>
  <w:num w:numId="26">
    <w:abstractNumId w:val="11"/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16"/>
    <w:rsid w:val="000651D7"/>
    <w:rsid w:val="002D0808"/>
    <w:rsid w:val="00322D97"/>
    <w:rsid w:val="00352103"/>
    <w:rsid w:val="003E3266"/>
    <w:rsid w:val="004F4FB3"/>
    <w:rsid w:val="006001F2"/>
    <w:rsid w:val="00614916"/>
    <w:rsid w:val="006843AF"/>
    <w:rsid w:val="007447E6"/>
    <w:rsid w:val="00911745"/>
    <w:rsid w:val="00916BB0"/>
    <w:rsid w:val="00A23588"/>
    <w:rsid w:val="00A2732F"/>
    <w:rsid w:val="00A3299A"/>
    <w:rsid w:val="00A708C3"/>
    <w:rsid w:val="00B47B1F"/>
    <w:rsid w:val="00D1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9784"/>
  <w15:chartTrackingRefBased/>
  <w15:docId w15:val="{42B04D76-6AA0-461F-B2B6-F1E7FC4D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9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No Spacing"/>
    <w:uiPriority w:val="1"/>
    <w:qFormat/>
    <w:rsid w:val="00065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7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0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1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0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3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3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0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8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4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9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6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9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7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10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8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9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0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66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6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8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1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4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00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9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5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4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3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09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2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4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9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1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5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4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6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6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2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7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0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5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3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0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26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59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7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2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3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4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9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9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35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3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51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3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32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61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9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1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2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4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9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89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22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02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8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3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6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0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6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8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3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1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7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4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7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7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66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48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9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9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7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4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0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4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3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2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0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3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4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7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41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1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3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14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54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50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24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70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28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79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87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07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92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0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279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76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43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787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54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5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9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0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5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48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5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9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8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8</cp:revision>
  <dcterms:created xsi:type="dcterms:W3CDTF">2022-02-16T21:21:00Z</dcterms:created>
  <dcterms:modified xsi:type="dcterms:W3CDTF">2022-02-25T13:37:00Z</dcterms:modified>
</cp:coreProperties>
</file>