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239D" w14:textId="77777777" w:rsidR="00FE5B72" w:rsidRPr="00256D18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256D18">
        <w:rPr>
          <w:rFonts w:ascii="Times New Roman" w:hAnsi="Times New Roman"/>
          <w:b/>
          <w:sz w:val="28"/>
          <w:szCs w:val="24"/>
        </w:rPr>
        <w:t xml:space="preserve">Поясните назначение процесса </w:t>
      </w:r>
      <w:r w:rsidRPr="00256D18">
        <w:rPr>
          <w:rFonts w:ascii="Times New Roman" w:hAnsi="Times New Roman"/>
          <w:b/>
          <w:sz w:val="28"/>
          <w:szCs w:val="24"/>
          <w:lang w:val="en-US"/>
        </w:rPr>
        <w:t>LISTENER.</w:t>
      </w:r>
    </w:p>
    <w:p w14:paraId="4F00E17A" w14:textId="67C8DEF1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Oracle Net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</w:t>
      </w:r>
    </w:p>
    <w:p w14:paraId="6FD6DBF0" w14:textId="77777777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Oracle база данных регистрирует информацию о службах, экземплярах и обработчиках служб.</w:t>
      </w:r>
    </w:p>
    <w:p w14:paraId="20C07622" w14:textId="77777777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14:paraId="1280B837" w14:textId="77777777" w:rsidR="00FE5B72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устраняется из процесса обслуживания данного подключения.</w:t>
      </w:r>
    </w:p>
    <w:p w14:paraId="6F27E2DB" w14:textId="77777777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6836D355" w14:textId="77777777" w:rsidR="00FE5B72" w:rsidRPr="00D64F9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утилиты </w:t>
      </w:r>
      <w:proofErr w:type="spellStart"/>
      <w:r w:rsidRPr="00D64F9A">
        <w:rPr>
          <w:rFonts w:ascii="Times New Roman" w:hAnsi="Times New Roman"/>
          <w:b/>
          <w:sz w:val="28"/>
          <w:szCs w:val="24"/>
          <w:lang w:val="en-US"/>
        </w:rPr>
        <w:t>lsnrctl</w:t>
      </w:r>
      <w:proofErr w:type="spellEnd"/>
      <w:r w:rsidRPr="00D64F9A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1A5653C0" w14:textId="77777777" w:rsidR="00FE5B72" w:rsidRPr="00FE5B72" w:rsidRDefault="00FE5B72" w:rsidP="00FE5B7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Листенером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</w:p>
    <w:p w14:paraId="7CD7A77E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78417632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Что такое сервис? </w:t>
      </w:r>
    </w:p>
    <w:p w14:paraId="02604BE3" w14:textId="77777777" w:rsidR="00FC71C1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</w:p>
    <w:p w14:paraId="434BF059" w14:textId="77777777" w:rsidR="00FC71C1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</w:p>
    <w:p w14:paraId="5350589B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4C640DB8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Какие сервисы создаются автоматически при инсталляции инстанса?</w:t>
      </w:r>
    </w:p>
    <w:p w14:paraId="356F3CC3" w14:textId="77777777" w:rsidR="00FC71C1" w:rsidRPr="00D64F9A" w:rsidRDefault="00256D18" w:rsidP="005E6170">
      <w:pPr>
        <w:pStyle w:val="a3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14:paraId="077AD46B" w14:textId="77777777" w:rsidR="00FC71C1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14:paraId="0E33BC9B" w14:textId="77777777" w:rsidR="00FC71C1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14:paraId="71D72E78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71E9938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Поясните принцип работы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dedicated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 и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shared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-соединения. </w:t>
      </w:r>
    </w:p>
    <w:p w14:paraId="1BE8DB47" w14:textId="77777777"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14:paraId="4F30F5C7" w14:textId="77777777"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14:paraId="2451BBF8" w14:textId="77777777"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</w:t>
      </w:r>
      <w:proofErr w:type="spellEnd"/>
      <w:r w:rsidRPr="005E6170">
        <w:rPr>
          <w:color w:val="242729"/>
          <w:sz w:val="28"/>
          <w:szCs w:val="23"/>
        </w:rPr>
        <w:t>-</w:t>
      </w:r>
      <w:proofErr w:type="spellStart"/>
      <w:r w:rsidRPr="005E6170">
        <w:rPr>
          <w:color w:val="242729"/>
          <w:sz w:val="28"/>
          <w:szCs w:val="23"/>
        </w:rPr>
        <w:t>threded</w:t>
      </w:r>
      <w:proofErr w:type="spellEnd"/>
      <w:r w:rsidRPr="005E6170">
        <w:rPr>
          <w:color w:val="242729"/>
          <w:sz w:val="28"/>
          <w:szCs w:val="23"/>
        </w:rPr>
        <w:t>-server)</w:t>
      </w:r>
    </w:p>
    <w:p w14:paraId="6EA4E96A" w14:textId="77777777"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14:paraId="479B7CEC" w14:textId="77777777"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process – это когда каждому пользовательскому подключения создается выделенный процесс.</w:t>
      </w:r>
    </w:p>
    <w:p w14:paraId="3314357D" w14:textId="77777777"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process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process теряет смысл – управление пользовательскими подключениями происходит на уровне сервера приложений.</w:t>
      </w:r>
    </w:p>
    <w:p w14:paraId="2954C864" w14:textId="77777777" w:rsidR="00256D18" w:rsidRPr="00FE5B72" w:rsidRDefault="00256D18" w:rsidP="00256D18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34985ED9" w14:textId="77777777" w:rsidR="00FE5B72" w:rsidRPr="00D64F9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файла 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LISTENER</w:t>
      </w:r>
      <w:r w:rsidRPr="00D64F9A">
        <w:rPr>
          <w:rFonts w:ascii="Times New Roman" w:hAnsi="Times New Roman"/>
          <w:b/>
          <w:sz w:val="28"/>
          <w:szCs w:val="24"/>
        </w:rPr>
        <w:t>.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ORA</w:t>
      </w:r>
      <w:r w:rsidRPr="00D64F9A">
        <w:rPr>
          <w:rFonts w:ascii="Times New Roman" w:hAnsi="Times New Roman"/>
          <w:b/>
          <w:sz w:val="28"/>
          <w:szCs w:val="24"/>
        </w:rPr>
        <w:t>.</w:t>
      </w:r>
    </w:p>
    <w:p w14:paraId="547B7F5A" w14:textId="77777777" w:rsidR="00FE5B72" w:rsidRPr="00D64F9A" w:rsidRDefault="00D64F9A" w:rsidP="00D64F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14:paraId="20D17557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1E8F55B0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Перечислите основные фоновые процессы, перечислите их назначение.</w:t>
      </w:r>
    </w:p>
    <w:p w14:paraId="7BD6F48F" w14:textId="77777777" w:rsidR="00FE5B72" w:rsidRPr="00FE5B72" w:rsidRDefault="005E6170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1238C564" wp14:editId="26F937D0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7ED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(DataBase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14:paraId="0DAF89E3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LGWR (Log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14:paraId="22497214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</w:t>
      </w:r>
      <w:proofErr w:type="gram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времени</w:t>
      </w:r>
      <w:proofErr w:type="gram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эта опция включена. (упрощенно)</w:t>
      </w:r>
    </w:p>
    <w:p w14:paraId="76AA3979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14:paraId="7B6BD518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(Process Monitor) – мониторит процессы и восстанавливает работу процессов в случае их сбоя</w:t>
      </w:r>
    </w:p>
    <w:p w14:paraId="72DB0528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SMON (System Monitor) – отвечает за восстановление системы в случае сбоев</w:t>
      </w:r>
    </w:p>
    <w:p w14:paraId="5761D115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14:paraId="5E9EEEB7" w14:textId="77777777" w:rsidR="005360F6" w:rsidRDefault="00000000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331"/>
    <w:multiLevelType w:val="hybridMultilevel"/>
    <w:tmpl w:val="073A9BFC"/>
    <w:lvl w:ilvl="0" w:tplc="A8E262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06906">
      <w:start w:val="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84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C2C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FCC8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5AEC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04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074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F273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421A17"/>
    <w:multiLevelType w:val="multilevel"/>
    <w:tmpl w:val="2AD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E61410"/>
    <w:multiLevelType w:val="hybridMultilevel"/>
    <w:tmpl w:val="B9EADC1E"/>
    <w:lvl w:ilvl="0" w:tplc="15247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C03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7A6D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7E77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EC0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28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14F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22F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ED4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3689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761165">
    <w:abstractNumId w:val="0"/>
  </w:num>
  <w:num w:numId="3" w16cid:durableId="130876626">
    <w:abstractNumId w:val="4"/>
  </w:num>
  <w:num w:numId="4" w16cid:durableId="1806969096">
    <w:abstractNumId w:val="5"/>
  </w:num>
  <w:num w:numId="5" w16cid:durableId="1121455146">
    <w:abstractNumId w:val="3"/>
  </w:num>
  <w:num w:numId="6" w16cid:durableId="33816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72"/>
    <w:rsid w:val="00256D18"/>
    <w:rsid w:val="003B1D23"/>
    <w:rsid w:val="003E31E5"/>
    <w:rsid w:val="005E6170"/>
    <w:rsid w:val="006A7DE5"/>
    <w:rsid w:val="008C658E"/>
    <w:rsid w:val="00D64F9A"/>
    <w:rsid w:val="00FC71C1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E1BD"/>
  <w15:chartTrackingRefBased/>
  <w15:docId w15:val="{DB27B0C1-089A-4A1C-BAB1-5C3CCB2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5B72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FE5B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Ксения Буданова</cp:lastModifiedBy>
  <cp:revision>2</cp:revision>
  <dcterms:created xsi:type="dcterms:W3CDTF">2020-10-19T19:14:00Z</dcterms:created>
  <dcterms:modified xsi:type="dcterms:W3CDTF">2022-10-17T21:46:00Z</dcterms:modified>
</cp:coreProperties>
</file>