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-781729435"/>
        <w:docPartObj>
          <w:docPartGallery w:val="Cover Pages"/>
          <w:docPartUnique/>
        </w:docPartObj>
      </w:sdtPr>
      <w:sdtEndPr/>
      <w:sdtContent>
        <w:p w14:paraId="79C12342" w14:textId="77777777" w:rsidR="00CA6CBC" w:rsidRPr="00526A36" w:rsidRDefault="00CA6CBC" w:rsidP="00CA6CBC">
          <w:pPr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26A36">
            <w:rPr>
              <w:rFonts w:ascii="Times New Roman" w:hAnsi="Times New Roman" w:cs="Times New Roman"/>
              <w:sz w:val="28"/>
              <w:szCs w:val="28"/>
              <w:lang w:val="ru-RU"/>
            </w:rPr>
            <w:t>МИНИСТЕРСТВО ОБРАЗОВАНИЯ РЕСПУБЛИКИ БЕЛАРУСЬ</w:t>
          </w:r>
        </w:p>
        <w:p w14:paraId="0172860E" w14:textId="77777777" w:rsidR="00CA6CBC" w:rsidRPr="00526A36" w:rsidRDefault="00CA6CBC" w:rsidP="00CA6CBC">
          <w:pPr>
            <w:pStyle w:val="a4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26A36">
            <w:rPr>
              <w:rFonts w:ascii="Times New Roman" w:hAnsi="Times New Roman" w:cs="Times New Roman"/>
              <w:sz w:val="28"/>
              <w:szCs w:val="28"/>
              <w:lang w:val="ru-RU"/>
            </w:rPr>
            <w:t>Учреждение образования</w:t>
          </w:r>
        </w:p>
        <w:p w14:paraId="218D69EE" w14:textId="77777777" w:rsidR="00CA6CBC" w:rsidRPr="00526A36" w:rsidRDefault="00CA6CBC" w:rsidP="00CA6CBC">
          <w:pPr>
            <w:pStyle w:val="a4"/>
            <w:spacing w:after="600"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26A36">
            <w:rPr>
              <w:rFonts w:ascii="Times New Roman" w:hAnsi="Times New Roman" w:cs="Times New Roman"/>
              <w:sz w:val="28"/>
              <w:szCs w:val="28"/>
              <w:lang w:val="ru-RU"/>
            </w:rPr>
            <w:t>«Белорусский государственный технологический университет»</w:t>
          </w:r>
        </w:p>
        <w:p w14:paraId="492594B2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41C64FB6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6FECCF95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59EF733B" w14:textId="141AA927" w:rsidR="00CA6CBC" w:rsidRPr="00526A36" w:rsidRDefault="00CA6CBC" w:rsidP="00CA6CBC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26A36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ТЕСТИРОВАНИЕ </w:t>
          </w:r>
          <w:r w:rsidR="0070280E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И НАСТРОЙКА </w:t>
          </w:r>
          <w:r w:rsidRPr="00526A36">
            <w:rPr>
              <w:rFonts w:ascii="Times New Roman" w:hAnsi="Times New Roman" w:cs="Times New Roman"/>
              <w:sz w:val="28"/>
              <w:szCs w:val="28"/>
              <w:lang w:val="ru-RU"/>
            </w:rPr>
            <w:t>МОНИТОРА</w:t>
          </w:r>
        </w:p>
        <w:p w14:paraId="52248935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5EB089DF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35A62520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41EB12CB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723CCB3D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214DC6AB" w14:textId="77777777" w:rsidR="00CA6CBC" w:rsidRPr="00526A36" w:rsidRDefault="00CA6CBC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3FCB49FD" w14:textId="4EC0F6BB" w:rsidR="00CA6CBC" w:rsidRPr="00526A36" w:rsidRDefault="00CA6CBC" w:rsidP="00CA6CBC">
          <w:pPr>
            <w:spacing w:after="720"/>
            <w:jc w:val="right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26A36">
            <w:rPr>
              <w:rFonts w:ascii="Times New Roman" w:hAnsi="Times New Roman" w:cs="Times New Roman"/>
              <w:sz w:val="28"/>
              <w:szCs w:val="28"/>
              <w:lang w:val="ru-RU"/>
            </w:rPr>
            <w:t>Выполнил: Буданова Ксения</w:t>
          </w:r>
        </w:p>
        <w:p w14:paraId="74E24DC4" w14:textId="3F5F2762" w:rsidR="00CA6CBC" w:rsidRPr="00526A36" w:rsidRDefault="00DB713E" w:rsidP="00CA6CBC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74FD1D62" w14:textId="2D5D23D3" w:rsidR="00EE084F" w:rsidRPr="00526A36" w:rsidRDefault="00EE084F" w:rsidP="00CA6CBC">
      <w:pPr>
        <w:rPr>
          <w:rFonts w:ascii="Times New Roman" w:hAnsi="Times New Roman" w:cs="Times New Roman"/>
        </w:rPr>
      </w:pPr>
    </w:p>
    <w:p w14:paraId="7FF9361B" w14:textId="169D9F26" w:rsidR="00171E24" w:rsidRPr="00526A36" w:rsidRDefault="00EE084F" w:rsidP="00CA6CBC">
      <w:pPr>
        <w:rPr>
          <w:rFonts w:ascii="Times New Roman" w:hAnsi="Times New Roman" w:cs="Times New Roman"/>
          <w:color w:val="212529"/>
          <w:shd w:val="clear" w:color="auto" w:fill="FFFFFF"/>
        </w:rPr>
      </w:pPr>
      <w:r w:rsidRPr="00526A36">
        <w:rPr>
          <w:rFonts w:ascii="Times New Roman" w:hAnsi="Times New Roman" w:cs="Times New Roman"/>
          <w:color w:val="212529"/>
          <w:shd w:val="clear" w:color="auto" w:fill="FFFFFF"/>
        </w:rPr>
        <w:lastRenderedPageBreak/>
        <w:t xml:space="preserve">Основное окно программы PassMark MonitorTest отображает информацию о мониторе, видеокарте и содержит средства управления тестами.  Группа параметров «Video Info» предоставляет информацию о видео карте и мониторе. </w:t>
      </w:r>
      <w:r w:rsidRPr="00526A36">
        <w:rPr>
          <w:rFonts w:ascii="Times New Roman" w:hAnsi="Times New Roman" w:cs="Times New Roman"/>
          <w:color w:val="212529"/>
        </w:rPr>
        <w:br/>
      </w:r>
      <w:r w:rsidRPr="00526A36">
        <w:rPr>
          <w:rFonts w:ascii="Times New Roman" w:hAnsi="Times New Roman" w:cs="Times New Roman"/>
          <w:color w:val="212529"/>
        </w:rPr>
        <w:br/>
      </w:r>
      <w:r w:rsidRPr="00526A36">
        <w:rPr>
          <w:rFonts w:ascii="Times New Roman" w:hAnsi="Times New Roman" w:cs="Times New Roman"/>
          <w:color w:val="212529"/>
          <w:shd w:val="clear" w:color="auto" w:fill="FFFFFF"/>
        </w:rPr>
        <w:t xml:space="preserve">Список «Select video mode» предназначен для выбора видео режима, в котором будет производиться тестирование. Список «Select test» позволяет выбрать все или один необходимый тест для проверки монитора. </w:t>
      </w:r>
    </w:p>
    <w:p w14:paraId="23B2696D" w14:textId="77777777" w:rsidR="00642D7A" w:rsidRPr="00526A36" w:rsidRDefault="00EE084F" w:rsidP="00CA6CBC">
      <w:pPr>
        <w:rPr>
          <w:rFonts w:ascii="Times New Roman" w:hAnsi="Times New Roman" w:cs="Times New Roman"/>
          <w:color w:val="212529"/>
          <w:shd w:val="clear" w:color="auto" w:fill="FFFFFF"/>
        </w:rPr>
      </w:pPr>
      <w:r w:rsidRPr="00526A36">
        <w:rPr>
          <w:rFonts w:ascii="Times New Roman" w:hAnsi="Times New Roman" w:cs="Times New Roman"/>
          <w:color w:val="212529"/>
          <w:shd w:val="clear" w:color="auto" w:fill="FFFFFF"/>
        </w:rPr>
        <w:t xml:space="preserve"> Итак, выбрав параметр «All Tests» из списка «Select test» вы запускаете все тесты последовательно — для запуска тестирования нажмите «Start». Если вам комплексное тестирование монитора не нужно, то вы можете выбрать из выпадающего списка один определенный тип теста.</w:t>
      </w:r>
    </w:p>
    <w:p w14:paraId="5489C6D3" w14:textId="77777777" w:rsidR="00642D7A" w:rsidRPr="00526A36" w:rsidRDefault="00642D7A" w:rsidP="00CA6CBC">
      <w:pPr>
        <w:rPr>
          <w:rFonts w:ascii="Times New Roman" w:hAnsi="Times New Roman" w:cs="Times New Roman"/>
          <w:color w:val="212529"/>
        </w:rPr>
      </w:pPr>
      <w:r w:rsidRPr="00526A36">
        <w:rPr>
          <w:rFonts w:ascii="Times New Roman" w:hAnsi="Times New Roman" w:cs="Times New Roman"/>
          <w:noProof/>
        </w:rPr>
        <w:drawing>
          <wp:inline distT="0" distB="0" distL="0" distR="0" wp14:anchorId="4D46F85D" wp14:editId="44CCC5D1">
            <wp:extent cx="5165124" cy="564160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795" cy="56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2CCB" w14:textId="4E16E517" w:rsidR="00EE084F" w:rsidRDefault="000116A6" w:rsidP="00CA6CBC">
      <w:pPr>
        <w:rPr>
          <w:rFonts w:ascii="Times New Roman" w:hAnsi="Times New Roman" w:cs="Times New Roman"/>
          <w:color w:val="212529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8D35B43" wp14:editId="27DC47E7">
            <wp:simplePos x="0" y="0"/>
            <wp:positionH relativeFrom="column">
              <wp:posOffset>1201454</wp:posOffset>
            </wp:positionH>
            <wp:positionV relativeFrom="paragraph">
              <wp:posOffset>6989960</wp:posOffset>
            </wp:positionV>
            <wp:extent cx="3171190" cy="1922780"/>
            <wp:effectExtent l="0" t="0" r="0" b="127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D7A" w:rsidRPr="00526A36">
        <w:rPr>
          <w:rFonts w:ascii="Times New Roman" w:hAnsi="Times New Roman" w:cs="Times New Roman"/>
          <w:noProof/>
        </w:rPr>
        <w:drawing>
          <wp:inline distT="0" distB="0" distL="0" distR="0" wp14:anchorId="022FF96F" wp14:editId="714DB105">
            <wp:extent cx="5618205" cy="2181221"/>
            <wp:effectExtent l="0" t="0" r="190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134" cy="21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84F" w:rsidRPr="00526A36">
        <w:rPr>
          <w:rFonts w:ascii="Times New Roman" w:hAnsi="Times New Roman" w:cs="Times New Roman"/>
          <w:color w:val="212529"/>
        </w:rPr>
        <w:br/>
      </w:r>
      <w:r w:rsidRPr="00526A36">
        <w:rPr>
          <w:rFonts w:ascii="Times New Roman" w:hAnsi="Times New Roman" w:cs="Times New Roman"/>
          <w:noProof/>
        </w:rPr>
        <w:drawing>
          <wp:inline distT="0" distB="0" distL="0" distR="0" wp14:anchorId="2B27378D" wp14:editId="43A249DA">
            <wp:extent cx="5729727" cy="4704440"/>
            <wp:effectExtent l="0" t="0" r="444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575" cy="47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84F" w:rsidRPr="00526A36">
        <w:rPr>
          <w:rFonts w:ascii="Times New Roman" w:hAnsi="Times New Roman" w:cs="Times New Roman"/>
          <w:color w:val="212529"/>
        </w:rPr>
        <w:br/>
      </w:r>
    </w:p>
    <w:p w14:paraId="71FA1F9C" w14:textId="239B94BE" w:rsidR="000D48F3" w:rsidRDefault="000D48F3" w:rsidP="00CA6CBC">
      <w:pPr>
        <w:rPr>
          <w:rFonts w:ascii="Times New Roman" w:hAnsi="Times New Roman" w:cs="Times New Roman"/>
          <w:color w:val="212529"/>
        </w:rPr>
      </w:pPr>
    </w:p>
    <w:p w14:paraId="22A5F43F" w14:textId="05B6983E" w:rsidR="000D48F3" w:rsidRDefault="000D48F3" w:rsidP="00CA6CBC">
      <w:pPr>
        <w:rPr>
          <w:rFonts w:ascii="Times New Roman" w:hAnsi="Times New Roman" w:cs="Times New Roman"/>
          <w:color w:val="212529"/>
        </w:rPr>
      </w:pPr>
    </w:p>
    <w:p w14:paraId="48FB37A6" w14:textId="6892ACD3" w:rsidR="000D48F3" w:rsidRDefault="000D48F3" w:rsidP="00CA6CBC">
      <w:pPr>
        <w:rPr>
          <w:rFonts w:ascii="Times New Roman" w:hAnsi="Times New Roman" w:cs="Times New Roman"/>
          <w:color w:val="212529"/>
        </w:rPr>
      </w:pPr>
    </w:p>
    <w:p w14:paraId="5DFD0C78" w14:textId="4FD42E0F" w:rsidR="000D48F3" w:rsidRDefault="000D48F3" w:rsidP="00CA6CBC">
      <w:pPr>
        <w:rPr>
          <w:rFonts w:ascii="Times New Roman" w:hAnsi="Times New Roman" w:cs="Times New Roman"/>
          <w:color w:val="212529"/>
        </w:rPr>
      </w:pPr>
    </w:p>
    <w:p w14:paraId="19F7E6D2" w14:textId="565EB2F2" w:rsidR="000D48F3" w:rsidRDefault="000D48F3" w:rsidP="00CA6CBC">
      <w:pPr>
        <w:rPr>
          <w:rFonts w:ascii="Times New Roman" w:hAnsi="Times New Roman" w:cs="Times New Roman"/>
          <w:color w:val="212529"/>
        </w:rPr>
      </w:pPr>
    </w:p>
    <w:p w14:paraId="2F3481BE" w14:textId="77777777" w:rsidR="000D48F3" w:rsidRDefault="000D48F3" w:rsidP="000D48F3">
      <w:pPr>
        <w:pStyle w:val="1"/>
        <w:rPr>
          <w:shd w:val="clear" w:color="auto" w:fill="FFFFFF"/>
        </w:rPr>
      </w:pPr>
      <w:r>
        <w:rPr>
          <w:rFonts w:cs="Times New Roman"/>
          <w:lang w:val="ru-RU"/>
        </w:rPr>
        <w:lastRenderedPageBreak/>
        <w:t xml:space="preserve">1. </w:t>
      </w:r>
      <w:r>
        <w:rPr>
          <w:shd w:val="clear" w:color="auto" w:fill="FFFFFF"/>
        </w:rPr>
        <w:t>«Master Screen»</w:t>
      </w:r>
    </w:p>
    <w:p w14:paraId="3499EC07" w14:textId="174450CA" w:rsidR="00556B60" w:rsidRDefault="00556B60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F56051" wp14:editId="6551FB4E">
            <wp:simplePos x="0" y="0"/>
            <wp:positionH relativeFrom="column">
              <wp:posOffset>-1079563</wp:posOffset>
            </wp:positionH>
            <wp:positionV relativeFrom="paragraph">
              <wp:posOffset>458827</wp:posOffset>
            </wp:positionV>
            <wp:extent cx="7581164" cy="4261805"/>
            <wp:effectExtent l="0" t="0" r="1270" b="5715"/>
            <wp:wrapTight wrapText="bothSides">
              <wp:wrapPolygon edited="0">
                <wp:start x="0" y="0"/>
                <wp:lineTo x="0" y="21532"/>
                <wp:lineTo x="21549" y="21532"/>
                <wp:lineTo x="2154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303" cy="426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8F3">
        <w:rPr>
          <w:rFonts w:ascii="Open Sans" w:hAnsi="Open Sans" w:cs="Open Sans"/>
          <w:color w:val="212529"/>
          <w:shd w:val="clear" w:color="auto" w:fill="FFFFFF"/>
          <w:lang w:val="ru-RU"/>
        </w:rPr>
        <w:t>Самый основной тест, который</w:t>
      </w:r>
      <w:r w:rsidR="000D48F3">
        <w:rPr>
          <w:rFonts w:ascii="Open Sans" w:hAnsi="Open Sans" w:cs="Open Sans"/>
          <w:color w:val="212529"/>
          <w:shd w:val="clear" w:color="auto" w:fill="FFFFFF"/>
        </w:rPr>
        <w:t> предназначен для оценки общего качества монитора и оптимальности его настройки.</w:t>
      </w:r>
    </w:p>
    <w:p w14:paraId="0A03D1A6" w14:textId="5FF8FA28" w:rsidR="000D48F3" w:rsidRDefault="000D48F3" w:rsidP="00CA6CBC">
      <w:pPr>
        <w:rPr>
          <w:rFonts w:ascii="Open Sans" w:hAnsi="Open Sans" w:cs="Open Sans"/>
          <w:color w:val="212529"/>
          <w:shd w:val="clear" w:color="auto" w:fill="FFFFFF"/>
        </w:rPr>
      </w:pPr>
    </w:p>
    <w:p w14:paraId="2A61316A" w14:textId="58793083" w:rsidR="00DA68E5" w:rsidRPr="008D7245" w:rsidRDefault="00BB36E1" w:rsidP="00CA6CBC">
      <w:pPr>
        <w:rPr>
          <w:rFonts w:ascii="Open Sans" w:hAnsi="Open Sans" w:cs="Open Sans"/>
          <w:color w:val="212529"/>
          <w:shd w:val="clear" w:color="auto" w:fill="FFFFFF"/>
          <w:lang w:val="ru-RU"/>
        </w:rPr>
      </w:pPr>
      <w:r>
        <w:rPr>
          <w:rFonts w:ascii="Open Sans" w:hAnsi="Open Sans" w:cs="Open Sans"/>
          <w:color w:val="212529"/>
          <w:shd w:val="clear" w:color="auto" w:fill="FFFFFF"/>
        </w:rPr>
        <w:t>Окружности, которых на данном экране 4, должны быть идеально круглыми, без деформаций и без превращения их в овалы. Однако на мониторах с отношением сторон, отличным от 4:3, маленькие окружности могут быть слегка овальными</w:t>
      </w:r>
      <w:r>
        <w:rPr>
          <w:rFonts w:ascii="Open Sans" w:hAnsi="Open Sans" w:cs="Open Sans"/>
          <w:color w:val="212529"/>
          <w:shd w:val="clear" w:color="auto" w:fill="FFFFFF"/>
          <w:lang w:val="ru-RU"/>
        </w:rPr>
        <w:t xml:space="preserve">, </w:t>
      </w:r>
      <w:r w:rsidRPr="00EE2A5A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>что и наблюдается в моём мониторе.</w:t>
      </w:r>
      <w:r w:rsidR="00452FBF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Мой </w:t>
      </w:r>
      <w:r w:rsidR="00E35033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>экран</w:t>
      </w:r>
      <w:r w:rsidR="00B94468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настроен как</w:t>
      </w:r>
      <w:r w:rsidR="00E35033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широкоформатный, поэтому</w:t>
      </w:r>
      <w:r w:rsidR="00452FBF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имеет отношение сторон, равное 16:9.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05233ACE" w14:textId="11612B11" w:rsidR="00C52A99" w:rsidRPr="00C52A99" w:rsidRDefault="00BB36E1" w:rsidP="00CA6CBC">
      <w:pPr>
        <w:rPr>
          <w:rFonts w:ascii="Open Sans" w:hAnsi="Open Sans" w:cs="Open Sans"/>
          <w:color w:val="212529"/>
          <w:shd w:val="clear" w:color="auto" w:fill="FFFFFF"/>
          <w:lang w:val="ru-RU"/>
        </w:rPr>
      </w:pPr>
      <w:r>
        <w:rPr>
          <w:rFonts w:ascii="Open Sans" w:hAnsi="Open Sans" w:cs="Open Sans"/>
          <w:color w:val="212529"/>
          <w:shd w:val="clear" w:color="auto" w:fill="FFFFFF"/>
        </w:rPr>
        <w:t>По внешнему краю изображения идет граница, состоящая из черных и белых клеточек. Если часть границы уходит за пределы экрана или между краем экрана и границей видно пустое пространство, — это означает, что монитор нуждается в настройке размеров или позиции изображения</w:t>
      </w:r>
      <w:r w:rsidRPr="003B2D80">
        <w:rPr>
          <w:rFonts w:ascii="Open Sans" w:hAnsi="Open Sans" w:cs="Open Sans"/>
          <w:i/>
          <w:iCs/>
          <w:color w:val="212529"/>
          <w:shd w:val="clear" w:color="auto" w:fill="FFFFFF"/>
        </w:rPr>
        <w:t>.</w:t>
      </w:r>
      <w:r w:rsidRPr="003B2D80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С этим параметром у моего монитора всё хорошо.</w:t>
      </w:r>
      <w:r>
        <w:rPr>
          <w:rFonts w:ascii="Open Sans" w:hAnsi="Open Sans" w:cs="Open Sans"/>
          <w:color w:val="212529"/>
        </w:rPr>
        <w:br/>
      </w:r>
      <w:r>
        <w:rPr>
          <w:rFonts w:ascii="Open Sans" w:hAnsi="Open Sans" w:cs="Open Sans"/>
          <w:color w:val="212529"/>
        </w:rPr>
        <w:br/>
      </w:r>
      <w:r w:rsidR="00C52A99">
        <w:rPr>
          <w:rFonts w:ascii="Open Sans" w:hAnsi="Open Sans" w:cs="Open Sans"/>
          <w:color w:val="212529"/>
          <w:shd w:val="clear" w:color="auto" w:fill="FFFFFF"/>
        </w:rPr>
        <w:t xml:space="preserve">Четыре области чередования белых и черных полосок по краям от большого круга имеют шаг 1 пиксел, 2 пиксела, 3 пиксела, 4 пиксела. Если решетка отображается не как решетка, а как область, залитая серым цветом, возможно, нужно установить более низкое разрешение для монитора. Ну а если и на двухпиксельной решетке детали неразличимы и изменение разрешения не даст результатов, это уже повод для беспокойства. </w:t>
      </w:r>
      <w:r w:rsidR="00323009" w:rsidRPr="0016284C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Все четыре решётки отображаются, как решётки, а не как </w:t>
      </w:r>
      <w:r w:rsidR="00323009" w:rsidRPr="0016284C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lastRenderedPageBreak/>
        <w:t xml:space="preserve">области, залитые сплошным цветом. Следовательно, </w:t>
      </w:r>
      <w:r w:rsidR="0016284C" w:rsidRPr="0016284C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>разрешение моего монитора настроено корректно.</w:t>
      </w:r>
      <w:r w:rsidR="00E35033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Оно составляет 1920х1080</w:t>
      </w:r>
      <w:r w:rsidR="00B94468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при том, что</w:t>
      </w:r>
      <w:r w:rsidR="009B0195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диагональ экрана равна 15.5 дюймов</w:t>
      </w:r>
      <w:r w:rsidR="00E35033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>.</w:t>
      </w:r>
      <w:r w:rsidR="00B205C8">
        <w:rPr>
          <w:rFonts w:ascii="Open Sans" w:hAnsi="Open Sans" w:cs="Open Sans"/>
          <w:i/>
          <w:iCs/>
          <w:color w:val="212529"/>
          <w:shd w:val="clear" w:color="auto" w:fill="FFFFFF"/>
          <w:lang w:val="ru-RU"/>
        </w:rPr>
        <w:t xml:space="preserve"> Однако такое разрешение должно использоваться для широкоформатных экранов, коим мой не является. Рекомендуется разрешение 1024х768.</w:t>
      </w:r>
    </w:p>
    <w:p w14:paraId="3CD4DCD8" w14:textId="3E88A9E6" w:rsidR="001B0C7C" w:rsidRDefault="00C52A99" w:rsidP="00CA6CBC">
      <w:pPr>
        <w:rPr>
          <w:rFonts w:ascii="Open Sans" w:hAnsi="Open Sans" w:cs="Open Sans"/>
          <w:color w:val="212529"/>
          <w:lang w:val="ru-RU"/>
        </w:rPr>
      </w:pPr>
      <w:r>
        <w:rPr>
          <w:rFonts w:ascii="Open Sans" w:hAnsi="Open Sans" w:cs="Open Sans"/>
          <w:color w:val="212529"/>
          <w:shd w:val="clear" w:color="auto" w:fill="FFFFFF"/>
        </w:rPr>
        <w:t>Через центр большой окружности проходит полоска, состоящая из 3 основных (Красный, Зеленый, Синий) и 3 дополнительных цветов (Желтый, Голубой, Пурпурный). Цвета должны иметь одинаковую яркость и интенсивность. Границы между цветами должны быть четкими.</w:t>
      </w:r>
      <w:r w:rsidR="002219E6">
        <w:rPr>
          <w:rFonts w:ascii="Open Sans" w:hAnsi="Open Sans" w:cs="Open Sans"/>
          <w:color w:val="212529"/>
          <w:lang w:val="ru-RU"/>
        </w:rPr>
        <w:t xml:space="preserve"> </w:t>
      </w:r>
      <w:r w:rsidR="002219E6" w:rsidRPr="0045715F">
        <w:rPr>
          <w:rFonts w:ascii="Open Sans" w:hAnsi="Open Sans" w:cs="Open Sans"/>
          <w:i/>
          <w:iCs/>
          <w:color w:val="212529"/>
          <w:lang w:val="ru-RU"/>
        </w:rPr>
        <w:t>И с этим параметром у моего монитора всё в порядке.</w:t>
      </w:r>
    </w:p>
    <w:p w14:paraId="282A4BE0" w14:textId="30262C60" w:rsidR="001B0C7C" w:rsidRDefault="001B0C7C" w:rsidP="001B0C7C">
      <w:pPr>
        <w:pStyle w:val="1"/>
        <w:rPr>
          <w:shd w:val="clear" w:color="auto" w:fill="FFFFFF"/>
        </w:rPr>
      </w:pPr>
      <w:r w:rsidRPr="00D330A9">
        <w:rPr>
          <w:lang w:val="en-US"/>
        </w:rPr>
        <w:t xml:space="preserve">2. </w:t>
      </w:r>
      <w:r>
        <w:rPr>
          <w:shd w:val="clear" w:color="auto" w:fill="FFFFFF"/>
        </w:rPr>
        <w:t>Тесты «Solid Black», «Solid Red», «Solid Green», «Solid Blue», «Solid White»</w:t>
      </w:r>
    </w:p>
    <w:p w14:paraId="2ED00600" w14:textId="0C7BACA9" w:rsidR="00BB36E1" w:rsidRDefault="00E16F7A" w:rsidP="00CA6CBC">
      <w:pPr>
        <w:rPr>
          <w:rFonts w:ascii="Open Sans" w:hAnsi="Open Sans" w:cs="Open Sans"/>
          <w:color w:val="21252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FF097F" wp14:editId="042DA624">
            <wp:simplePos x="0" y="0"/>
            <wp:positionH relativeFrom="column">
              <wp:posOffset>924681</wp:posOffset>
            </wp:positionH>
            <wp:positionV relativeFrom="paragraph">
              <wp:posOffset>4188409</wp:posOffset>
            </wp:positionV>
            <wp:extent cx="3536315" cy="1988820"/>
            <wp:effectExtent l="0" t="0" r="6985" b="0"/>
            <wp:wrapSquare wrapText="bothSides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A0849D5" wp14:editId="657C80DE">
            <wp:simplePos x="0" y="0"/>
            <wp:positionH relativeFrom="column">
              <wp:posOffset>2750820</wp:posOffset>
            </wp:positionH>
            <wp:positionV relativeFrom="paragraph">
              <wp:posOffset>2649220</wp:posOffset>
            </wp:positionV>
            <wp:extent cx="3537585" cy="1988820"/>
            <wp:effectExtent l="0" t="0" r="5715" b="0"/>
            <wp:wrapSquare wrapText="bothSides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867355E" wp14:editId="068FDA55">
            <wp:simplePos x="0" y="0"/>
            <wp:positionH relativeFrom="column">
              <wp:posOffset>-787142</wp:posOffset>
            </wp:positionH>
            <wp:positionV relativeFrom="paragraph">
              <wp:posOffset>2649717</wp:posOffset>
            </wp:positionV>
            <wp:extent cx="3535680" cy="1988185"/>
            <wp:effectExtent l="0" t="0" r="7620" b="0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DB3C81" wp14:editId="0070F153">
            <wp:simplePos x="0" y="0"/>
            <wp:positionH relativeFrom="column">
              <wp:posOffset>2751197</wp:posOffset>
            </wp:positionH>
            <wp:positionV relativeFrom="paragraph">
              <wp:posOffset>666269</wp:posOffset>
            </wp:positionV>
            <wp:extent cx="3537585" cy="1988820"/>
            <wp:effectExtent l="0" t="0" r="5715" b="0"/>
            <wp:wrapSquare wrapText="bothSides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1D81AE5" wp14:editId="7733235E">
            <wp:simplePos x="0" y="0"/>
            <wp:positionH relativeFrom="column">
              <wp:posOffset>-786130</wp:posOffset>
            </wp:positionH>
            <wp:positionV relativeFrom="paragraph">
              <wp:posOffset>665634</wp:posOffset>
            </wp:positionV>
            <wp:extent cx="3536315" cy="1988185"/>
            <wp:effectExtent l="0" t="0" r="6985" b="0"/>
            <wp:wrapTight wrapText="bothSides">
              <wp:wrapPolygon edited="0">
                <wp:start x="0" y="0"/>
                <wp:lineTo x="0" y="21317"/>
                <wp:lineTo x="21526" y="21317"/>
                <wp:lineTo x="21526" y="0"/>
                <wp:lineTo x="0" y="0"/>
              </wp:wrapPolygon>
            </wp:wrapTight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C7C">
        <w:rPr>
          <w:rFonts w:ascii="Open Sans" w:hAnsi="Open Sans" w:cs="Open Sans"/>
          <w:color w:val="212529"/>
          <w:shd w:val="clear" w:color="auto" w:fill="FFFFFF"/>
          <w:lang w:val="ru-RU"/>
        </w:rPr>
        <w:t>Эти тесты</w:t>
      </w:r>
      <w:r w:rsidR="001B0C7C">
        <w:rPr>
          <w:rFonts w:ascii="Open Sans" w:hAnsi="Open Sans" w:cs="Open Sans"/>
          <w:color w:val="212529"/>
          <w:shd w:val="clear" w:color="auto" w:fill="FFFFFF"/>
        </w:rPr>
        <w:t xml:space="preserve"> заливают экран соответственно черным, красным, зеленым, синим и белым цветом. Яркость цвета на всем экране должна быть одинаковой, без темных и светлых пятен. </w:t>
      </w:r>
      <w:r w:rsidR="001B0C7C">
        <w:rPr>
          <w:rFonts w:ascii="Open Sans" w:hAnsi="Open Sans" w:cs="Open Sans"/>
          <w:color w:val="212529"/>
        </w:rPr>
        <w:br/>
      </w:r>
      <w:r w:rsidR="00C52A99">
        <w:rPr>
          <w:rFonts w:ascii="Open Sans" w:hAnsi="Open Sans" w:cs="Open Sans"/>
          <w:color w:val="212529"/>
        </w:rPr>
        <w:br/>
      </w:r>
    </w:p>
    <w:p w14:paraId="38BEF75F" w14:textId="3598C5C1" w:rsidR="00D330A9" w:rsidRDefault="00D330A9" w:rsidP="00CA6CBC">
      <w:pPr>
        <w:rPr>
          <w:rFonts w:ascii="Times New Roman" w:hAnsi="Times New Roman" w:cs="Times New Roman"/>
          <w:lang w:val="ru-RU"/>
        </w:rPr>
      </w:pPr>
    </w:p>
    <w:p w14:paraId="3B721AC8" w14:textId="066B588A" w:rsidR="00D330A9" w:rsidRDefault="00D330A9" w:rsidP="00CA6CBC">
      <w:pPr>
        <w:rPr>
          <w:rFonts w:ascii="Times New Roman" w:hAnsi="Times New Roman" w:cs="Times New Roman"/>
          <w:lang w:val="ru-RU"/>
        </w:rPr>
      </w:pPr>
    </w:p>
    <w:p w14:paraId="54E807D8" w14:textId="4BD34AD4" w:rsidR="00E2250F" w:rsidRPr="00E2250F" w:rsidRDefault="00E2250F" w:rsidP="00E2250F">
      <w:pPr>
        <w:pStyle w:val="1"/>
        <w:rPr>
          <w:shd w:val="clear" w:color="auto" w:fill="FFFFFF"/>
        </w:rPr>
      </w:pPr>
      <w:r w:rsidRPr="009F20C9">
        <w:rPr>
          <w:shd w:val="clear" w:color="auto" w:fill="FFFFFF"/>
          <w:lang w:val="en-US"/>
        </w:rPr>
        <w:lastRenderedPageBreak/>
        <w:t xml:space="preserve">3. </w:t>
      </w:r>
      <w:r w:rsidRPr="00E2250F">
        <w:rPr>
          <w:shd w:val="clear" w:color="auto" w:fill="FFFFFF"/>
        </w:rPr>
        <w:t>Тесты «Scale Black-Red», «Scale Black-Green», «Scale Black-Blue» и «Scale Black-White»</w:t>
      </w:r>
    </w:p>
    <w:p w14:paraId="3F44E7BD" w14:textId="1738098B" w:rsidR="00C66842" w:rsidRDefault="0002388D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1CA6F99" wp14:editId="0E9A8355">
            <wp:simplePos x="0" y="0"/>
            <wp:positionH relativeFrom="column">
              <wp:posOffset>2894330</wp:posOffset>
            </wp:positionH>
            <wp:positionV relativeFrom="paragraph">
              <wp:posOffset>2990215</wp:posOffset>
            </wp:positionV>
            <wp:extent cx="3369945" cy="1894205"/>
            <wp:effectExtent l="0" t="0" r="1905" b="0"/>
            <wp:wrapSquare wrapText="bothSides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EB4FE7D" wp14:editId="00B7DC3F">
            <wp:simplePos x="0" y="0"/>
            <wp:positionH relativeFrom="column">
              <wp:posOffset>-468630</wp:posOffset>
            </wp:positionH>
            <wp:positionV relativeFrom="paragraph">
              <wp:posOffset>2988174</wp:posOffset>
            </wp:positionV>
            <wp:extent cx="3362325" cy="1890395"/>
            <wp:effectExtent l="0" t="0" r="9525" b="0"/>
            <wp:wrapSquare wrapText="bothSides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CDF">
        <w:rPr>
          <w:noProof/>
        </w:rPr>
        <w:drawing>
          <wp:anchor distT="0" distB="0" distL="114300" distR="114300" simplePos="0" relativeHeight="251664384" behindDoc="0" locked="0" layoutInCell="1" allowOverlap="1" wp14:anchorId="44020389" wp14:editId="498A2D7F">
            <wp:simplePos x="0" y="0"/>
            <wp:positionH relativeFrom="column">
              <wp:posOffset>-470535</wp:posOffset>
            </wp:positionH>
            <wp:positionV relativeFrom="paragraph">
              <wp:posOffset>1093470</wp:posOffset>
            </wp:positionV>
            <wp:extent cx="3364865" cy="1894840"/>
            <wp:effectExtent l="0" t="0" r="698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CDF">
        <w:rPr>
          <w:noProof/>
        </w:rPr>
        <w:drawing>
          <wp:anchor distT="0" distB="0" distL="114300" distR="114300" simplePos="0" relativeHeight="251665408" behindDoc="0" locked="0" layoutInCell="1" allowOverlap="1" wp14:anchorId="20BC04FE" wp14:editId="3F0B23CA">
            <wp:simplePos x="0" y="0"/>
            <wp:positionH relativeFrom="column">
              <wp:posOffset>2893983</wp:posOffset>
            </wp:positionH>
            <wp:positionV relativeFrom="paragraph">
              <wp:posOffset>1093150</wp:posOffset>
            </wp:positionV>
            <wp:extent cx="3369945" cy="1894840"/>
            <wp:effectExtent l="0" t="0" r="1905" b="0"/>
            <wp:wrapSquare wrapText="bothSides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50F">
        <w:rPr>
          <w:rFonts w:ascii="Open Sans" w:hAnsi="Open Sans" w:cs="Open Sans"/>
          <w:color w:val="212529"/>
          <w:shd w:val="clear" w:color="auto" w:fill="FFFFFF"/>
        </w:rPr>
        <w:t> </w:t>
      </w:r>
      <w:r w:rsidR="00E2250F">
        <w:rPr>
          <w:rFonts w:ascii="Open Sans" w:hAnsi="Open Sans" w:cs="Open Sans"/>
          <w:color w:val="212529"/>
          <w:shd w:val="clear" w:color="auto" w:fill="FFFFFF"/>
          <w:lang w:val="ru-RU"/>
        </w:rPr>
        <w:t xml:space="preserve">Данные тесты </w:t>
      </w:r>
      <w:r w:rsidR="00E2250F">
        <w:rPr>
          <w:rFonts w:ascii="Open Sans" w:hAnsi="Open Sans" w:cs="Open Sans"/>
          <w:color w:val="212529"/>
          <w:shd w:val="clear" w:color="auto" w:fill="FFFFFF"/>
        </w:rPr>
        <w:t xml:space="preserve">заливают экран градиентами соответственно от черного цвета к красному максимальной яркости, от черного к зеленому, к синему и к белому. Изменение яркости должно прогрессировать такими же темпами, вверху, внизу и в центре изображения. То бишь здесь </w:t>
      </w:r>
      <w:r w:rsidR="000065C2">
        <w:rPr>
          <w:rFonts w:ascii="Open Sans" w:hAnsi="Open Sans" w:cs="Open Sans"/>
          <w:color w:val="212529"/>
          <w:shd w:val="clear" w:color="auto" w:fill="FFFFFF"/>
          <w:lang w:val="ru-RU"/>
        </w:rPr>
        <w:t>м</w:t>
      </w:r>
      <w:r w:rsidR="00E2250F">
        <w:rPr>
          <w:rFonts w:ascii="Open Sans" w:hAnsi="Open Sans" w:cs="Open Sans"/>
          <w:color w:val="212529"/>
          <w:shd w:val="clear" w:color="auto" w:fill="FFFFFF"/>
        </w:rPr>
        <w:t>ы должны видеть плавное изменение цвета, яркость в нижней и верхней частях монитора должна быть одинаковой.</w:t>
      </w:r>
    </w:p>
    <w:p w14:paraId="73C4F365" w14:textId="77777777" w:rsidR="00F33614" w:rsidRDefault="00F33614" w:rsidP="00CA6CBC">
      <w:pPr>
        <w:rPr>
          <w:rFonts w:ascii="Open Sans" w:hAnsi="Open Sans" w:cs="Open Sans"/>
          <w:color w:val="212529"/>
        </w:rPr>
      </w:pPr>
    </w:p>
    <w:p w14:paraId="7B0A35CF" w14:textId="4FB87DF5" w:rsidR="0077118C" w:rsidRDefault="00E2250F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</w:rPr>
        <w:br/>
      </w:r>
      <w:r w:rsidR="0077118C" w:rsidRPr="0077118C">
        <w:rPr>
          <w:rStyle w:val="10"/>
        </w:rPr>
        <w:t>4. Тесты «Moire interference 1»,  «Moire interference 2»</w:t>
      </w:r>
      <w:r w:rsidR="0077118C"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64B10692" w14:textId="77777777" w:rsidR="00F6498C" w:rsidRDefault="0077118C" w:rsidP="00CA6CBC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  <w:lang w:val="ru-RU"/>
        </w:rPr>
        <w:t>И</w:t>
      </w:r>
      <w:r>
        <w:rPr>
          <w:rFonts w:ascii="Open Sans" w:hAnsi="Open Sans" w:cs="Open Sans"/>
          <w:color w:val="212529"/>
          <w:shd w:val="clear" w:color="auto" w:fill="FFFFFF"/>
        </w:rPr>
        <w:t>спользу</w:t>
      </w:r>
      <w:r>
        <w:rPr>
          <w:rFonts w:ascii="Open Sans" w:hAnsi="Open Sans" w:cs="Open Sans"/>
          <w:color w:val="212529"/>
          <w:shd w:val="clear" w:color="auto" w:fill="FFFFFF"/>
          <w:lang w:val="ru-RU"/>
        </w:rPr>
        <w:t>ю</w:t>
      </w:r>
      <w:r>
        <w:rPr>
          <w:rFonts w:ascii="Open Sans" w:hAnsi="Open Sans" w:cs="Open Sans"/>
          <w:color w:val="212529"/>
          <w:shd w:val="clear" w:color="auto" w:fill="FFFFFF"/>
        </w:rPr>
        <w:t xml:space="preserve">тся для выявления муара. Если на выводимом изображении отчетливо видны разводы, круги, — это не очень хорошо и может означать проблемы с </w:t>
      </w:r>
      <w:r w:rsidR="009F20C9">
        <w:rPr>
          <w:rFonts w:ascii="Open Sans" w:hAnsi="Open Sans" w:cs="Open Sans"/>
          <w:color w:val="212529"/>
          <w:shd w:val="clear" w:color="auto" w:fill="FFFFFF"/>
          <w:lang w:val="ru-RU"/>
        </w:rPr>
        <w:t>ф</w:t>
      </w:r>
      <w:r>
        <w:rPr>
          <w:rFonts w:ascii="Open Sans" w:hAnsi="Open Sans" w:cs="Open Sans"/>
          <w:color w:val="212529"/>
          <w:shd w:val="clear" w:color="auto" w:fill="FFFFFF"/>
        </w:rPr>
        <w:t>окусировкой. Небольшое проявление муара является нормальным.</w:t>
      </w:r>
      <w:r w:rsidR="00F6498C" w:rsidRPr="00F6498C">
        <w:rPr>
          <w:rFonts w:ascii="Verdana" w:hAnsi="Verdana"/>
          <w:color w:val="000000"/>
          <w:shd w:val="clear" w:color="auto" w:fill="FFFFFF"/>
        </w:rPr>
        <w:t xml:space="preserve"> </w:t>
      </w:r>
    </w:p>
    <w:p w14:paraId="67858D71" w14:textId="14E9B427" w:rsidR="009F20C9" w:rsidRDefault="00F6498C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F6498C">
        <w:rPr>
          <w:rFonts w:ascii="Open Sans" w:hAnsi="Open Sans" w:cs="Open Sans"/>
          <w:color w:val="000000"/>
          <w:shd w:val="clear" w:color="auto" w:fill="FFFFFF"/>
        </w:rPr>
        <w:t>Муар - это явление естественной интерференции, наблюдающееся на всех цветных мониторах с электронно-лучевыми трубками. Интерференция возникает между теневой маской (или апертурной решеткой) монитора и точечной структурой изображения (которая напрямую зависит от разрешения). Обычно муар проявляется в виде волн, разводов и перепадов интенсивности, как бы наложенных поверх картинки на экране. Чаще и лучше всего муар заметен на мониторах с финальной фокусировкой луча.</w:t>
      </w:r>
      <w:r w:rsidR="0077118C">
        <w:rPr>
          <w:rFonts w:ascii="Open Sans" w:hAnsi="Open Sans" w:cs="Open Sans"/>
          <w:color w:val="212529"/>
        </w:rPr>
        <w:br/>
      </w:r>
    </w:p>
    <w:p w14:paraId="5CB03D56" w14:textId="77544529" w:rsidR="00E2250F" w:rsidRDefault="009F20C9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232188" wp14:editId="7CA7F213">
            <wp:simplePos x="0" y="0"/>
            <wp:positionH relativeFrom="column">
              <wp:posOffset>-626719</wp:posOffset>
            </wp:positionH>
            <wp:positionV relativeFrom="paragraph">
              <wp:posOffset>-247</wp:posOffset>
            </wp:positionV>
            <wp:extent cx="6854190" cy="3853815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C0E4" w14:textId="12BCF078" w:rsidR="009F20C9" w:rsidRDefault="009F20C9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68BD1A" wp14:editId="523C92E5">
            <wp:simplePos x="0" y="0"/>
            <wp:positionH relativeFrom="column">
              <wp:posOffset>-680085</wp:posOffset>
            </wp:positionH>
            <wp:positionV relativeFrom="paragraph">
              <wp:posOffset>249555</wp:posOffset>
            </wp:positionV>
            <wp:extent cx="6906895" cy="3882390"/>
            <wp:effectExtent l="0" t="0" r="8255" b="381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73597" w14:textId="5B7E9A02" w:rsidR="00176CDF" w:rsidRDefault="00176CDF" w:rsidP="00CA6CBC">
      <w:pPr>
        <w:rPr>
          <w:rFonts w:ascii="Times New Roman" w:hAnsi="Times New Roman" w:cs="Times New Roman"/>
          <w:lang w:val="ru-RU"/>
        </w:rPr>
      </w:pPr>
    </w:p>
    <w:p w14:paraId="22E73723" w14:textId="5D04D129" w:rsidR="001873EB" w:rsidRDefault="001873EB" w:rsidP="00CA6CBC">
      <w:pPr>
        <w:rPr>
          <w:rFonts w:ascii="Times New Roman" w:hAnsi="Times New Roman" w:cs="Times New Roman"/>
          <w:lang w:val="ru-RU"/>
        </w:rPr>
      </w:pPr>
    </w:p>
    <w:p w14:paraId="1CD8F2A1" w14:textId="49E0D112" w:rsidR="001873EB" w:rsidRDefault="001873EB" w:rsidP="00CA6CBC">
      <w:pPr>
        <w:rPr>
          <w:rFonts w:ascii="Times New Roman" w:hAnsi="Times New Roman" w:cs="Times New Roman"/>
          <w:lang w:val="ru-RU"/>
        </w:rPr>
      </w:pPr>
    </w:p>
    <w:p w14:paraId="758C5F22" w14:textId="77777777" w:rsidR="001873EB" w:rsidRDefault="001873EB" w:rsidP="00CA6CBC">
      <w:pPr>
        <w:rPr>
          <w:rStyle w:val="10"/>
        </w:rPr>
      </w:pPr>
      <w:r w:rsidRPr="00504867">
        <w:rPr>
          <w:rStyle w:val="10"/>
          <w:lang w:val="en-US"/>
        </w:rPr>
        <w:lastRenderedPageBreak/>
        <w:t xml:space="preserve">5. </w:t>
      </w:r>
      <w:r w:rsidRPr="001873EB">
        <w:rPr>
          <w:rStyle w:val="10"/>
        </w:rPr>
        <w:t>Тесты «Convergence dots»</w:t>
      </w:r>
      <w:r w:rsidRPr="00504867">
        <w:rPr>
          <w:rStyle w:val="10"/>
          <w:lang w:val="en-US"/>
        </w:rPr>
        <w:t xml:space="preserve"> </w:t>
      </w:r>
      <w:r>
        <w:rPr>
          <w:rStyle w:val="10"/>
          <w:lang w:val="ru-RU"/>
        </w:rPr>
        <w:t>и</w:t>
      </w:r>
      <w:r w:rsidRPr="00504867">
        <w:rPr>
          <w:rStyle w:val="10"/>
          <w:lang w:val="en-US"/>
        </w:rPr>
        <w:t xml:space="preserve"> </w:t>
      </w:r>
      <w:r w:rsidRPr="001873EB">
        <w:rPr>
          <w:rStyle w:val="10"/>
        </w:rPr>
        <w:t>«Convergence lines»</w:t>
      </w:r>
    </w:p>
    <w:p w14:paraId="4B92CD21" w14:textId="672179D0" w:rsidR="001873EB" w:rsidRDefault="001873EB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 </w:t>
      </w:r>
      <w:r>
        <w:rPr>
          <w:rFonts w:ascii="Open Sans" w:hAnsi="Open Sans" w:cs="Open Sans"/>
          <w:color w:val="212529"/>
          <w:shd w:val="clear" w:color="auto" w:fill="FFFFFF"/>
          <w:lang w:val="ru-RU"/>
        </w:rPr>
        <w:t>О</w:t>
      </w:r>
      <w:r>
        <w:rPr>
          <w:rFonts w:ascii="Open Sans" w:hAnsi="Open Sans" w:cs="Open Sans"/>
          <w:color w:val="212529"/>
          <w:shd w:val="clear" w:color="auto" w:fill="FFFFFF"/>
        </w:rPr>
        <w:t>тображает сетку белых точек и отображает сетку белых линий</w:t>
      </w:r>
      <w:r>
        <w:rPr>
          <w:rFonts w:ascii="Open Sans" w:hAnsi="Open Sans" w:cs="Open Sans"/>
          <w:color w:val="212529"/>
          <w:shd w:val="clear" w:color="auto" w:fill="FFFFFF"/>
          <w:lang w:val="ru-RU"/>
        </w:rPr>
        <w:t>,</w:t>
      </w:r>
      <w:r>
        <w:rPr>
          <w:rFonts w:ascii="Open Sans" w:hAnsi="Open Sans" w:cs="Open Sans"/>
          <w:color w:val="212529"/>
          <w:shd w:val="clear" w:color="auto" w:fill="FFFFFF"/>
        </w:rPr>
        <w:t xml:space="preserve"> выводят белые точки и линии на черном экране. Экран должен быть идеально черным, а точки и линии — белыми, без примесей других цветов. Изображение должно быть четким.</w:t>
      </w:r>
      <w:r>
        <w:rPr>
          <w:rFonts w:ascii="Open Sans" w:hAnsi="Open Sans" w:cs="Open Sans"/>
          <w:color w:val="212529"/>
        </w:rPr>
        <w:br/>
      </w:r>
      <w:r w:rsidR="00C92C5A">
        <w:rPr>
          <w:noProof/>
        </w:rPr>
        <w:drawing>
          <wp:anchor distT="0" distB="0" distL="114300" distR="114300" simplePos="0" relativeHeight="251670528" behindDoc="0" locked="0" layoutInCell="1" allowOverlap="1" wp14:anchorId="37912040" wp14:editId="697DAF39">
            <wp:simplePos x="0" y="0"/>
            <wp:positionH relativeFrom="column">
              <wp:posOffset>0</wp:posOffset>
            </wp:positionH>
            <wp:positionV relativeFrom="paragraph">
              <wp:posOffset>656590</wp:posOffset>
            </wp:positionV>
            <wp:extent cx="5940425" cy="3340100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58E96" w14:textId="750E0670" w:rsidR="00C92C5A" w:rsidRDefault="00C92C5A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619DD0A" wp14:editId="25DF584A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10C6" w14:textId="71C3FD3D" w:rsidR="00176CDF" w:rsidRDefault="00176CDF" w:rsidP="00CA6CBC">
      <w:pPr>
        <w:rPr>
          <w:rFonts w:ascii="Times New Roman" w:hAnsi="Times New Roman" w:cs="Times New Roman"/>
          <w:lang w:val="ru-RU"/>
        </w:rPr>
      </w:pPr>
    </w:p>
    <w:p w14:paraId="06D6EFEB" w14:textId="7EBECD6E" w:rsidR="00ED3EC0" w:rsidRDefault="00ED3EC0" w:rsidP="00CA6CBC">
      <w:pPr>
        <w:rPr>
          <w:rFonts w:ascii="Times New Roman" w:hAnsi="Times New Roman" w:cs="Times New Roman"/>
          <w:lang w:val="ru-RU"/>
        </w:rPr>
      </w:pPr>
    </w:p>
    <w:p w14:paraId="78DBE49A" w14:textId="26DDDAAA" w:rsidR="00ED3EC0" w:rsidRDefault="00ED3EC0" w:rsidP="00CA6CBC">
      <w:pPr>
        <w:rPr>
          <w:rFonts w:ascii="Times New Roman" w:hAnsi="Times New Roman" w:cs="Times New Roman"/>
          <w:lang w:val="ru-RU"/>
        </w:rPr>
      </w:pPr>
    </w:p>
    <w:p w14:paraId="206170E4" w14:textId="68403406" w:rsidR="00F87F87" w:rsidRDefault="00F87F87" w:rsidP="00CA6CBC">
      <w:pPr>
        <w:rPr>
          <w:rStyle w:val="10"/>
        </w:rPr>
      </w:pPr>
      <w:r w:rsidRPr="00F87F87">
        <w:rPr>
          <w:rStyle w:val="10"/>
        </w:rPr>
        <w:lastRenderedPageBreak/>
        <w:t>5. «CrossHatch»</w:t>
      </w:r>
    </w:p>
    <w:p w14:paraId="281A62D5" w14:textId="621A254A" w:rsidR="00ED3EC0" w:rsidRDefault="00F87F87" w:rsidP="00CA6CBC">
      <w:pPr>
        <w:rPr>
          <w:rFonts w:ascii="Times New Roman" w:hAnsi="Times New Roman" w:cs="Times New Roman"/>
          <w:lang w:val="ru-RU"/>
        </w:rPr>
      </w:pPr>
      <w:r>
        <w:rPr>
          <w:rFonts w:ascii="Open Sans" w:hAnsi="Open Sans" w:cs="Open Sans"/>
          <w:color w:val="212529"/>
          <w:shd w:val="clear" w:color="auto" w:fill="FFFFFF"/>
        </w:rPr>
        <w:t> </w:t>
      </w:r>
      <w:r>
        <w:rPr>
          <w:rFonts w:ascii="Open Sans" w:hAnsi="Open Sans" w:cs="Open Sans"/>
          <w:color w:val="212529"/>
          <w:shd w:val="clear" w:color="auto" w:fill="FFFFFF"/>
          <w:lang w:val="ru-RU"/>
        </w:rPr>
        <w:t xml:space="preserve">Тест </w:t>
      </w:r>
      <w:r>
        <w:rPr>
          <w:rFonts w:ascii="Open Sans" w:hAnsi="Open Sans" w:cs="Open Sans"/>
          <w:color w:val="212529"/>
          <w:shd w:val="clear" w:color="auto" w:fill="FFFFFF"/>
        </w:rPr>
        <w:t>позволяет выявить проблемы с геометрией экрана и настройкой размеров видимого изображения. Все окружности должны быть идеально круглыми, а на самом краю экрана должна быть видна пунктирная линия (чтобы увидеть пунктирную линию, увеличьте изображение).</w:t>
      </w:r>
      <w:r>
        <w:rPr>
          <w:rFonts w:ascii="Open Sans" w:hAnsi="Open Sans" w:cs="Open Sans"/>
          <w:color w:val="212529"/>
        </w:rPr>
        <w:br/>
      </w:r>
      <w:r>
        <w:rPr>
          <w:rFonts w:ascii="Open Sans" w:hAnsi="Open Sans" w:cs="Open Sans"/>
          <w:color w:val="212529"/>
        </w:rPr>
        <w:br/>
      </w:r>
      <w:r w:rsidR="00C043BD">
        <w:rPr>
          <w:noProof/>
        </w:rPr>
        <w:drawing>
          <wp:inline distT="0" distB="0" distL="0" distR="0" wp14:anchorId="4EB429B4" wp14:editId="61FA03C6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C4BE" w14:textId="794631E1" w:rsidR="00176CDF" w:rsidRDefault="00176CDF" w:rsidP="00CA6CBC">
      <w:pPr>
        <w:rPr>
          <w:rFonts w:ascii="Times New Roman" w:hAnsi="Times New Roman" w:cs="Times New Roman"/>
          <w:lang w:val="ru-RU"/>
        </w:rPr>
      </w:pPr>
    </w:p>
    <w:p w14:paraId="681B991D" w14:textId="4750E87B" w:rsidR="004E4C3B" w:rsidRDefault="004E4C3B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4E4C3B">
        <w:rPr>
          <w:rStyle w:val="10"/>
        </w:rPr>
        <w:t>6. «Mask» и «Mask2»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7812D79F" w14:textId="7D65D879" w:rsidR="003707D2" w:rsidRDefault="00C50605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3E28AF" wp14:editId="56627657">
            <wp:simplePos x="0" y="0"/>
            <wp:positionH relativeFrom="column">
              <wp:posOffset>2607310</wp:posOffset>
            </wp:positionH>
            <wp:positionV relativeFrom="paragraph">
              <wp:posOffset>739775</wp:posOffset>
            </wp:positionV>
            <wp:extent cx="3869055" cy="217551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0FA5C64" wp14:editId="57897C59">
            <wp:simplePos x="0" y="0"/>
            <wp:positionH relativeFrom="column">
              <wp:posOffset>-1080581</wp:posOffset>
            </wp:positionH>
            <wp:positionV relativeFrom="paragraph">
              <wp:posOffset>739959</wp:posOffset>
            </wp:positionV>
            <wp:extent cx="3709890" cy="2085556"/>
            <wp:effectExtent l="0" t="0" r="508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63" cy="2086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C3B">
        <w:rPr>
          <w:rFonts w:ascii="Open Sans" w:hAnsi="Open Sans" w:cs="Open Sans"/>
          <w:color w:val="212529"/>
          <w:shd w:val="clear" w:color="auto" w:fill="FFFFFF"/>
          <w:lang w:val="ru-RU"/>
        </w:rPr>
        <w:t xml:space="preserve">Тесты </w:t>
      </w:r>
      <w:r w:rsidR="004E4C3B">
        <w:rPr>
          <w:rFonts w:ascii="Open Sans" w:hAnsi="Open Sans" w:cs="Open Sans"/>
          <w:color w:val="212529"/>
          <w:shd w:val="clear" w:color="auto" w:fill="FFFFFF"/>
        </w:rPr>
        <w:t>предназначены для настройки баланса белого.</w:t>
      </w:r>
      <w:r w:rsidR="004E4C3B">
        <w:rPr>
          <w:rFonts w:ascii="Open Sans" w:hAnsi="Open Sans" w:cs="Open Sans"/>
          <w:color w:val="212529"/>
        </w:rPr>
        <w:br/>
      </w:r>
      <w:r w:rsidR="004E4C3B">
        <w:rPr>
          <w:rFonts w:ascii="Open Sans" w:hAnsi="Open Sans" w:cs="Open Sans"/>
          <w:color w:val="212529"/>
        </w:rPr>
        <w:br/>
      </w:r>
    </w:p>
    <w:p w14:paraId="048A6C97" w14:textId="1ED68DCB" w:rsidR="003707D2" w:rsidRDefault="003707D2" w:rsidP="00CA6CBC">
      <w:pPr>
        <w:rPr>
          <w:rFonts w:ascii="Times New Roman" w:hAnsi="Times New Roman" w:cs="Times New Roman"/>
          <w:lang w:val="ru-RU"/>
        </w:rPr>
      </w:pPr>
    </w:p>
    <w:p w14:paraId="280A68C8" w14:textId="213967CE" w:rsidR="00C50605" w:rsidRDefault="00C50605" w:rsidP="00CA6CBC">
      <w:pPr>
        <w:rPr>
          <w:rFonts w:ascii="Times New Roman" w:hAnsi="Times New Roman" w:cs="Times New Roman"/>
          <w:lang w:val="ru-RU"/>
        </w:rPr>
      </w:pPr>
    </w:p>
    <w:p w14:paraId="17783C55" w14:textId="77777777" w:rsidR="002A72C8" w:rsidRDefault="002A72C8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2A72C8">
        <w:rPr>
          <w:rStyle w:val="10"/>
        </w:rPr>
        <w:lastRenderedPageBreak/>
        <w:t>7.</w:t>
      </w:r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Pr="002A72C8">
        <w:rPr>
          <w:rStyle w:val="10"/>
        </w:rPr>
        <w:t>«Gamma Red», «Gamma Green», «Gamma Blue», «Gamma White»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325009E7" w14:textId="15BD346E" w:rsidR="002A72C8" w:rsidRDefault="00FF35E1" w:rsidP="00CA6CBC">
      <w:pPr>
        <w:rPr>
          <w:rFonts w:ascii="Open Sans" w:hAnsi="Open Sans" w:cs="Open Sans"/>
          <w:color w:val="212529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294DE70" wp14:editId="22928DAC">
            <wp:simplePos x="0" y="0"/>
            <wp:positionH relativeFrom="column">
              <wp:posOffset>362832</wp:posOffset>
            </wp:positionH>
            <wp:positionV relativeFrom="paragraph">
              <wp:posOffset>256146</wp:posOffset>
            </wp:positionV>
            <wp:extent cx="4596130" cy="2584450"/>
            <wp:effectExtent l="0" t="0" r="0" b="635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2C8">
        <w:rPr>
          <w:rFonts w:ascii="Open Sans" w:hAnsi="Open Sans" w:cs="Open Sans"/>
          <w:color w:val="212529"/>
          <w:shd w:val="clear" w:color="auto" w:fill="FFFFFF"/>
          <w:lang w:val="ru-RU"/>
        </w:rPr>
        <w:t xml:space="preserve">Тесты </w:t>
      </w:r>
      <w:r w:rsidR="002A72C8">
        <w:rPr>
          <w:rFonts w:ascii="Open Sans" w:hAnsi="Open Sans" w:cs="Open Sans"/>
          <w:color w:val="212529"/>
          <w:shd w:val="clear" w:color="auto" w:fill="FFFFFF"/>
        </w:rPr>
        <w:t>предназначены для тестирования гаммы монитора.</w:t>
      </w:r>
      <w:r w:rsidR="002A72C8">
        <w:rPr>
          <w:rFonts w:ascii="Open Sans" w:hAnsi="Open Sans" w:cs="Open Sans"/>
          <w:color w:val="212529"/>
        </w:rPr>
        <w:br/>
      </w:r>
      <w:r w:rsidR="002A72C8">
        <w:rPr>
          <w:rFonts w:ascii="Open Sans" w:hAnsi="Open Sans" w:cs="Open Sans"/>
          <w:color w:val="212529"/>
        </w:rPr>
        <w:br/>
      </w:r>
    </w:p>
    <w:p w14:paraId="1472CBF1" w14:textId="7C02E4DF" w:rsidR="00FF35E1" w:rsidRPr="00DD659E" w:rsidRDefault="00FF35E1" w:rsidP="00CA6CBC">
      <w:pPr>
        <w:rPr>
          <w:rFonts w:ascii="Times New Roman" w:hAnsi="Times New Roman" w:cs="Times New Roman"/>
        </w:rPr>
      </w:pPr>
      <w:r w:rsidRPr="00FF35E1">
        <w:rPr>
          <w:noProof/>
        </w:rPr>
        <w:t xml:space="preserve"> </w:t>
      </w:r>
    </w:p>
    <w:p w14:paraId="2EBF30C8" w14:textId="77BF4018" w:rsidR="00C50605" w:rsidRDefault="00C50605" w:rsidP="00CA6CBC">
      <w:pPr>
        <w:rPr>
          <w:rFonts w:ascii="Times New Roman" w:hAnsi="Times New Roman" w:cs="Times New Roman"/>
          <w:lang w:val="ru-RU"/>
        </w:rPr>
      </w:pPr>
    </w:p>
    <w:p w14:paraId="7F0AD7F2" w14:textId="58574F30" w:rsidR="00C50605" w:rsidRDefault="00FF35E1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A366177" wp14:editId="6F386C1B">
            <wp:simplePos x="0" y="0"/>
            <wp:positionH relativeFrom="column">
              <wp:posOffset>363220</wp:posOffset>
            </wp:positionH>
            <wp:positionV relativeFrom="paragraph">
              <wp:posOffset>4236720</wp:posOffset>
            </wp:positionV>
            <wp:extent cx="4596130" cy="2584450"/>
            <wp:effectExtent l="0" t="0" r="0" b="6350"/>
            <wp:wrapSquare wrapText="bothSides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12C504E" wp14:editId="5950FEBB">
            <wp:simplePos x="0" y="0"/>
            <wp:positionH relativeFrom="column">
              <wp:posOffset>363220</wp:posOffset>
            </wp:positionH>
            <wp:positionV relativeFrom="paragraph">
              <wp:posOffset>1652270</wp:posOffset>
            </wp:positionV>
            <wp:extent cx="4596130" cy="2583180"/>
            <wp:effectExtent l="0" t="0" r="0" b="7620"/>
            <wp:wrapSquare wrapText="bothSides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  <w:r w:rsidR="0020645C">
        <w:rPr>
          <w:rFonts w:ascii="Times New Roman" w:hAnsi="Times New Roman" w:cs="Times New Roman"/>
          <w:lang w:val="ru-RU"/>
        </w:rPr>
        <w:tab/>
      </w:r>
    </w:p>
    <w:p w14:paraId="2885CA1E" w14:textId="4F0FEB06" w:rsidR="0020645C" w:rsidRDefault="0020645C" w:rsidP="00CA6CBC">
      <w:pPr>
        <w:rPr>
          <w:rFonts w:ascii="Times New Roman" w:hAnsi="Times New Roman" w:cs="Times New Roman"/>
          <w:lang w:val="ru-RU"/>
        </w:rPr>
      </w:pPr>
    </w:p>
    <w:p w14:paraId="5B626E75" w14:textId="626CBB39" w:rsidR="0020645C" w:rsidRDefault="0020645C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20645C">
        <w:rPr>
          <w:rStyle w:val="10"/>
          <w:lang w:val="en-US"/>
        </w:rPr>
        <w:lastRenderedPageBreak/>
        <w:t>8.</w:t>
      </w:r>
      <w:r w:rsidRPr="0020645C">
        <w:rPr>
          <w:rStyle w:val="10"/>
        </w:rPr>
        <w:t> «Contrast Red», «Contrast Green», «Contrast Green», «Contrast Blue» и «Contrast Black and White»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30B823F7" w14:textId="6164FC12" w:rsidR="0020645C" w:rsidRDefault="0020645C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  <w:lang w:val="ru-RU"/>
        </w:rPr>
        <w:t xml:space="preserve">Тесты </w:t>
      </w:r>
      <w:r>
        <w:rPr>
          <w:rFonts w:ascii="Open Sans" w:hAnsi="Open Sans" w:cs="Open Sans"/>
          <w:color w:val="212529"/>
          <w:shd w:val="clear" w:color="auto" w:fill="FFFFFF"/>
        </w:rPr>
        <w:t>предназначены для исследования контрастности монитора. Тест выводит цвета разной интенсивности, неплохим считается наличие хорошо заметного различия между интенсивностями О и 20 %.</w:t>
      </w:r>
      <w:r>
        <w:rPr>
          <w:rFonts w:ascii="Open Sans" w:hAnsi="Open Sans" w:cs="Open Sans"/>
          <w:color w:val="212529"/>
        </w:rPr>
        <w:br/>
      </w:r>
      <w:r w:rsidR="00704FF3">
        <w:rPr>
          <w:noProof/>
        </w:rPr>
        <w:drawing>
          <wp:inline distT="0" distB="0" distL="0" distR="0" wp14:anchorId="4B46FFDE" wp14:editId="7C9453E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F4E" w14:textId="513A1FB9" w:rsidR="00704FF3" w:rsidRDefault="00704FF3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22D2813" wp14:editId="0C667243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DC91" w14:textId="3E1E04CD" w:rsidR="00704FF3" w:rsidRDefault="00704FF3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6C2DFA62" wp14:editId="7986A968">
            <wp:extent cx="5940425" cy="3340100"/>
            <wp:effectExtent l="0" t="0" r="3175" b="0"/>
            <wp:docPr id="26" name="Рисунок 26" descr="Изображение выглядит как текст, компьютер, ноутбу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компьютер, ноутбук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F66E" w14:textId="65F3592B" w:rsidR="00704FF3" w:rsidRDefault="00704FF3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C190B57" wp14:editId="2A845CA3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B657" w14:textId="6D4FFAC6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30546F99" w14:textId="324A0930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5D4F50A6" w14:textId="46D5E4D1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16B81113" w14:textId="2E73D601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2CE59E82" w14:textId="7FFEB944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6A164FF3" w14:textId="75060CFE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042D65D0" w14:textId="5CA781A7" w:rsidR="00556408" w:rsidRDefault="00556408" w:rsidP="00CA6CBC">
      <w:pPr>
        <w:rPr>
          <w:rFonts w:ascii="Times New Roman" w:hAnsi="Times New Roman" w:cs="Times New Roman"/>
          <w:lang w:val="ru-RU"/>
        </w:rPr>
      </w:pPr>
    </w:p>
    <w:p w14:paraId="2125BA23" w14:textId="56D2D32B" w:rsidR="00556408" w:rsidRDefault="00556408" w:rsidP="00CA6CBC">
      <w:pPr>
        <w:rPr>
          <w:noProof/>
        </w:rPr>
      </w:pPr>
      <w:r w:rsidRPr="00556408">
        <w:rPr>
          <w:rStyle w:val="10"/>
        </w:rPr>
        <w:lastRenderedPageBreak/>
        <w:t>9. Тест «Zooming»</w:t>
      </w:r>
      <w:r>
        <w:rPr>
          <w:rFonts w:ascii="Open Sans" w:hAnsi="Open Sans" w:cs="Open Sans"/>
          <w:color w:val="212529"/>
          <w:shd w:val="clear" w:color="auto" w:fill="FFFFFF"/>
        </w:rPr>
        <w:t> выводит на экран несколько прямоугольников. Внешний (тонкая белая линия) и несколько прямоугольников внутри, которые периодически переключаются с черного на белый цвет. Чем меньше мерцает и перемещается изображение, тем лучше.</w:t>
      </w:r>
      <w:r>
        <w:rPr>
          <w:rFonts w:ascii="Open Sans" w:hAnsi="Open Sans" w:cs="Open Sans"/>
          <w:color w:val="212529"/>
        </w:rPr>
        <w:br/>
      </w:r>
      <w:r w:rsidR="00A73195">
        <w:rPr>
          <w:noProof/>
        </w:rPr>
        <w:drawing>
          <wp:inline distT="0" distB="0" distL="0" distR="0" wp14:anchorId="4F4DC2F9" wp14:editId="51AE31CA">
            <wp:extent cx="5940425" cy="3340100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195" w:rsidRPr="00A73195">
        <w:rPr>
          <w:noProof/>
        </w:rPr>
        <w:t xml:space="preserve"> </w:t>
      </w:r>
      <w:r w:rsidR="00A73195">
        <w:rPr>
          <w:noProof/>
        </w:rPr>
        <w:drawing>
          <wp:inline distT="0" distB="0" distL="0" distR="0" wp14:anchorId="0814EE66" wp14:editId="25EB662D">
            <wp:extent cx="5940425" cy="334010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0EA1" w14:textId="10CA39EA" w:rsidR="001719FE" w:rsidRDefault="001719FE" w:rsidP="00CA6CBC">
      <w:pPr>
        <w:rPr>
          <w:noProof/>
        </w:rPr>
      </w:pPr>
    </w:p>
    <w:p w14:paraId="391C9090" w14:textId="17E2B3E4" w:rsidR="001719FE" w:rsidRDefault="001719FE" w:rsidP="00CA6CBC">
      <w:pPr>
        <w:rPr>
          <w:noProof/>
        </w:rPr>
      </w:pPr>
    </w:p>
    <w:p w14:paraId="6F1BE18E" w14:textId="1BA8F97A" w:rsidR="001719FE" w:rsidRDefault="001719FE" w:rsidP="00CA6CBC">
      <w:pPr>
        <w:rPr>
          <w:noProof/>
        </w:rPr>
      </w:pPr>
    </w:p>
    <w:p w14:paraId="3C777E95" w14:textId="4F3FFBFC" w:rsidR="001719FE" w:rsidRDefault="001719FE" w:rsidP="00CA6CBC">
      <w:pPr>
        <w:rPr>
          <w:noProof/>
        </w:rPr>
      </w:pPr>
    </w:p>
    <w:p w14:paraId="4E0FC02F" w14:textId="10295D56" w:rsidR="001719FE" w:rsidRDefault="001719FE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1719FE">
        <w:rPr>
          <w:rStyle w:val="10"/>
        </w:rPr>
        <w:lastRenderedPageBreak/>
        <w:t>10. Тест «Fonts Test»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64B2D4ED" w14:textId="5C0B52DF" w:rsidR="001719FE" w:rsidRDefault="001719FE" w:rsidP="00CA6CBC">
      <w:pPr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  <w:lang w:val="ru-RU"/>
        </w:rPr>
        <w:t>В</w:t>
      </w:r>
      <w:r>
        <w:rPr>
          <w:rFonts w:ascii="Open Sans" w:hAnsi="Open Sans" w:cs="Open Sans"/>
          <w:color w:val="212529"/>
          <w:shd w:val="clear" w:color="auto" w:fill="FFFFFF"/>
        </w:rPr>
        <w:t>ыводит тексты, написанные разными шрифтами — от 13 до 6 пунктов. Все они должны читаться. Воспользовавшись кнопкой Font на напели инструментов теста, вы можете настраивать цвета текста и фона.</w:t>
      </w:r>
    </w:p>
    <w:p w14:paraId="4F3D620F" w14:textId="65517A75" w:rsidR="00B26391" w:rsidRDefault="00B26391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814B8E1" wp14:editId="12078D1F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F2D2" w14:textId="77777777" w:rsidR="00956DB4" w:rsidRDefault="00956DB4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956DB4">
        <w:rPr>
          <w:rStyle w:val="10"/>
        </w:rPr>
        <w:t>11. «LCD Pixel Persistence»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01D3C6A1" w14:textId="4A44BF1A" w:rsidR="00956DB4" w:rsidRDefault="005D7F46" w:rsidP="00CA6CB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C6765AA" wp14:editId="7475F453">
            <wp:simplePos x="0" y="0"/>
            <wp:positionH relativeFrom="column">
              <wp:posOffset>311768</wp:posOffset>
            </wp:positionH>
            <wp:positionV relativeFrom="paragraph">
              <wp:posOffset>1039787</wp:posOffset>
            </wp:positionV>
            <wp:extent cx="5156835" cy="2899410"/>
            <wp:effectExtent l="0" t="0" r="5715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DB4">
        <w:rPr>
          <w:rFonts w:ascii="Open Sans" w:hAnsi="Open Sans" w:cs="Open Sans"/>
          <w:color w:val="212529"/>
          <w:shd w:val="clear" w:color="auto" w:fill="FFFFFF"/>
          <w:lang w:val="ru-RU"/>
        </w:rPr>
        <w:t>Э</w:t>
      </w:r>
      <w:r w:rsidR="00956DB4">
        <w:rPr>
          <w:rFonts w:ascii="Open Sans" w:hAnsi="Open Sans" w:cs="Open Sans"/>
          <w:color w:val="212529"/>
          <w:shd w:val="clear" w:color="auto" w:fill="FFFFFF"/>
        </w:rPr>
        <w:t>тот тест предназначен для исследования инерционности LCD-мониторов. Он выводит несколько прямоугольников, движущихся с разной скоростью. Монитор, обладающий высокой инерционностью, отобразит шлейф слева от движущейся фигуры. Чем этот шлейф короче, тем лучше.</w:t>
      </w:r>
      <w:r w:rsidR="00956DB4">
        <w:rPr>
          <w:rFonts w:ascii="Open Sans" w:hAnsi="Open Sans" w:cs="Open Sans"/>
          <w:color w:val="212529"/>
        </w:rPr>
        <w:br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  <w:r w:rsidR="008F2646">
        <w:rPr>
          <w:rFonts w:ascii="Times New Roman" w:hAnsi="Times New Roman" w:cs="Times New Roman"/>
          <w:lang w:val="ru-RU"/>
        </w:rPr>
        <w:tab/>
      </w:r>
    </w:p>
    <w:p w14:paraId="6143CBDA" w14:textId="77777777" w:rsidR="008F2646" w:rsidRDefault="008F2646" w:rsidP="00CA6CBC">
      <w:pPr>
        <w:rPr>
          <w:rFonts w:ascii="Open Sans" w:hAnsi="Open Sans" w:cs="Open Sans"/>
          <w:color w:val="212529"/>
          <w:shd w:val="clear" w:color="auto" w:fill="FFFFFF"/>
        </w:rPr>
      </w:pPr>
      <w:r w:rsidRPr="008F2646">
        <w:rPr>
          <w:rStyle w:val="10"/>
        </w:rPr>
        <w:lastRenderedPageBreak/>
        <w:t>12. Тест «Printei Test»</w:t>
      </w:r>
      <w:r>
        <w:rPr>
          <w:rFonts w:ascii="Open Sans" w:hAnsi="Open Sans" w:cs="Open Sans"/>
          <w:color w:val="212529"/>
          <w:shd w:val="clear" w:color="auto" w:fill="FFFFFF"/>
        </w:rPr>
        <w:t> </w:t>
      </w:r>
    </w:p>
    <w:p w14:paraId="4A642D13" w14:textId="1613347E" w:rsidR="008F2646" w:rsidRDefault="008F2646" w:rsidP="00CA6CBC">
      <w:pPr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  <w:shd w:val="clear" w:color="auto" w:fill="FFFFFF"/>
          <w:lang w:val="ru-RU"/>
        </w:rPr>
        <w:t>П</w:t>
      </w:r>
      <w:r>
        <w:rPr>
          <w:rFonts w:ascii="Open Sans" w:hAnsi="Open Sans" w:cs="Open Sans"/>
          <w:color w:val="212529"/>
          <w:shd w:val="clear" w:color="auto" w:fill="FFFFFF"/>
        </w:rPr>
        <w:t>редназначен для сравнения цветов (тест цвета монитора), которые вы видите на экране, с цветами, которые получаются при печати изображений на принтере. Распечатайте тестовое изображение нажатием кнопки «Print This Page» на панели управления и сравните цвета, полученные на бумаге, с экранными цветами. Для того чтобы они совпадали, настройте монитор или принтер, если он поддерживает подстройку цветов.</w:t>
      </w:r>
      <w:r>
        <w:rPr>
          <w:rFonts w:ascii="Open Sans" w:hAnsi="Open Sans" w:cs="Open Sans"/>
          <w:color w:val="212529"/>
        </w:rPr>
        <w:br/>
      </w:r>
      <w:r>
        <w:rPr>
          <w:rFonts w:ascii="Open Sans" w:hAnsi="Open Sans" w:cs="Open Sans"/>
          <w:color w:val="212529"/>
        </w:rPr>
        <w:br/>
      </w:r>
      <w:r w:rsidR="00F60D80">
        <w:rPr>
          <w:noProof/>
        </w:rPr>
        <w:drawing>
          <wp:inline distT="0" distB="0" distL="0" distR="0" wp14:anchorId="1E9DD241" wp14:editId="10525FF3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67B" w14:textId="77777777" w:rsidR="00504867" w:rsidRDefault="00504867" w:rsidP="00504867">
      <w:pPr>
        <w:pStyle w:val="aa"/>
        <w:shd w:val="clear" w:color="auto" w:fill="FFFFFF"/>
        <w:spacing w:before="0" w:beforeAutospacing="0" w:after="255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Время отклика монитора — это скорость переключения цвета пикселя (точки) на экране.</w:t>
      </w:r>
    </w:p>
    <w:p w14:paraId="0F22DA94" w14:textId="77777777" w:rsidR="00504867" w:rsidRDefault="00504867" w:rsidP="00504867">
      <w:pPr>
        <w:pStyle w:val="aa"/>
        <w:shd w:val="clear" w:color="auto" w:fill="FFFFFF"/>
        <w:spacing w:before="0" w:beforeAutospacing="0" w:after="255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Пиксель — это точечный элемент матрицы дисплея. Любые изображения жидкокристаллического экрана состоят из миллионов пикселей, расположенных по строкам и столбцам.</w:t>
      </w:r>
    </w:p>
    <w:p w14:paraId="47281497" w14:textId="77777777" w:rsidR="00504867" w:rsidRDefault="00504867" w:rsidP="00504867">
      <w:pPr>
        <w:shd w:val="clear" w:color="auto" w:fill="FFFFFF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РЕКЛАМА</w:t>
      </w:r>
    </w:p>
    <w:p w14:paraId="67AAC0DE" w14:textId="77777777" w:rsidR="00504867" w:rsidRDefault="00504867" w:rsidP="00504867">
      <w:pPr>
        <w:pStyle w:val="aa"/>
        <w:shd w:val="clear" w:color="auto" w:fill="FFFFFF"/>
        <w:spacing w:before="0" w:beforeAutospacing="0" w:after="255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Последовательное строчное переключение одного цвета пиксела в другой происходит в пределах одного кадра.</w:t>
      </w:r>
    </w:p>
    <w:p w14:paraId="1CB5E097" w14:textId="77777777" w:rsidR="00504867" w:rsidRDefault="00504867" w:rsidP="00504867">
      <w:pPr>
        <w:pStyle w:val="aa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Не стоит путать две разные характеристики монитора: частоту обновления и время отклика монитора. </w:t>
      </w:r>
      <w:hyperlink r:id="rId39" w:tooltip="Как узнать частоту обновления кадров монитора" w:history="1">
        <w:r>
          <w:rPr>
            <w:rStyle w:val="a9"/>
            <w:rFonts w:ascii="Segoe UI" w:hAnsi="Segoe UI" w:cs="Segoe UI"/>
            <w:color w:val="0078CC"/>
          </w:rPr>
          <w:t>Частота обновления кадров измеряется</w:t>
        </w:r>
      </w:hyperlink>
      <w:r>
        <w:rPr>
          <w:rFonts w:ascii="Segoe UI" w:hAnsi="Segoe UI" w:cs="Segoe UI"/>
          <w:color w:val="000000"/>
        </w:rPr>
        <w:t> в герцах (Гц), отклик монитора в миллисекундах (мс).</w:t>
      </w:r>
    </w:p>
    <w:p w14:paraId="79D18070" w14:textId="77777777" w:rsidR="00504867" w:rsidRPr="001719FE" w:rsidRDefault="00504867" w:rsidP="00CA6CBC">
      <w:pPr>
        <w:rPr>
          <w:rFonts w:ascii="Times New Roman" w:hAnsi="Times New Roman" w:cs="Times New Roman"/>
          <w:lang w:val="ru-RU"/>
        </w:rPr>
      </w:pPr>
    </w:p>
    <w:sectPr w:rsidR="00504867" w:rsidRPr="001719FE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7857A" w14:textId="77777777" w:rsidR="00DB713E" w:rsidRDefault="00DB713E" w:rsidP="00CA6CBC">
      <w:pPr>
        <w:spacing w:after="0" w:line="240" w:lineRule="auto"/>
      </w:pPr>
      <w:r>
        <w:separator/>
      </w:r>
    </w:p>
  </w:endnote>
  <w:endnote w:type="continuationSeparator" w:id="0">
    <w:p w14:paraId="78B175F3" w14:textId="77777777" w:rsidR="00DB713E" w:rsidRDefault="00DB713E" w:rsidP="00CA6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096E" w14:textId="38CD916C" w:rsidR="00CA6CBC" w:rsidRPr="00CA6CBC" w:rsidRDefault="00CA6CBC" w:rsidP="00CA6CBC">
    <w:pPr>
      <w:pStyle w:val="a7"/>
      <w:jc w:val="center"/>
      <w:rPr>
        <w:rFonts w:ascii="Times New Roman" w:hAnsi="Times New Roman" w:cs="Times New Roman"/>
        <w:lang w:val="ru-RU"/>
      </w:rPr>
    </w:pPr>
    <w:r w:rsidRPr="00CA6CBC">
      <w:rPr>
        <w:rFonts w:ascii="Times New Roman" w:hAnsi="Times New Roman" w:cs="Times New Roman"/>
        <w:lang w:val="ru-RU"/>
      </w:rPr>
      <w:t>Минск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852CA" w14:textId="77777777" w:rsidR="00DB713E" w:rsidRDefault="00DB713E" w:rsidP="00CA6CBC">
      <w:pPr>
        <w:spacing w:after="0" w:line="240" w:lineRule="auto"/>
      </w:pPr>
      <w:r>
        <w:separator/>
      </w:r>
    </w:p>
  </w:footnote>
  <w:footnote w:type="continuationSeparator" w:id="0">
    <w:p w14:paraId="5DB33201" w14:textId="77777777" w:rsidR="00DB713E" w:rsidRDefault="00DB713E" w:rsidP="00CA6C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CBC"/>
    <w:rsid w:val="0000487B"/>
    <w:rsid w:val="000065C2"/>
    <w:rsid w:val="000116A6"/>
    <w:rsid w:val="0002388D"/>
    <w:rsid w:val="00066F46"/>
    <w:rsid w:val="000D48F3"/>
    <w:rsid w:val="000E22EF"/>
    <w:rsid w:val="0016284C"/>
    <w:rsid w:val="001719FE"/>
    <w:rsid w:val="00171E24"/>
    <w:rsid w:val="00176CDF"/>
    <w:rsid w:val="001873EB"/>
    <w:rsid w:val="001B0C7C"/>
    <w:rsid w:val="0020645C"/>
    <w:rsid w:val="00220A69"/>
    <w:rsid w:val="002219E6"/>
    <w:rsid w:val="002A72C8"/>
    <w:rsid w:val="002B572C"/>
    <w:rsid w:val="00311191"/>
    <w:rsid w:val="00323009"/>
    <w:rsid w:val="003707D2"/>
    <w:rsid w:val="003B2D80"/>
    <w:rsid w:val="003B67B2"/>
    <w:rsid w:val="003C131A"/>
    <w:rsid w:val="00452FBF"/>
    <w:rsid w:val="0045715F"/>
    <w:rsid w:val="004E4C3B"/>
    <w:rsid w:val="00504867"/>
    <w:rsid w:val="00526A36"/>
    <w:rsid w:val="00556408"/>
    <w:rsid w:val="00556B60"/>
    <w:rsid w:val="005D1DDC"/>
    <w:rsid w:val="005D7F46"/>
    <w:rsid w:val="005E3A66"/>
    <w:rsid w:val="00610C2E"/>
    <w:rsid w:val="00642D7A"/>
    <w:rsid w:val="0070280E"/>
    <w:rsid w:val="00704FF3"/>
    <w:rsid w:val="00735007"/>
    <w:rsid w:val="0077118C"/>
    <w:rsid w:val="008000EF"/>
    <w:rsid w:val="008D7245"/>
    <w:rsid w:val="008F2646"/>
    <w:rsid w:val="00956DB4"/>
    <w:rsid w:val="009B0195"/>
    <w:rsid w:val="009F20C9"/>
    <w:rsid w:val="00A457B0"/>
    <w:rsid w:val="00A73195"/>
    <w:rsid w:val="00B205C8"/>
    <w:rsid w:val="00B26391"/>
    <w:rsid w:val="00B47727"/>
    <w:rsid w:val="00B92A81"/>
    <w:rsid w:val="00B94468"/>
    <w:rsid w:val="00BB36E1"/>
    <w:rsid w:val="00C043BD"/>
    <w:rsid w:val="00C22C2E"/>
    <w:rsid w:val="00C50605"/>
    <w:rsid w:val="00C52A99"/>
    <w:rsid w:val="00C66842"/>
    <w:rsid w:val="00C92C5A"/>
    <w:rsid w:val="00CA6CBC"/>
    <w:rsid w:val="00CE62A2"/>
    <w:rsid w:val="00D330A9"/>
    <w:rsid w:val="00D418FC"/>
    <w:rsid w:val="00DA68E5"/>
    <w:rsid w:val="00DB713E"/>
    <w:rsid w:val="00DD659E"/>
    <w:rsid w:val="00E16F7A"/>
    <w:rsid w:val="00E2250F"/>
    <w:rsid w:val="00E35033"/>
    <w:rsid w:val="00E77BDB"/>
    <w:rsid w:val="00E94B0D"/>
    <w:rsid w:val="00ED3EC0"/>
    <w:rsid w:val="00ED5254"/>
    <w:rsid w:val="00EE084F"/>
    <w:rsid w:val="00EE2A5A"/>
    <w:rsid w:val="00F33614"/>
    <w:rsid w:val="00F60D80"/>
    <w:rsid w:val="00F6498C"/>
    <w:rsid w:val="00F87F87"/>
    <w:rsid w:val="00FF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79882"/>
  <w15:chartTrackingRefBased/>
  <w15:docId w15:val="{CE49B72C-FA3A-4433-B58B-7427A888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CBC"/>
    <w:pPr>
      <w:spacing w:after="200" w:line="276" w:lineRule="auto"/>
    </w:pPr>
    <w:rPr>
      <w:lang w:val="be-BY"/>
    </w:rPr>
  </w:style>
  <w:style w:type="paragraph" w:styleId="1">
    <w:name w:val="heading 1"/>
    <w:basedOn w:val="a"/>
    <w:next w:val="a"/>
    <w:link w:val="10"/>
    <w:uiPriority w:val="9"/>
    <w:qFormat/>
    <w:rsid w:val="000D48F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73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CA6CBC"/>
  </w:style>
  <w:style w:type="paragraph" w:styleId="a4">
    <w:name w:val="No Spacing"/>
    <w:link w:val="a3"/>
    <w:uiPriority w:val="1"/>
    <w:qFormat/>
    <w:rsid w:val="00CA6CBC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A6C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A6CBC"/>
    <w:rPr>
      <w:lang w:val="be-BY"/>
    </w:rPr>
  </w:style>
  <w:style w:type="paragraph" w:styleId="a7">
    <w:name w:val="footer"/>
    <w:basedOn w:val="a"/>
    <w:link w:val="a8"/>
    <w:uiPriority w:val="99"/>
    <w:unhideWhenUsed/>
    <w:rsid w:val="00CA6C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A6CBC"/>
    <w:rPr>
      <w:lang w:val="be-BY"/>
    </w:rPr>
  </w:style>
  <w:style w:type="character" w:styleId="a9">
    <w:name w:val="Hyperlink"/>
    <w:basedOn w:val="a0"/>
    <w:uiPriority w:val="99"/>
    <w:semiHidden/>
    <w:unhideWhenUsed/>
    <w:rsid w:val="00EE084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D48F3"/>
    <w:rPr>
      <w:rFonts w:ascii="Times New Roman" w:eastAsiaTheme="majorEastAsia" w:hAnsi="Times New Roman" w:cstheme="majorBidi"/>
      <w:b/>
      <w:color w:val="000000" w:themeColor="text1"/>
      <w:sz w:val="36"/>
      <w:szCs w:val="32"/>
      <w:lang w:val="be-BY"/>
    </w:rPr>
  </w:style>
  <w:style w:type="character" w:customStyle="1" w:styleId="20">
    <w:name w:val="Заголовок 2 Знак"/>
    <w:basedOn w:val="a0"/>
    <w:link w:val="2"/>
    <w:uiPriority w:val="9"/>
    <w:rsid w:val="001873E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e-BY"/>
    </w:rPr>
  </w:style>
  <w:style w:type="paragraph" w:styleId="aa">
    <w:name w:val="Normal (Web)"/>
    <w:basedOn w:val="a"/>
    <w:uiPriority w:val="99"/>
    <w:semiHidden/>
    <w:unhideWhenUsed/>
    <w:rsid w:val="00504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nastroyvse.ru/programs/review/kak-uznat-gercovku-monitora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1001</Words>
  <Characters>6239</Characters>
  <Application>Microsoft Office Word</Application>
  <DocSecurity>0</DocSecurity>
  <Lines>222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77</cp:revision>
  <dcterms:created xsi:type="dcterms:W3CDTF">2021-10-29T23:57:00Z</dcterms:created>
  <dcterms:modified xsi:type="dcterms:W3CDTF">2021-11-12T12:49:00Z</dcterms:modified>
</cp:coreProperties>
</file>