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DE87" w14:textId="77777777" w:rsidR="00687F86" w:rsidRDefault="00392E69" w:rsidP="00FC558B">
      <w:pPr>
        <w:spacing w:after="0"/>
        <w:ind w:firstLine="709"/>
        <w:jc w:val="both"/>
        <w:rPr>
          <w:rFonts w:ascii="Times New Roman" w:hAnsi="Times New Roman" w:cs="Times New Roman"/>
          <w:sz w:val="24"/>
          <w:szCs w:val="24"/>
          <w:lang w:val="en-US"/>
        </w:rPr>
      </w:pPr>
      <w:r w:rsidRPr="0035541E">
        <w:rPr>
          <w:rFonts w:ascii="Times New Roman" w:hAnsi="Times New Roman" w:cs="Times New Roman"/>
          <w:sz w:val="24"/>
          <w:szCs w:val="24"/>
          <w:lang w:val="en-US"/>
        </w:rPr>
        <w:t xml:space="preserve">Nestled in the heart of Europe, Belarus, often referred to as the "Lungs of Europe," is a captivating country that boasts a nature as diverse as its history and culture. Spanning over 80,000 square miles, Belarus is renowned for its lush forests, picturesque landscapes, and abundant wildlife. This article delves into the multifaceted nature of Belarus, shedding light on its natural wonders, environmental challenges, and the indomitable spirit of its </w:t>
      </w:r>
      <w:proofErr w:type="spellStart"/>
      <w:proofErr w:type="gramStart"/>
      <w:r w:rsidRPr="0035541E">
        <w:rPr>
          <w:rFonts w:ascii="Times New Roman" w:hAnsi="Times New Roman" w:cs="Times New Roman"/>
          <w:sz w:val="24"/>
          <w:szCs w:val="24"/>
          <w:lang w:val="en-US"/>
        </w:rPr>
        <w:t>people.Belarus</w:t>
      </w:r>
      <w:proofErr w:type="spellEnd"/>
      <w:proofErr w:type="gramEnd"/>
      <w:r w:rsidRPr="0035541E">
        <w:rPr>
          <w:rFonts w:ascii="Times New Roman" w:hAnsi="Times New Roman" w:cs="Times New Roman"/>
          <w:sz w:val="24"/>
          <w:szCs w:val="24"/>
          <w:lang w:val="en-US"/>
        </w:rPr>
        <w:t xml:space="preserve"> is blessed with an array of breathtaking landscapes that cater to every nature enthusiast's appetite. From the serene beauty of the </w:t>
      </w:r>
      <w:proofErr w:type="spellStart"/>
      <w:r w:rsidRPr="0035541E">
        <w:rPr>
          <w:rFonts w:ascii="Times New Roman" w:hAnsi="Times New Roman" w:cs="Times New Roman"/>
          <w:sz w:val="24"/>
          <w:szCs w:val="24"/>
          <w:lang w:val="en-US"/>
        </w:rPr>
        <w:t>Belovezhskaya</w:t>
      </w:r>
      <w:proofErr w:type="spellEnd"/>
      <w:r w:rsidRPr="0035541E">
        <w:rPr>
          <w:rFonts w:ascii="Times New Roman" w:hAnsi="Times New Roman" w:cs="Times New Roman"/>
          <w:sz w:val="24"/>
          <w:szCs w:val="24"/>
          <w:lang w:val="en-US"/>
        </w:rPr>
        <w:t xml:space="preserve"> </w:t>
      </w:r>
      <w:proofErr w:type="spellStart"/>
      <w:r w:rsidRPr="0035541E">
        <w:rPr>
          <w:rFonts w:ascii="Times New Roman" w:hAnsi="Times New Roman" w:cs="Times New Roman"/>
          <w:sz w:val="24"/>
          <w:szCs w:val="24"/>
          <w:lang w:val="en-US"/>
        </w:rPr>
        <w:t>Pushcha</w:t>
      </w:r>
      <w:proofErr w:type="spellEnd"/>
      <w:r w:rsidRPr="0035541E">
        <w:rPr>
          <w:rFonts w:ascii="Times New Roman" w:hAnsi="Times New Roman" w:cs="Times New Roman"/>
          <w:sz w:val="24"/>
          <w:szCs w:val="24"/>
          <w:lang w:val="en-US"/>
        </w:rPr>
        <w:t xml:space="preserve"> National Park, a UNESCO World Heritage site and one of Europe's last primeval forests, to the ethereal charm of the Braslav Lakes National Park with its intricate network of lakes, the country offers a myriad of natural wonders. Vast marshlands, meandering rivers, and rolling hills further add to the enchantment, providing endless opportunities for exploration and outdoor activities.</w:t>
      </w:r>
      <w:r w:rsidR="00687F86" w:rsidRPr="00687F86">
        <w:rPr>
          <w:rFonts w:ascii="Times New Roman" w:hAnsi="Times New Roman" w:cs="Times New Roman"/>
          <w:sz w:val="24"/>
          <w:szCs w:val="24"/>
          <w:lang w:val="en-US"/>
        </w:rPr>
        <w:t xml:space="preserve"> </w:t>
      </w:r>
    </w:p>
    <w:p w14:paraId="328E6982" w14:textId="77777777" w:rsidR="000023E9" w:rsidRDefault="00392E69" w:rsidP="00FC558B">
      <w:pPr>
        <w:spacing w:after="0"/>
        <w:ind w:firstLine="709"/>
        <w:jc w:val="both"/>
        <w:rPr>
          <w:rFonts w:ascii="Times New Roman" w:hAnsi="Times New Roman" w:cs="Times New Roman"/>
          <w:sz w:val="24"/>
          <w:szCs w:val="24"/>
          <w:lang w:val="en-US"/>
        </w:rPr>
      </w:pPr>
      <w:r w:rsidRPr="0035541E">
        <w:rPr>
          <w:rFonts w:ascii="Times New Roman" w:hAnsi="Times New Roman" w:cs="Times New Roman"/>
          <w:sz w:val="24"/>
          <w:szCs w:val="24"/>
          <w:lang w:val="en-US"/>
        </w:rPr>
        <w:t xml:space="preserve">The ecological diversity of Belarus is a testament to its vibrant ecosystem. Home to numerous endangered species, including European bison, wolves, lynx, and more than 300 species of birds, Belarus is an ecological treasure trove. The Naliboki Forest, </w:t>
      </w:r>
      <w:proofErr w:type="spellStart"/>
      <w:r w:rsidRPr="0035541E">
        <w:rPr>
          <w:rFonts w:ascii="Times New Roman" w:hAnsi="Times New Roman" w:cs="Times New Roman"/>
          <w:sz w:val="24"/>
          <w:szCs w:val="24"/>
          <w:lang w:val="en-US"/>
        </w:rPr>
        <w:t>Berezinski</w:t>
      </w:r>
      <w:proofErr w:type="spellEnd"/>
      <w:r w:rsidRPr="0035541E">
        <w:rPr>
          <w:rFonts w:ascii="Times New Roman" w:hAnsi="Times New Roman" w:cs="Times New Roman"/>
          <w:sz w:val="24"/>
          <w:szCs w:val="24"/>
          <w:lang w:val="en-US"/>
        </w:rPr>
        <w:t xml:space="preserve"> Biosphere Reserve, and Pripyat River Basin are just a few of the many protected areas that showcase the country's commitment to preserving its rich biodiversity.</w:t>
      </w:r>
    </w:p>
    <w:p w14:paraId="3678CB87" w14:textId="45178677" w:rsidR="00E709BA" w:rsidRPr="0035541E" w:rsidRDefault="00392E69" w:rsidP="00FC558B">
      <w:pPr>
        <w:spacing w:after="0"/>
        <w:ind w:firstLine="709"/>
        <w:jc w:val="both"/>
        <w:rPr>
          <w:rFonts w:ascii="Times New Roman" w:hAnsi="Times New Roman" w:cs="Times New Roman"/>
          <w:sz w:val="24"/>
          <w:szCs w:val="24"/>
          <w:lang w:val="en-US"/>
        </w:rPr>
      </w:pPr>
      <w:r w:rsidRPr="0035541E">
        <w:rPr>
          <w:rFonts w:ascii="Times New Roman" w:hAnsi="Times New Roman" w:cs="Times New Roman"/>
          <w:sz w:val="24"/>
          <w:szCs w:val="24"/>
          <w:lang w:val="en-US"/>
        </w:rPr>
        <w:t>Despite its natural splendor, Belarus faces a range of environmental challenges. The 1986 Chernobyl nuclear disaster had a profound impact on the country, leaving a lasting mark on its environment and inhabitants. Belarus continues to grapple with the consequences of the incident, striving to mitigate its effects and ensure a safe environment for its citizens. Additionally, deforestation, pollution, and climate change pose ongoing threats that require concerted efforts to safeguard the country's natural heritage.</w:t>
      </w:r>
    </w:p>
    <w:sectPr w:rsidR="00E709BA" w:rsidRPr="003554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7"/>
    <w:rsid w:val="000023E9"/>
    <w:rsid w:val="000B3A75"/>
    <w:rsid w:val="0010669D"/>
    <w:rsid w:val="00107E33"/>
    <w:rsid w:val="00204F7C"/>
    <w:rsid w:val="0023477D"/>
    <w:rsid w:val="00250764"/>
    <w:rsid w:val="002B7137"/>
    <w:rsid w:val="0035541E"/>
    <w:rsid w:val="00392E69"/>
    <w:rsid w:val="00430404"/>
    <w:rsid w:val="00646BB2"/>
    <w:rsid w:val="00687F86"/>
    <w:rsid w:val="00693690"/>
    <w:rsid w:val="00787A27"/>
    <w:rsid w:val="007F6788"/>
    <w:rsid w:val="00924645"/>
    <w:rsid w:val="00952954"/>
    <w:rsid w:val="00BB7E24"/>
    <w:rsid w:val="00DE4798"/>
    <w:rsid w:val="00E46622"/>
    <w:rsid w:val="00E709BA"/>
    <w:rsid w:val="00F02C84"/>
    <w:rsid w:val="00F02D03"/>
    <w:rsid w:val="00FC5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01B6"/>
  <w15:chartTrackingRefBased/>
  <w15:docId w15:val="{B276BA77-D6EE-4277-8D4A-435457DE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18</cp:revision>
  <dcterms:created xsi:type="dcterms:W3CDTF">2023-06-05T10:18:00Z</dcterms:created>
  <dcterms:modified xsi:type="dcterms:W3CDTF">2023-06-06T19:35:00Z</dcterms:modified>
</cp:coreProperties>
</file>