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27DB" w14:textId="677E15B2" w:rsidR="00EB4609" w:rsidRPr="00827371" w:rsidRDefault="006308CD">
      <w:r w:rsidRPr="003C6444">
        <w:rPr>
          <w:b/>
          <w:bCs/>
          <w:lang w:val="en-US"/>
        </w:rPr>
        <w:t>Asp</w:t>
      </w:r>
      <w:r w:rsidRPr="003C6444">
        <w:rPr>
          <w:b/>
          <w:bCs/>
        </w:rPr>
        <w:t xml:space="preserve"> </w:t>
      </w:r>
      <w:r w:rsidRPr="003C6444">
        <w:rPr>
          <w:b/>
          <w:bCs/>
          <w:lang w:val="en-US"/>
        </w:rPr>
        <w:t>net</w:t>
      </w:r>
      <w:r w:rsidRPr="003C6444">
        <w:rPr>
          <w:b/>
          <w:bCs/>
        </w:rPr>
        <w:t xml:space="preserve"> </w:t>
      </w:r>
      <w:r w:rsidRPr="003C6444">
        <w:rPr>
          <w:b/>
          <w:bCs/>
          <w:lang w:val="en-US"/>
        </w:rPr>
        <w:t>core</w:t>
      </w:r>
      <w:r w:rsidRPr="006308CD">
        <w:t xml:space="preserve"> – </w:t>
      </w:r>
      <w:r>
        <w:t>платформа</w:t>
      </w:r>
      <w:r w:rsidR="003C6444">
        <w:t xml:space="preserve"> </w:t>
      </w:r>
      <w:r>
        <w:t>(набор библиотек + инструменты с помощью которых можно осущ</w:t>
      </w:r>
      <w:r w:rsidR="00827371">
        <w:t xml:space="preserve">ествить </w:t>
      </w:r>
      <w:r>
        <w:t>доступ) – библиотека</w:t>
      </w:r>
      <w:r w:rsidR="00827371" w:rsidRPr="00827371">
        <w:t xml:space="preserve"> </w:t>
      </w:r>
      <w:r w:rsidR="00827371">
        <w:rPr>
          <w:lang w:val="en-US"/>
        </w:rPr>
        <w:t>core</w:t>
      </w:r>
      <w:r>
        <w:t xml:space="preserve">, инструмент – </w:t>
      </w:r>
      <w:r w:rsidR="00827371">
        <w:rPr>
          <w:lang w:val="en-US"/>
        </w:rPr>
        <w:t>visual</w:t>
      </w:r>
      <w:r w:rsidR="00827371" w:rsidRPr="00827371">
        <w:t xml:space="preserve"> </w:t>
      </w:r>
      <w:r w:rsidR="00827371">
        <w:rPr>
          <w:lang w:val="en-US"/>
        </w:rPr>
        <w:t>studio</w:t>
      </w:r>
    </w:p>
    <w:p w14:paraId="5D6CD679" w14:textId="77777777" w:rsidR="006308CD" w:rsidRDefault="006308CD">
      <w:r w:rsidRPr="000C09FD">
        <w:rPr>
          <w:b/>
          <w:bCs/>
        </w:rPr>
        <w:t>Типы приложений</w:t>
      </w:r>
      <w:r>
        <w:t xml:space="preserve"> – (что можем создавать) 2 типа </w:t>
      </w:r>
    </w:p>
    <w:p w14:paraId="336CB899" w14:textId="77777777" w:rsidR="006308CD" w:rsidRDefault="006308CD" w:rsidP="000C09FD">
      <w:pPr>
        <w:ind w:firstLine="708"/>
      </w:pPr>
      <w:r>
        <w:rPr>
          <w:lang w:val="en-US"/>
        </w:rPr>
        <w:t>mvc</w:t>
      </w:r>
      <w:r w:rsidRPr="006308CD">
        <w:t xml:space="preserve"> + </w:t>
      </w:r>
      <w:r>
        <w:rPr>
          <w:lang w:val="en-US"/>
        </w:rPr>
        <w:t>ui</w:t>
      </w:r>
      <w:r>
        <w:t xml:space="preserve"> – не отличаются от </w:t>
      </w:r>
      <w:r>
        <w:rPr>
          <w:lang w:val="en-US"/>
        </w:rPr>
        <w:t>webApi</w:t>
      </w:r>
      <w:r>
        <w:t xml:space="preserve"> (в отличии от </w:t>
      </w:r>
      <w:r w:rsidRPr="006308CD">
        <w:t>.</w:t>
      </w:r>
      <w:r>
        <w:rPr>
          <w:lang w:val="en-US"/>
        </w:rPr>
        <w:t>net</w:t>
      </w:r>
      <w:r>
        <w:t>)</w:t>
      </w:r>
      <w:r w:rsidRPr="006308CD">
        <w:t xml:space="preserve"> </w:t>
      </w:r>
    </w:p>
    <w:p w14:paraId="6CF29AD9" w14:textId="77777777" w:rsidR="006308CD" w:rsidRDefault="006308CD" w:rsidP="000C09FD">
      <w:pPr>
        <w:ind w:firstLine="708"/>
      </w:pPr>
      <w:r>
        <w:rPr>
          <w:lang w:val="en-US"/>
        </w:rPr>
        <w:t>webApi</w:t>
      </w:r>
      <w:r>
        <w:t xml:space="preserve"> -  </w:t>
      </w:r>
      <w:r w:rsidRPr="006308CD">
        <w:t>(</w:t>
      </w:r>
      <w:r>
        <w:t>не различает их используетс модель мвц</w:t>
      </w:r>
      <w:r w:rsidRPr="006308CD">
        <w:t>)</w:t>
      </w:r>
    </w:p>
    <w:p w14:paraId="322B6BCC" w14:textId="49E4DE6F" w:rsidR="006308CD" w:rsidRPr="00EF619F" w:rsidRDefault="00E32216">
      <w:pPr>
        <w:rPr>
          <w:b/>
          <w:bCs/>
        </w:rPr>
      </w:pPr>
      <w:r>
        <w:rPr>
          <w:b/>
          <w:bCs/>
        </w:rPr>
        <w:t>К</w:t>
      </w:r>
      <w:r w:rsidR="006308CD" w:rsidRPr="00EF619F">
        <w:rPr>
          <w:b/>
          <w:bCs/>
        </w:rPr>
        <w:t>россплатформенное приложение – за счет чего ? какие компоненты</w:t>
      </w:r>
      <w:r w:rsidR="00EF619F" w:rsidRPr="00EF619F">
        <w:rPr>
          <w:b/>
          <w:bCs/>
        </w:rPr>
        <w:t>?</w:t>
      </w:r>
    </w:p>
    <w:p w14:paraId="46D3396A" w14:textId="1D42D98A" w:rsidR="006308CD" w:rsidRDefault="006308CD" w:rsidP="00DB630D">
      <w:pPr>
        <w:ind w:firstLine="708"/>
      </w:pPr>
      <w:r>
        <w:t xml:space="preserve">машинно-зависимая часть ( за счет </w:t>
      </w:r>
      <w:r>
        <w:rPr>
          <w:lang w:val="en-US"/>
        </w:rPr>
        <w:t>CLR</w:t>
      </w:r>
      <w:r w:rsidR="00BD0D94">
        <w:t xml:space="preserve"> </w:t>
      </w:r>
      <w:r>
        <w:t>(для виндовса для линукса))</w:t>
      </w:r>
    </w:p>
    <w:p w14:paraId="304E7C36" w14:textId="77777777" w:rsidR="006308CD" w:rsidRDefault="006308CD" w:rsidP="00DB630D">
      <w:pPr>
        <w:ind w:firstLine="708"/>
      </w:pPr>
      <w:r>
        <w:t xml:space="preserve">за счет промежуточного кода </w:t>
      </w:r>
      <w:r>
        <w:rPr>
          <w:lang w:val="en-US"/>
        </w:rPr>
        <w:t>IL</w:t>
      </w:r>
      <w:r>
        <w:t xml:space="preserve"> </w:t>
      </w:r>
    </w:p>
    <w:p w14:paraId="4E000240" w14:textId="4F25B250" w:rsidR="006308CD" w:rsidRDefault="00E706CA" w:rsidP="00DB630D">
      <w:pPr>
        <w:ind w:firstLine="708"/>
      </w:pPr>
      <w:r>
        <w:rPr>
          <w:lang w:val="en-US"/>
        </w:rPr>
        <w:t>asp</w:t>
      </w:r>
      <w:r w:rsidRPr="00E1762E">
        <w:t xml:space="preserve"> </w:t>
      </w:r>
      <w:r>
        <w:rPr>
          <w:lang w:val="en-US"/>
        </w:rPr>
        <w:t>core</w:t>
      </w:r>
      <w:r w:rsidR="006308CD">
        <w:t xml:space="preserve"> позволяет селв хостинг приложения </w:t>
      </w:r>
      <w:r w:rsidR="006308CD" w:rsidRPr="006308CD">
        <w:t>(</w:t>
      </w:r>
      <w:r w:rsidR="006308CD">
        <w:rPr>
          <w:lang w:val="en-US"/>
        </w:rPr>
        <w:t>IIS</w:t>
      </w:r>
      <w:r w:rsidR="006308CD" w:rsidRPr="006308CD">
        <w:t xml:space="preserve"> </w:t>
      </w:r>
      <w:r w:rsidR="006308CD">
        <w:t>не нужен</w:t>
      </w:r>
      <w:r w:rsidR="006308CD" w:rsidRPr="006308CD">
        <w:t>)</w:t>
      </w:r>
    </w:p>
    <w:p w14:paraId="71633AE5" w14:textId="77777777" w:rsidR="006308CD" w:rsidRPr="006308CD" w:rsidRDefault="006308CD" w:rsidP="00DB630D">
      <w:r w:rsidRPr="00DB630D">
        <w:rPr>
          <w:b/>
          <w:bCs/>
        </w:rPr>
        <w:t>хост</w:t>
      </w:r>
      <w:r>
        <w:t xml:space="preserve"> – процесс операционной системы(надо затолкать в </w:t>
      </w:r>
      <w:r>
        <w:rPr>
          <w:lang w:val="en-US"/>
        </w:rPr>
        <w:t>exe</w:t>
      </w:r>
      <w:r w:rsidRPr="006308CD">
        <w:t xml:space="preserve"> </w:t>
      </w:r>
      <w:r>
        <w:t xml:space="preserve">или </w:t>
      </w:r>
      <w:r>
        <w:rPr>
          <w:lang w:val="en-US"/>
        </w:rPr>
        <w:t>dll</w:t>
      </w:r>
      <w:r>
        <w:t>)</w:t>
      </w:r>
    </w:p>
    <w:p w14:paraId="06D767BE" w14:textId="77777777" w:rsidR="006308CD" w:rsidRDefault="006308CD" w:rsidP="00DB630D">
      <w:pPr>
        <w:ind w:firstLine="708"/>
      </w:pPr>
      <w:r>
        <w:t xml:space="preserve">1 сами создаем процесс </w:t>
      </w:r>
    </w:p>
    <w:p w14:paraId="10B3A3F1" w14:textId="77777777" w:rsidR="006308CD" w:rsidRDefault="006308CD" w:rsidP="00DB630D">
      <w:pPr>
        <w:ind w:firstLine="708"/>
      </w:pPr>
      <w:r>
        <w:t>2 встроенный веб-сервер</w:t>
      </w:r>
    </w:p>
    <w:p w14:paraId="56A505B4" w14:textId="77777777" w:rsidR="006308CD" w:rsidRPr="00DB630D" w:rsidRDefault="006308CD">
      <w:pPr>
        <w:rPr>
          <w:b/>
          <w:bCs/>
        </w:rPr>
      </w:pPr>
      <w:r w:rsidRPr="00DB630D">
        <w:rPr>
          <w:b/>
          <w:bCs/>
        </w:rPr>
        <w:t xml:space="preserve">Как связанны веб-сервер - хостинг – </w:t>
      </w:r>
      <w:r w:rsidRPr="00DB630D">
        <w:t xml:space="preserve">приложение - мидлвэре интерфейс </w:t>
      </w:r>
      <w:r w:rsidRPr="00DB630D">
        <w:rPr>
          <w:lang w:val="en-US"/>
        </w:rPr>
        <w:t>OVEN</w:t>
      </w:r>
      <w:r w:rsidRPr="00DB630D">
        <w:rPr>
          <w:b/>
          <w:bCs/>
        </w:rPr>
        <w:t xml:space="preserve"> ?</w:t>
      </w:r>
    </w:p>
    <w:p w14:paraId="13D8AA3A" w14:textId="77777777" w:rsidR="006308CD" w:rsidRPr="00DB630D" w:rsidRDefault="006308CD">
      <w:r w:rsidRPr="00DB630D">
        <w:rPr>
          <w:b/>
          <w:bCs/>
        </w:rPr>
        <w:t xml:space="preserve">Какие реализации </w:t>
      </w:r>
      <w:r w:rsidRPr="00DB630D">
        <w:rPr>
          <w:b/>
          <w:bCs/>
          <w:lang w:val="en-US"/>
        </w:rPr>
        <w:t>Oven</w:t>
      </w:r>
      <w:r w:rsidRPr="00DB630D">
        <w:rPr>
          <w:b/>
          <w:bCs/>
        </w:rPr>
        <w:t xml:space="preserve"> есть- </w:t>
      </w:r>
      <w:r w:rsidRPr="00DB630D">
        <w:rPr>
          <w:b/>
          <w:bCs/>
          <w:lang w:val="en-US"/>
        </w:rPr>
        <w:t>Katana</w:t>
      </w:r>
      <w:r w:rsidRPr="00DB630D">
        <w:rPr>
          <w:b/>
          <w:bCs/>
        </w:rPr>
        <w:t xml:space="preserve"> – </w:t>
      </w:r>
      <w:r w:rsidRPr="00DB630D">
        <w:t>в качестве хоста иис и разные серверы</w:t>
      </w:r>
    </w:p>
    <w:p w14:paraId="7A0732C2" w14:textId="4F16E338" w:rsidR="006308CD" w:rsidRDefault="006308CD">
      <w:r w:rsidRPr="00E1762E">
        <w:rPr>
          <w:b/>
          <w:bCs/>
        </w:rPr>
        <w:t xml:space="preserve">Каким образом можем подвязывать библиотеки в асп коре </w:t>
      </w:r>
      <w:r w:rsidR="00017B9E" w:rsidRPr="00017B9E">
        <w:rPr>
          <w:b/>
          <w:bCs/>
        </w:rPr>
        <w:t xml:space="preserve"> - </w:t>
      </w:r>
      <w:r w:rsidRPr="00017B9E">
        <w:t xml:space="preserve">с помощью </w:t>
      </w:r>
      <w:r w:rsidRPr="00017B9E">
        <w:rPr>
          <w:lang w:val="en-US"/>
        </w:rPr>
        <w:t>nuget</w:t>
      </w:r>
      <w:r w:rsidR="00DB630D">
        <w:t xml:space="preserve"> </w:t>
      </w:r>
      <w:r w:rsidRPr="006308CD">
        <w:t>(</w:t>
      </w:r>
      <w:r>
        <w:t>Почему через паке</w:t>
      </w:r>
      <w:r w:rsidR="00DB630D">
        <w:t>тн</w:t>
      </w:r>
      <w:r>
        <w:t>ый менеджер</w:t>
      </w:r>
      <w:r w:rsidRPr="006308CD">
        <w:t>)</w:t>
      </w:r>
      <w:r>
        <w:t xml:space="preserve"> – кроссплатформеность</w:t>
      </w:r>
      <w:r w:rsidR="00DB630D">
        <w:t xml:space="preserve"> </w:t>
      </w:r>
      <w:r>
        <w:t>(в разных системах по</w:t>
      </w:r>
      <w:r w:rsidR="00DB630D">
        <w:t>-</w:t>
      </w:r>
      <w:r>
        <w:t>разному взаимодействуют) при установке нугетом ставится под определенную ОС, удобство</w:t>
      </w:r>
    </w:p>
    <w:p w14:paraId="01332575" w14:textId="77777777" w:rsidR="00137BD7" w:rsidRPr="00137BD7" w:rsidRDefault="00137BD7">
      <w:r w:rsidRPr="0090678D">
        <w:rPr>
          <w:b/>
          <w:bCs/>
          <w:lang w:val="en-US"/>
        </w:rPr>
        <w:t>ASP</w:t>
      </w:r>
      <w:r w:rsidRPr="0090678D">
        <w:rPr>
          <w:b/>
          <w:bCs/>
        </w:rPr>
        <w:t>.</w:t>
      </w:r>
      <w:r w:rsidRPr="0090678D">
        <w:rPr>
          <w:b/>
          <w:bCs/>
          <w:lang w:val="en-US"/>
        </w:rPr>
        <w:t>net</w:t>
      </w:r>
      <w:r w:rsidRPr="0090678D">
        <w:rPr>
          <w:b/>
          <w:bCs/>
        </w:rPr>
        <w:t xml:space="preserve"> </w:t>
      </w:r>
      <w:r w:rsidRPr="0090678D">
        <w:rPr>
          <w:b/>
          <w:bCs/>
          <w:lang w:val="en-US"/>
        </w:rPr>
        <w:t>core</w:t>
      </w:r>
      <w:r w:rsidRPr="00137BD7">
        <w:t xml:space="preserve"> - </w:t>
      </w:r>
      <w:r>
        <w:rPr>
          <w:lang w:val="en-US"/>
        </w:rPr>
        <w:t>OpenSource</w:t>
      </w:r>
      <w:r w:rsidRPr="00137BD7">
        <w:t xml:space="preserve"> </w:t>
      </w:r>
    </w:p>
    <w:p w14:paraId="2230990D" w14:textId="3F3A35C9" w:rsidR="00137BD7" w:rsidRDefault="00137BD7">
      <w:r w:rsidRPr="00205F12">
        <w:rPr>
          <w:b/>
          <w:bCs/>
          <w:lang w:val="en-US"/>
        </w:rPr>
        <w:t>Middleware</w:t>
      </w:r>
      <w:r w:rsidRPr="00137BD7">
        <w:t xml:space="preserve"> </w:t>
      </w:r>
      <w:r>
        <w:t xml:space="preserve">– промежуточный слой(не звучит) </w:t>
      </w:r>
      <w:r w:rsidR="00205F12">
        <w:t>конвейер</w:t>
      </w:r>
      <w:r>
        <w:t xml:space="preserve"> обработки запроса</w:t>
      </w:r>
      <w:r w:rsidR="00205F12">
        <w:t xml:space="preserve">, </w:t>
      </w:r>
      <w:r>
        <w:t>создаем последовательност</w:t>
      </w:r>
      <w:r w:rsidR="00205F12">
        <w:t xml:space="preserve">ь </w:t>
      </w:r>
      <w:r>
        <w:t>с помощью которой можем обрабатывать запрос, от одного мидлвэре к другому. Все что делается в асп кор делается с помо</w:t>
      </w:r>
      <w:r w:rsidR="00D91A36">
        <w:t>щью</w:t>
      </w:r>
      <w:r>
        <w:t xml:space="preserve"> мидлвэре</w:t>
      </w:r>
    </w:p>
    <w:p w14:paraId="3D6C4D42" w14:textId="77777777" w:rsidR="00137BD7" w:rsidRDefault="00137BD7">
      <w:r w:rsidRPr="00947E9A">
        <w:rPr>
          <w:b/>
          <w:bCs/>
        </w:rPr>
        <w:t>Дэпенденси Инжектион</w:t>
      </w:r>
      <w:r>
        <w:t xml:space="preserve"> – встроенная, штатная возможность </w:t>
      </w:r>
    </w:p>
    <w:p w14:paraId="7EDCB188" w14:textId="77777777" w:rsidR="00137BD7" w:rsidRDefault="00137BD7" w:rsidP="00947E9A">
      <w:pPr>
        <w:ind w:firstLine="708"/>
      </w:pPr>
      <w:r>
        <w:t>Структура:</w:t>
      </w:r>
    </w:p>
    <w:p w14:paraId="73939AC0" w14:textId="77777777" w:rsidR="00137BD7" w:rsidRDefault="00137BD7" w:rsidP="00947E9A">
      <w:pPr>
        <w:ind w:firstLine="708"/>
      </w:pPr>
      <w:r>
        <w:t xml:space="preserve">Главный класс : </w:t>
      </w:r>
      <w:r>
        <w:rPr>
          <w:lang w:val="en-US"/>
        </w:rPr>
        <w:t>StartUpClass</w:t>
      </w:r>
      <w:r w:rsidRPr="00137BD7">
        <w:t xml:space="preserve"> </w:t>
      </w:r>
      <w:r>
        <w:t>прописано в ОВЕНЕ часть ОВЕНА,</w:t>
      </w:r>
    </w:p>
    <w:p w14:paraId="00A4AAC5" w14:textId="77777777" w:rsidR="00137BD7" w:rsidRDefault="00137BD7" w:rsidP="00947E9A">
      <w:pPr>
        <w:ind w:firstLine="708"/>
      </w:pPr>
      <w:r>
        <w:t xml:space="preserve">Какие два метода содержит: </w:t>
      </w:r>
    </w:p>
    <w:p w14:paraId="4837F426" w14:textId="30BC40E5" w:rsidR="00137BD7" w:rsidRDefault="00137BD7" w:rsidP="00947E9A">
      <w:pPr>
        <w:ind w:left="708" w:firstLine="708"/>
      </w:pPr>
      <w:r>
        <w:t>1</w:t>
      </w:r>
      <w:r w:rsidR="00947E9A" w:rsidRPr="00947E9A">
        <w:t xml:space="preserve"> </w:t>
      </w:r>
      <w:r>
        <w:t>конфигурации – описывается обработка сообщения(запроса)</w:t>
      </w:r>
    </w:p>
    <w:p w14:paraId="259E3292" w14:textId="33CF3F4D" w:rsidR="00137BD7" w:rsidRDefault="00137BD7" w:rsidP="00947E9A">
      <w:pPr>
        <w:ind w:left="708" w:firstLine="708"/>
      </w:pPr>
      <w:r>
        <w:t>2</w:t>
      </w:r>
      <w:r w:rsidR="00947E9A">
        <w:rPr>
          <w:lang w:val="en-US"/>
        </w:rPr>
        <w:t xml:space="preserve"> </w:t>
      </w:r>
      <w:r>
        <w:t xml:space="preserve">конфигурация сервисов – может не быть </w:t>
      </w:r>
    </w:p>
    <w:p w14:paraId="4106C509" w14:textId="77777777" w:rsidR="00137BD7" w:rsidRPr="00947E9A" w:rsidRDefault="00137BD7">
      <w:pPr>
        <w:rPr>
          <w:b/>
          <w:bCs/>
        </w:rPr>
      </w:pPr>
      <w:r w:rsidRPr="00947E9A">
        <w:rPr>
          <w:b/>
          <w:bCs/>
        </w:rPr>
        <w:t>Статический ресурс:</w:t>
      </w:r>
    </w:p>
    <w:p w14:paraId="3BC1B460" w14:textId="5DFFDF97" w:rsidR="00137BD7" w:rsidRDefault="00137BD7">
      <w:r>
        <w:t>То</w:t>
      </w:r>
      <w:r w:rsidR="00947E9A" w:rsidRPr="004E0E47">
        <w:t>,</w:t>
      </w:r>
      <w:r>
        <w:t xml:space="preserve"> что не генерируется на лету</w:t>
      </w:r>
      <w:r w:rsidR="004E0E47" w:rsidRPr="004A4669">
        <w:t>,</w:t>
      </w:r>
      <w:r>
        <w:t xml:space="preserve"> а что отправляется в неизменной состоянии – все статические ресурсы, </w:t>
      </w:r>
      <w:r>
        <w:rPr>
          <w:lang w:val="en-US"/>
        </w:rPr>
        <w:t>www</w:t>
      </w:r>
      <w:r w:rsidRPr="00137BD7">
        <w:t>/</w:t>
      </w:r>
      <w:r>
        <w:rPr>
          <w:lang w:val="en-US"/>
        </w:rPr>
        <w:t>root</w:t>
      </w:r>
      <w:r w:rsidRPr="00137BD7">
        <w:t xml:space="preserve"> </w:t>
      </w:r>
      <w:r>
        <w:t>–</w:t>
      </w:r>
      <w:r w:rsidRPr="00137BD7">
        <w:t xml:space="preserve"> </w:t>
      </w:r>
      <w:r>
        <w:t>можем поменять ? – ДА могут храниться подпапки и папки можно отдельно задавать для статический ресурсов отдельный статические папки</w:t>
      </w:r>
    </w:p>
    <w:p w14:paraId="11319301" w14:textId="02A26071" w:rsidR="00137BD7" w:rsidRDefault="00137BD7">
      <w:r w:rsidRPr="00CE76B4">
        <w:rPr>
          <w:b/>
          <w:bCs/>
        </w:rPr>
        <w:t xml:space="preserve">Можем ли мы </w:t>
      </w:r>
      <w:r w:rsidR="004A4669" w:rsidRPr="00CE76B4">
        <w:rPr>
          <w:b/>
          <w:bCs/>
        </w:rPr>
        <w:t>обеспечить</w:t>
      </w:r>
      <w:r w:rsidRPr="00CE76B4">
        <w:rPr>
          <w:b/>
          <w:bCs/>
        </w:rPr>
        <w:t xml:space="preserve"> автоматически </w:t>
      </w:r>
      <w:r w:rsidRPr="00CE76B4">
        <w:rPr>
          <w:b/>
          <w:bCs/>
          <w:lang w:val="en-US"/>
        </w:rPr>
        <w:t>download</w:t>
      </w:r>
      <w:r w:rsidRPr="00CE76B4">
        <w:rPr>
          <w:b/>
          <w:bCs/>
        </w:rPr>
        <w:t xml:space="preserve"> </w:t>
      </w:r>
      <w:r w:rsidRPr="00CE76B4">
        <w:rPr>
          <w:b/>
          <w:bCs/>
          <w:lang w:val="en-US"/>
        </w:rPr>
        <w:t>file</w:t>
      </w:r>
      <w:r w:rsidRPr="00137BD7">
        <w:t xml:space="preserve"> </w:t>
      </w:r>
      <w:r>
        <w:t>–</w:t>
      </w:r>
      <w:r w:rsidRPr="00137BD7">
        <w:t xml:space="preserve"> </w:t>
      </w:r>
      <w:r>
        <w:t>есть возможность (</w:t>
      </w:r>
      <w:r w:rsidR="00CE76B4">
        <w:t>список файлов,</w:t>
      </w:r>
      <w:r>
        <w:t xml:space="preserve"> которые </w:t>
      </w:r>
      <w:r>
        <w:rPr>
          <w:lang w:val="en-US"/>
        </w:rPr>
        <w:t>download</w:t>
      </w:r>
      <w:r w:rsidRPr="00137BD7">
        <w:t xml:space="preserve"> </w:t>
      </w:r>
      <w:r>
        <w:t xml:space="preserve">можно выгружать на сторону клиента) </w:t>
      </w:r>
    </w:p>
    <w:p w14:paraId="35E155D2" w14:textId="77777777" w:rsidR="00137BD7" w:rsidRDefault="00137BD7">
      <w:r w:rsidRPr="00CE76B4">
        <w:rPr>
          <w:b/>
          <w:bCs/>
        </w:rPr>
        <w:t>Особенность в отношении контроллеров</w:t>
      </w:r>
      <w:r>
        <w:t>: суффикс не обязателен(наследование тогда) либо суфикс</w:t>
      </w:r>
    </w:p>
    <w:p w14:paraId="20A62591" w14:textId="77777777" w:rsidR="00137BD7" w:rsidRPr="00106C19" w:rsidRDefault="00137BD7">
      <w:r w:rsidRPr="00106C19">
        <w:rPr>
          <w:b/>
          <w:bCs/>
        </w:rPr>
        <w:lastRenderedPageBreak/>
        <w:t>Отличие контроллера и контроллер бэйс(</w:t>
      </w:r>
      <w:r w:rsidRPr="00106C19">
        <w:t>нет вью)</w:t>
      </w:r>
    </w:p>
    <w:p w14:paraId="20FC0212" w14:textId="77777777" w:rsidR="00137BD7" w:rsidRDefault="00137BD7">
      <w:r w:rsidRPr="00106C19">
        <w:rPr>
          <w:b/>
          <w:bCs/>
        </w:rPr>
        <w:t>Где используется депенденси инджекшон(явно где ? )</w:t>
      </w:r>
      <w:r>
        <w:t xml:space="preserve"> – в стартап(идет внедрение), </w:t>
      </w:r>
    </w:p>
    <w:p w14:paraId="7EE83092" w14:textId="24745A1C" w:rsidR="00137BD7" w:rsidRPr="00AD4D67" w:rsidRDefault="00137BD7" w:rsidP="00E81852">
      <w:pPr>
        <w:ind w:firstLine="708"/>
      </w:pPr>
      <w:r>
        <w:t xml:space="preserve">Можем обычного класса использовать </w:t>
      </w:r>
      <w:r w:rsidR="00CF5F7B">
        <w:rPr>
          <w:lang w:val="en-US"/>
        </w:rPr>
        <w:t>Action</w:t>
      </w:r>
      <w:r>
        <w:t xml:space="preserve"> контекст можем подтягивать через</w:t>
      </w:r>
      <w:r w:rsidR="00AD4D67" w:rsidRPr="00AD4D67">
        <w:t xml:space="preserve"> </w:t>
      </w:r>
      <w:r w:rsidR="00AD4D67">
        <w:rPr>
          <w:lang w:val="en-US"/>
        </w:rPr>
        <w:t>DI</w:t>
      </w:r>
    </w:p>
    <w:p w14:paraId="2C9C4E8C" w14:textId="77777777" w:rsidR="00137BD7" w:rsidRDefault="00137BD7" w:rsidP="00E71EC9">
      <w:pPr>
        <w:ind w:firstLine="708"/>
      </w:pPr>
      <w:r>
        <w:t xml:space="preserve">Ослабили требования контроллера   </w:t>
      </w:r>
    </w:p>
    <w:p w14:paraId="037E0DEE" w14:textId="4E3B5F69" w:rsidR="00137BD7" w:rsidRDefault="00137BD7">
      <w:r w:rsidRPr="00EA4313">
        <w:rPr>
          <w:b/>
          <w:bCs/>
        </w:rPr>
        <w:t>Маршрутизатор поменялся ? – синтаксис?</w:t>
      </w:r>
      <w:r>
        <w:t xml:space="preserve"> Дефолта </w:t>
      </w:r>
      <w:r w:rsidR="007D0602">
        <w:t>нет,</w:t>
      </w:r>
      <w:r w:rsidR="003C2409">
        <w:t xml:space="preserve"> Шаблон стал более сложный(более емкий)</w:t>
      </w:r>
    </w:p>
    <w:p w14:paraId="15E9185D" w14:textId="77777777" w:rsidR="003C2409" w:rsidRPr="00F51591" w:rsidRDefault="003C2409">
      <w:pPr>
        <w:rPr>
          <w:b/>
          <w:bCs/>
        </w:rPr>
      </w:pPr>
      <w:r w:rsidRPr="00F51591">
        <w:rPr>
          <w:b/>
          <w:bCs/>
        </w:rPr>
        <w:t>Две формы маршрутизации существуют ?</w:t>
      </w:r>
    </w:p>
    <w:p w14:paraId="2A586467" w14:textId="77777777" w:rsidR="003C2409" w:rsidRDefault="003C2409" w:rsidP="00F51591">
      <w:pPr>
        <w:ind w:firstLine="708"/>
      </w:pPr>
      <w:r>
        <w:t>С помощью маршрутизатора</w:t>
      </w:r>
    </w:p>
    <w:p w14:paraId="1C109B3D" w14:textId="0FB36F2C" w:rsidR="003C2409" w:rsidRDefault="003C2409" w:rsidP="00F51591">
      <w:pPr>
        <w:ind w:left="708"/>
      </w:pPr>
      <w:r>
        <w:t xml:space="preserve">Атрибутная форма маршрутизация – в чем фишка в дот нет кор – (использовать </w:t>
      </w:r>
      <w:r>
        <w:rPr>
          <w:lang w:val="en-US"/>
        </w:rPr>
        <w:t>use</w:t>
      </w:r>
      <w:r w:rsidRPr="003C2409">
        <w:t>…</w:t>
      </w:r>
      <w:r>
        <w:t>) какая особенность</w:t>
      </w:r>
      <w:r w:rsidR="00F51591">
        <w:t>?</w:t>
      </w:r>
      <w:r>
        <w:t xml:space="preserve"> можно много рутов задать к одному и тому же экшену.</w:t>
      </w:r>
    </w:p>
    <w:p w14:paraId="44202224" w14:textId="749EBEB2" w:rsidR="003C2409" w:rsidRDefault="00E71EC9">
      <w:r>
        <w:rPr>
          <w:lang w:val="en-US"/>
        </w:rPr>
        <w:t>Middl</w:t>
      </w:r>
      <w:r w:rsidR="00050256">
        <w:rPr>
          <w:lang w:val="en-US"/>
        </w:rPr>
        <w:t>e</w:t>
      </w:r>
      <w:r>
        <w:rPr>
          <w:lang w:val="en-US"/>
        </w:rPr>
        <w:t>ware</w:t>
      </w:r>
      <w:r w:rsidR="003C2409">
        <w:t xml:space="preserve"> (класс который является наследником класса, можно передать параметры ? – есть возможность, можно передать параметры ) где описывается ? – в методе конфигурации </w:t>
      </w:r>
    </w:p>
    <w:p w14:paraId="1FCA94A6" w14:textId="19518657" w:rsidR="003C2409" w:rsidRDefault="00050256">
      <w:r>
        <w:rPr>
          <w:lang w:val="en-US"/>
        </w:rPr>
        <w:t>Middl</w:t>
      </w:r>
      <w:r>
        <w:rPr>
          <w:lang w:val="en-US"/>
        </w:rPr>
        <w:t>e</w:t>
      </w:r>
      <w:r>
        <w:rPr>
          <w:lang w:val="en-US"/>
        </w:rPr>
        <w:t>ware</w:t>
      </w:r>
      <w:r>
        <w:t xml:space="preserve"> </w:t>
      </w:r>
      <w:r w:rsidR="003C2409">
        <w:t xml:space="preserve">может остановить </w:t>
      </w:r>
      <w:r w:rsidR="000064C7">
        <w:t>конвейер</w:t>
      </w:r>
      <w:r w:rsidR="003C2409">
        <w:t>(не передать)</w:t>
      </w:r>
    </w:p>
    <w:p w14:paraId="39B5686A" w14:textId="7B24EC83" w:rsidR="003C2409" w:rsidRDefault="003C2409">
      <w:r>
        <w:t xml:space="preserve">Что обрабатывает и то и то ответ </w:t>
      </w:r>
      <w:r w:rsidR="00FF53A0">
        <w:t>обрабатывает,</w:t>
      </w:r>
      <w:r>
        <w:t xml:space="preserve"> когда ответ идет обратно</w:t>
      </w:r>
    </w:p>
    <w:p w14:paraId="7F73889D" w14:textId="77777777" w:rsidR="003C2409" w:rsidRDefault="003C2409">
      <w:r>
        <w:t xml:space="preserve">Может ответ отправить – да </w:t>
      </w:r>
    </w:p>
    <w:p w14:paraId="0E4CF4A3" w14:textId="77777777" w:rsidR="003C2409" w:rsidRDefault="003C2409">
      <w:r>
        <w:t xml:space="preserve">Может изменить запрос – да </w:t>
      </w:r>
    </w:p>
    <w:p w14:paraId="3951BF99" w14:textId="77777777" w:rsidR="003C2409" w:rsidRDefault="003C2409">
      <w:r>
        <w:t xml:space="preserve">Может изменить ответ – да </w:t>
      </w:r>
    </w:p>
    <w:p w14:paraId="103014C5" w14:textId="692196D4" w:rsidR="003C2409" w:rsidRDefault="003C2409">
      <w:r>
        <w:t xml:space="preserve">Может затормозить </w:t>
      </w:r>
      <w:r w:rsidR="00012D2A">
        <w:t>конвейер</w:t>
      </w:r>
      <w:r>
        <w:t>(похож на фильтры в джаве)</w:t>
      </w:r>
    </w:p>
    <w:p w14:paraId="1F998849" w14:textId="7F7D2CB9" w:rsidR="003C2409" w:rsidRDefault="003C2409">
      <w:r>
        <w:t>Есть ли какая</w:t>
      </w:r>
      <w:r w:rsidR="00012D2A" w:rsidRPr="00012D2A">
        <w:t>-</w:t>
      </w:r>
      <w:r w:rsidR="00012D2A">
        <w:t>т</w:t>
      </w:r>
      <w:r>
        <w:t>о особенность по работе с моделью</w:t>
      </w:r>
    </w:p>
    <w:p w14:paraId="600E0D44" w14:textId="29DE475D" w:rsidR="003C2409" w:rsidRDefault="003C2409">
      <w:r w:rsidRPr="00012D2A">
        <w:rPr>
          <w:b/>
          <w:bCs/>
        </w:rPr>
        <w:t>Что такое модель (данных)</w:t>
      </w:r>
      <w:r>
        <w:t xml:space="preserve"> – класс ОРМ</w:t>
      </w:r>
      <w:r w:rsidR="00717D4F">
        <w:t xml:space="preserve"> </w:t>
      </w:r>
      <w:r>
        <w:t xml:space="preserve">(что это отображении </w:t>
      </w:r>
      <w:r w:rsidR="00FF1C45">
        <w:t>реляционной</w:t>
      </w:r>
      <w:r>
        <w:t xml:space="preserve"> бд (данных ) в объекты) или не ОРМ, </w:t>
      </w:r>
      <w:r w:rsidR="00C76606">
        <w:t>классы,</w:t>
      </w:r>
      <w:r>
        <w:t xml:space="preserve"> которые мы используем. </w:t>
      </w:r>
    </w:p>
    <w:p w14:paraId="4F64747B" w14:textId="31B51C06" w:rsidR="0098151D" w:rsidRDefault="0098151D" w:rsidP="0098151D">
      <w:pPr>
        <w:ind w:firstLine="708"/>
      </w:pPr>
      <w:r>
        <w:t xml:space="preserve">Структура таблицы = класс </w:t>
      </w:r>
    </w:p>
    <w:p w14:paraId="161FE51D" w14:textId="77777777" w:rsidR="003C2409" w:rsidRDefault="003C2409" w:rsidP="00C76606">
      <w:pPr>
        <w:ind w:firstLine="708"/>
      </w:pPr>
      <w:r>
        <w:t>Строка = объект</w:t>
      </w:r>
    </w:p>
    <w:p w14:paraId="60A5433A" w14:textId="4FF6FC16" w:rsidR="003C2409" w:rsidRDefault="003C2409" w:rsidP="00C76606">
      <w:pPr>
        <w:ind w:firstLine="708"/>
      </w:pPr>
      <w:r>
        <w:t xml:space="preserve">Таблица = </w:t>
      </w:r>
      <w:r w:rsidR="00ED77E1">
        <w:rPr>
          <w:lang w:val="en-US"/>
        </w:rPr>
        <w:t>DbSet</w:t>
      </w:r>
      <w:r>
        <w:t xml:space="preserve"> кол</w:t>
      </w:r>
      <w:r w:rsidR="00C76606">
        <w:t>л</w:t>
      </w:r>
      <w:r>
        <w:t>екция</w:t>
      </w:r>
    </w:p>
    <w:p w14:paraId="0AAE0028" w14:textId="77777777" w:rsidR="003C2409" w:rsidRPr="00EF619F" w:rsidRDefault="003C2409" w:rsidP="00C76606">
      <w:pPr>
        <w:ind w:firstLine="708"/>
      </w:pPr>
      <w:r>
        <w:t>БД = контекст</w:t>
      </w:r>
    </w:p>
    <w:p w14:paraId="5048C57D" w14:textId="08002FF2" w:rsidR="000373F5" w:rsidRDefault="000373F5">
      <w:r w:rsidRPr="00500252">
        <w:rPr>
          <w:b/>
          <w:bCs/>
        </w:rPr>
        <w:t xml:space="preserve">Что такое </w:t>
      </w:r>
      <w:r w:rsidRPr="00500252">
        <w:rPr>
          <w:b/>
          <w:bCs/>
          <w:lang w:val="en-US"/>
        </w:rPr>
        <w:t>Razor</w:t>
      </w:r>
      <w:r w:rsidRPr="000373F5">
        <w:t xml:space="preserve"> – </w:t>
      </w:r>
      <w:r>
        <w:t xml:space="preserve">компонент приложения , который позволяет </w:t>
      </w:r>
      <w:r w:rsidR="00500252">
        <w:t>(</w:t>
      </w:r>
      <w:r w:rsidR="00500252">
        <w:rPr>
          <w:lang w:val="en-US"/>
        </w:rPr>
        <w:t>View</w:t>
      </w:r>
      <w:r w:rsidR="00500252" w:rsidRPr="00500252">
        <w:t xml:space="preserve"> </w:t>
      </w:r>
      <w:r w:rsidR="00500252">
        <w:rPr>
          <w:lang w:val="en-US"/>
        </w:rPr>
        <w:t>Engine</w:t>
      </w:r>
      <w:r>
        <w:t xml:space="preserve">) генерирует си шарп класс </w:t>
      </w:r>
    </w:p>
    <w:p w14:paraId="12CD26C7" w14:textId="77777777" w:rsidR="000373F5" w:rsidRDefault="000373F5">
      <w:r>
        <w:t>А если приложение перезапустим будет отрабатывать – при первом обращении делает си шарп класс – приложение остановили и заново запустили. Снова будет работать</w:t>
      </w:r>
    </w:p>
    <w:p w14:paraId="63555604" w14:textId="26025F34" w:rsidR="000373F5" w:rsidRDefault="000373F5">
      <w:r>
        <w:t xml:space="preserve">(Запустить асп нет кор приложение </w:t>
      </w:r>
      <w:proofErr w:type="gramStart"/>
      <w:r>
        <w:t>)</w:t>
      </w:r>
      <w:proofErr w:type="gramEnd"/>
      <w:r>
        <w:t xml:space="preserve"> Запустить при</w:t>
      </w:r>
      <w:r w:rsidR="004A7411">
        <w:t>л</w:t>
      </w:r>
      <w:r>
        <w:t xml:space="preserve">ожение без вижуал студио ? Как запустить </w:t>
      </w:r>
    </w:p>
    <w:p w14:paraId="5BD1BA5B" w14:textId="77777777" w:rsidR="000373F5" w:rsidRPr="00EF619F" w:rsidRDefault="000373F5" w:rsidP="004A7411">
      <w:pPr>
        <w:ind w:firstLine="708"/>
      </w:pPr>
      <w:r>
        <w:rPr>
          <w:lang w:val="en-US"/>
        </w:rPr>
        <w:t>dotnet</w:t>
      </w:r>
      <w:r w:rsidRPr="00EF619F">
        <w:t xml:space="preserve"> </w:t>
      </w:r>
      <w:r>
        <w:rPr>
          <w:lang w:val="en-US"/>
        </w:rPr>
        <w:t>run</w:t>
      </w:r>
      <w:r w:rsidRPr="00EF619F">
        <w:t xml:space="preserve"> – </w:t>
      </w:r>
      <w:r>
        <w:t>запустить не через вижлу</w:t>
      </w:r>
      <w:r w:rsidRPr="00EF619F">
        <w:t xml:space="preserve"> </w:t>
      </w:r>
    </w:p>
    <w:p w14:paraId="17E72C46" w14:textId="41E6A1B3" w:rsidR="00420253" w:rsidRDefault="004A7411">
      <w:r w:rsidRPr="004A7411">
        <w:rPr>
          <w:b/>
          <w:bCs/>
        </w:rPr>
        <w:t>контроллер,</w:t>
      </w:r>
      <w:r w:rsidR="00420253" w:rsidRPr="004A7411">
        <w:rPr>
          <w:b/>
          <w:bCs/>
        </w:rPr>
        <w:t xml:space="preserve"> когда создается</w:t>
      </w:r>
      <w:r w:rsidR="00420253">
        <w:t xml:space="preserve"> – при каждом запросе </w:t>
      </w:r>
    </w:p>
    <w:p w14:paraId="1A9A2C89" w14:textId="386BB357" w:rsidR="00420253" w:rsidRDefault="004A7411">
      <w:r w:rsidRPr="004A7411">
        <w:rPr>
          <w:b/>
          <w:bCs/>
        </w:rPr>
        <w:t>модель,</w:t>
      </w:r>
      <w:r w:rsidR="00420253" w:rsidRPr="004A7411">
        <w:rPr>
          <w:b/>
          <w:bCs/>
        </w:rPr>
        <w:t xml:space="preserve"> когда создается</w:t>
      </w:r>
      <w:r w:rsidR="00420253">
        <w:t xml:space="preserve"> – при </w:t>
      </w:r>
      <w:r>
        <w:t>каждом</w:t>
      </w:r>
      <w:r w:rsidR="00420253">
        <w:t xml:space="preserve"> запросе </w:t>
      </w:r>
    </w:p>
    <w:p w14:paraId="27AB329A" w14:textId="774E4D27" w:rsidR="00420253" w:rsidRDefault="00420253">
      <w:r>
        <w:t>в кор модели делают по</w:t>
      </w:r>
      <w:r w:rsidR="004A7411">
        <w:t>-</w:t>
      </w:r>
      <w:r>
        <w:t>другому, как синглтон(создается 1 раз и каждый раз не создается)</w:t>
      </w:r>
    </w:p>
    <w:p w14:paraId="6DC10593" w14:textId="77777777" w:rsidR="00420253" w:rsidRPr="00510FBB" w:rsidRDefault="00420253">
      <w:pPr>
        <w:rPr>
          <w:b/>
          <w:bCs/>
        </w:rPr>
      </w:pPr>
      <w:r w:rsidRPr="00510FBB">
        <w:rPr>
          <w:b/>
          <w:bCs/>
        </w:rPr>
        <w:lastRenderedPageBreak/>
        <w:t xml:space="preserve">Что нового во Вью </w:t>
      </w:r>
    </w:p>
    <w:p w14:paraId="20FFCB1F" w14:textId="77777777" w:rsidR="00420253" w:rsidRDefault="00420253" w:rsidP="00510FBB">
      <w:pPr>
        <w:ind w:firstLine="708"/>
      </w:pPr>
      <w:r>
        <w:t xml:space="preserve">Инжектион – можем внедрить зависимость </w:t>
      </w:r>
    </w:p>
    <w:p w14:paraId="10201B56" w14:textId="77777777" w:rsidR="00420253" w:rsidRPr="00420253" w:rsidRDefault="00420253" w:rsidP="00510FBB">
      <w:pPr>
        <w:ind w:firstLine="708"/>
      </w:pPr>
      <w:r>
        <w:t xml:space="preserve">Компоненты – </w:t>
      </w:r>
    </w:p>
    <w:p w14:paraId="3AC57920" w14:textId="460408CA" w:rsidR="00420253" w:rsidRPr="00420253" w:rsidRDefault="00510FBB">
      <w:r w:rsidRPr="00510FBB">
        <w:rPr>
          <w:b/>
          <w:bCs/>
        </w:rPr>
        <w:t>Супервозможность</w:t>
      </w:r>
      <w:r w:rsidR="00420253">
        <w:t xml:space="preserve"> – </w:t>
      </w:r>
      <w:r w:rsidR="00420253">
        <w:rPr>
          <w:lang w:val="en-US"/>
        </w:rPr>
        <w:t>inherence</w:t>
      </w:r>
      <w:r w:rsidR="00420253" w:rsidRPr="00420253">
        <w:t xml:space="preserve"> </w:t>
      </w:r>
      <w:r w:rsidR="00420253">
        <w:t>можем вмешаться в работу вью энджина(в том смысле, сделать свой базовый класс для генерир</w:t>
      </w:r>
      <w:r w:rsidR="00006BAD">
        <w:t>уе</w:t>
      </w:r>
      <w:r w:rsidR="00420253">
        <w:t xml:space="preserve">мого класса на основе хтмл и цсс) – абстрактный класс(почему) главный метод генерируется на лету </w:t>
      </w:r>
    </w:p>
    <w:p w14:paraId="44C49405" w14:textId="65C256A1" w:rsidR="003C2409" w:rsidRDefault="00420253">
      <w:r w:rsidRPr="00510FBB">
        <w:rPr>
          <w:b/>
          <w:bCs/>
        </w:rPr>
        <w:t>Что такое модель вью</w:t>
      </w:r>
      <w:r>
        <w:t xml:space="preserve"> – </w:t>
      </w:r>
      <w:r w:rsidR="00510FBB">
        <w:t>параметр,</w:t>
      </w:r>
      <w:r>
        <w:t xml:space="preserve"> который передается во вью.</w:t>
      </w:r>
    </w:p>
    <w:p w14:paraId="446F6406" w14:textId="77777777" w:rsidR="00420253" w:rsidRPr="00510FBB" w:rsidRDefault="00420253">
      <w:pPr>
        <w:rPr>
          <w:b/>
          <w:bCs/>
        </w:rPr>
      </w:pPr>
      <w:r w:rsidRPr="00510FBB">
        <w:rPr>
          <w:b/>
          <w:bCs/>
        </w:rPr>
        <w:t>Какие есть модели(данных вью )</w:t>
      </w:r>
    </w:p>
    <w:p w14:paraId="005D1CB7" w14:textId="2DAF204E" w:rsidR="00420253" w:rsidRDefault="00420253" w:rsidP="00510FBB">
      <w:pPr>
        <w:ind w:firstLine="708"/>
      </w:pPr>
      <w:r>
        <w:t xml:space="preserve">В </w:t>
      </w:r>
      <w:r w:rsidR="00510FBB">
        <w:rPr>
          <w:lang w:val="en-US"/>
        </w:rPr>
        <w:t>action</w:t>
      </w:r>
      <w:r>
        <w:t xml:space="preserve"> параметрах(модель </w:t>
      </w:r>
      <w:r w:rsidR="000D0FF5">
        <w:rPr>
          <w:lang w:val="en-US"/>
        </w:rPr>
        <w:t>state</w:t>
      </w:r>
      <w:r>
        <w:t xml:space="preserve"> для валидации </w:t>
      </w:r>
      <w:r w:rsidR="00510FBB">
        <w:t>значений,</w:t>
      </w:r>
      <w:r>
        <w:t xml:space="preserve"> которые приходят в </w:t>
      </w:r>
      <w:r w:rsidR="00D61D07">
        <w:rPr>
          <w:lang w:val="en-US"/>
        </w:rPr>
        <w:t>action</w:t>
      </w:r>
      <w:r>
        <w:t>)</w:t>
      </w:r>
    </w:p>
    <w:p w14:paraId="0F23467D" w14:textId="44C7338A" w:rsidR="00420253" w:rsidRDefault="00420253">
      <w:r>
        <w:t xml:space="preserve">Как передать данные из контроллера во вью – вьюбэк </w:t>
      </w:r>
      <w:r w:rsidR="00935709">
        <w:t>вью дата</w:t>
      </w:r>
    </w:p>
    <w:p w14:paraId="5753F11E" w14:textId="49464F19" w:rsidR="00420253" w:rsidRDefault="00420253">
      <w:r>
        <w:t xml:space="preserve">В качестве </w:t>
      </w:r>
      <w:r w:rsidR="00510FBB">
        <w:t>параметра,</w:t>
      </w:r>
      <w:r>
        <w:t xml:space="preserve"> когда </w:t>
      </w:r>
      <w:r w:rsidR="00510FBB">
        <w:t>передаем,</w:t>
      </w:r>
      <w:r>
        <w:t xml:space="preserve"> где модель хранится? Во вьюбэке</w:t>
      </w:r>
    </w:p>
    <w:p w14:paraId="4A55ED96" w14:textId="77777777" w:rsidR="00420253" w:rsidRDefault="00420253">
      <w:r>
        <w:t xml:space="preserve"> </w:t>
      </w:r>
      <w:r w:rsidRPr="00935709">
        <w:rPr>
          <w:b/>
          <w:bCs/>
        </w:rPr>
        <w:t>Что такое компоновка или макет</w:t>
      </w:r>
      <w:r>
        <w:t xml:space="preserve"> – шаблон для вью() Какой файл - ? </w:t>
      </w:r>
      <w:r>
        <w:rPr>
          <w:lang w:val="en-US"/>
        </w:rPr>
        <w:t>cshtml</w:t>
      </w:r>
      <w:r w:rsidRPr="00420253">
        <w:t xml:space="preserve"> </w:t>
      </w:r>
      <w:r>
        <w:t>есть</w:t>
      </w:r>
      <w:r w:rsidRPr="00420253">
        <w:t xml:space="preserve"> @</w:t>
      </w:r>
      <w:r>
        <w:rPr>
          <w:lang w:val="en-US"/>
        </w:rPr>
        <w:t>renderSection</w:t>
      </w:r>
      <w:r>
        <w:t xml:space="preserve"> </w:t>
      </w:r>
    </w:p>
    <w:p w14:paraId="5D886FCD" w14:textId="77777777" w:rsidR="00420253" w:rsidRPr="00935709" w:rsidRDefault="00420253">
      <w:pPr>
        <w:rPr>
          <w:b/>
          <w:bCs/>
        </w:rPr>
      </w:pPr>
      <w:r w:rsidRPr="00935709">
        <w:rPr>
          <w:b/>
          <w:bCs/>
        </w:rPr>
        <w:t>Какие конструкции есть в которой применяются @</w:t>
      </w:r>
      <w:r w:rsidRPr="00935709">
        <w:rPr>
          <w:b/>
          <w:bCs/>
          <w:lang w:val="en-US"/>
        </w:rPr>
        <w:t>section</w:t>
      </w:r>
    </w:p>
    <w:p w14:paraId="56360348" w14:textId="77777777" w:rsidR="00420253" w:rsidRDefault="00420253" w:rsidP="00935709">
      <w:pPr>
        <w:ind w:firstLine="708"/>
      </w:pPr>
      <w:r>
        <w:t xml:space="preserve">Блок </w:t>
      </w:r>
      <w:r>
        <w:rPr>
          <w:lang w:val="en-US"/>
        </w:rPr>
        <w:t>Function</w:t>
      </w:r>
      <w:r w:rsidRPr="00420253">
        <w:t xml:space="preserve"> </w:t>
      </w:r>
      <w:r>
        <w:t>будут работать в рамках одного вью</w:t>
      </w:r>
    </w:p>
    <w:p w14:paraId="7128CC00" w14:textId="77777777" w:rsidR="00420253" w:rsidRPr="00935709" w:rsidRDefault="00420253">
      <w:pPr>
        <w:rPr>
          <w:b/>
          <w:bCs/>
        </w:rPr>
      </w:pPr>
      <w:r w:rsidRPr="00935709">
        <w:rPr>
          <w:b/>
          <w:bCs/>
        </w:rPr>
        <w:t xml:space="preserve">Что такое хелперы = внешний и встроенный, с </w:t>
      </w:r>
      <w:r w:rsidRPr="00935709">
        <w:rPr>
          <w:b/>
          <w:bCs/>
          <w:lang w:val="en-US"/>
        </w:rPr>
        <w:t>for</w:t>
      </w:r>
      <w:r w:rsidRPr="00935709">
        <w:rPr>
          <w:b/>
          <w:bCs/>
        </w:rPr>
        <w:t xml:space="preserve"> и без </w:t>
      </w:r>
      <w:r w:rsidRPr="00935709">
        <w:rPr>
          <w:b/>
          <w:bCs/>
          <w:lang w:val="en-US"/>
        </w:rPr>
        <w:t>for</w:t>
      </w:r>
      <w:r w:rsidRPr="00935709">
        <w:rPr>
          <w:b/>
          <w:bCs/>
        </w:rPr>
        <w:t>(строго типизированные )</w:t>
      </w:r>
    </w:p>
    <w:p w14:paraId="45271CF4" w14:textId="77777777" w:rsidR="00420253" w:rsidRDefault="00420253">
      <w:r>
        <w:t xml:space="preserve">Строготипизированное представление – вью с моделью, часто используются хелперы с ключевым словом  </w:t>
      </w:r>
      <w:r>
        <w:rPr>
          <w:lang w:val="en-US"/>
        </w:rPr>
        <w:t>for</w:t>
      </w:r>
      <w:r>
        <w:t>, используется лямбда выражение</w:t>
      </w:r>
    </w:p>
    <w:p w14:paraId="088E8759" w14:textId="0AE28411" w:rsidR="00420253" w:rsidRDefault="00167BFF">
      <w:r w:rsidRPr="00A432BF">
        <w:rPr>
          <w:b/>
          <w:bCs/>
        </w:rPr>
        <w:t>Что такое частичное представление</w:t>
      </w:r>
      <w:r>
        <w:t xml:space="preserve"> – вызываются с помощью </w:t>
      </w:r>
      <w:r w:rsidR="00A432BF">
        <w:rPr>
          <w:lang w:val="en-US"/>
        </w:rPr>
        <w:t>html</w:t>
      </w:r>
      <w:r>
        <w:t>-</w:t>
      </w:r>
      <w:r w:rsidR="00A432BF">
        <w:rPr>
          <w:lang w:val="en-US"/>
        </w:rPr>
        <w:t>partial</w:t>
      </w:r>
      <w:r>
        <w:t xml:space="preserve"> </w:t>
      </w:r>
    </w:p>
    <w:p w14:paraId="5EEB187A" w14:textId="626FB501" w:rsidR="00167BFF" w:rsidRDefault="00167BFF">
      <w:r w:rsidRPr="00BA6F7D">
        <w:rPr>
          <w:b/>
          <w:bCs/>
        </w:rPr>
        <w:t>Можем создать свои собственные хелперы</w:t>
      </w:r>
      <w:r w:rsidR="00BA6F7D" w:rsidRPr="00BA6F7D">
        <w:rPr>
          <w:b/>
          <w:bCs/>
        </w:rPr>
        <w:t xml:space="preserve"> </w:t>
      </w:r>
      <w:r>
        <w:t xml:space="preserve">- Да </w:t>
      </w:r>
    </w:p>
    <w:p w14:paraId="7C16F488" w14:textId="77777777" w:rsidR="00167BFF" w:rsidRPr="000409FF" w:rsidRDefault="00167BFF">
      <w:pPr>
        <w:rPr>
          <w:b/>
          <w:bCs/>
        </w:rPr>
      </w:pPr>
      <w:r w:rsidRPr="000409FF">
        <w:rPr>
          <w:b/>
          <w:bCs/>
        </w:rPr>
        <w:t>Чем является – метод расширения (</w:t>
      </w:r>
      <w:r w:rsidRPr="000409FF">
        <w:rPr>
          <w:b/>
          <w:bCs/>
          <w:lang w:val="en-US"/>
        </w:rPr>
        <w:t>this</w:t>
      </w:r>
      <w:r w:rsidRPr="000409FF">
        <w:rPr>
          <w:b/>
          <w:bCs/>
        </w:rPr>
        <w:t xml:space="preserve">) </w:t>
      </w:r>
    </w:p>
    <w:p w14:paraId="17AFFB0C" w14:textId="77777777" w:rsidR="00167BFF" w:rsidRDefault="00167BFF">
      <w:r w:rsidRPr="000409FF">
        <w:rPr>
          <w:b/>
          <w:bCs/>
        </w:rPr>
        <w:t>Можем передать модель в частичное представление</w:t>
      </w:r>
      <w:r>
        <w:t xml:space="preserve"> – Да </w:t>
      </w:r>
    </w:p>
    <w:p w14:paraId="2F2B6DC5" w14:textId="77777777" w:rsidR="00101E50" w:rsidRDefault="00167BFF">
      <w:r>
        <w:t>Если  не указали нулл</w:t>
      </w:r>
      <w:r w:rsidR="000409FF" w:rsidRPr="000409FF">
        <w:t>,</w:t>
      </w:r>
      <w:r>
        <w:t xml:space="preserve"> что будет – стандартные </w:t>
      </w:r>
      <w:r>
        <w:rPr>
          <w:lang w:val="en-US"/>
        </w:rPr>
        <w:t>Shared</w:t>
      </w:r>
      <w:r w:rsidRPr="00167BFF">
        <w:t>-&gt;_</w:t>
      </w:r>
      <w:r>
        <w:rPr>
          <w:lang w:val="en-US"/>
        </w:rPr>
        <w:t>viewStart</w:t>
      </w:r>
      <w:r w:rsidRPr="00167BFF">
        <w:t>.</w:t>
      </w:r>
      <w:r>
        <w:rPr>
          <w:lang w:val="en-US"/>
        </w:rPr>
        <w:t>html</w:t>
      </w:r>
      <w:r>
        <w:t xml:space="preserve"> ?</w:t>
      </w:r>
    </w:p>
    <w:p w14:paraId="61CE8D84" w14:textId="48954232" w:rsidR="00167BFF" w:rsidRPr="00167BFF" w:rsidRDefault="00167BFF">
      <w:r w:rsidRPr="00101E50">
        <w:rPr>
          <w:b/>
          <w:bCs/>
        </w:rPr>
        <w:t>Тэг хелперы – что можно делать</w:t>
      </w:r>
      <w:r>
        <w:t xml:space="preserve"> – создавать собственные тэги(можем </w:t>
      </w:r>
      <w:r w:rsidR="00A30572">
        <w:t>расширять,</w:t>
      </w:r>
      <w:r>
        <w:t xml:space="preserve"> а можем свои создавать).</w:t>
      </w:r>
    </w:p>
    <w:sectPr w:rsidR="00167BFF" w:rsidRPr="00167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908C4" w14:textId="77777777" w:rsidR="006C72BF" w:rsidRDefault="006C72BF" w:rsidP="00420253">
      <w:pPr>
        <w:spacing w:after="0" w:line="240" w:lineRule="auto"/>
      </w:pPr>
      <w:r>
        <w:separator/>
      </w:r>
    </w:p>
  </w:endnote>
  <w:endnote w:type="continuationSeparator" w:id="0">
    <w:p w14:paraId="3A2DE7A0" w14:textId="77777777" w:rsidR="006C72BF" w:rsidRDefault="006C72BF" w:rsidP="0042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908AF" w14:textId="77777777" w:rsidR="006C72BF" w:rsidRDefault="006C72BF" w:rsidP="00420253">
      <w:pPr>
        <w:spacing w:after="0" w:line="240" w:lineRule="auto"/>
      </w:pPr>
      <w:r>
        <w:separator/>
      </w:r>
    </w:p>
  </w:footnote>
  <w:footnote w:type="continuationSeparator" w:id="0">
    <w:p w14:paraId="3BFBAD61" w14:textId="77777777" w:rsidR="006C72BF" w:rsidRDefault="006C72BF" w:rsidP="00420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8CD"/>
    <w:rsid w:val="000064C7"/>
    <w:rsid w:val="00006BAD"/>
    <w:rsid w:val="00012D2A"/>
    <w:rsid w:val="00017B9E"/>
    <w:rsid w:val="000373F5"/>
    <w:rsid w:val="000409FF"/>
    <w:rsid w:val="00050256"/>
    <w:rsid w:val="000C09FD"/>
    <w:rsid w:val="000D0FF5"/>
    <w:rsid w:val="00101E50"/>
    <w:rsid w:val="00106C19"/>
    <w:rsid w:val="00137BD7"/>
    <w:rsid w:val="00167BFF"/>
    <w:rsid w:val="00205F12"/>
    <w:rsid w:val="003C2409"/>
    <w:rsid w:val="003C6444"/>
    <w:rsid w:val="00420253"/>
    <w:rsid w:val="004A4669"/>
    <w:rsid w:val="004A7411"/>
    <w:rsid w:val="004E0E47"/>
    <w:rsid w:val="00500252"/>
    <w:rsid w:val="00510FBB"/>
    <w:rsid w:val="006308CD"/>
    <w:rsid w:val="006C72BF"/>
    <w:rsid w:val="00717D4F"/>
    <w:rsid w:val="007D0602"/>
    <w:rsid w:val="00827371"/>
    <w:rsid w:val="0090678D"/>
    <w:rsid w:val="00935709"/>
    <w:rsid w:val="00947E9A"/>
    <w:rsid w:val="0098151D"/>
    <w:rsid w:val="00A30572"/>
    <w:rsid w:val="00A365AA"/>
    <w:rsid w:val="00A432BF"/>
    <w:rsid w:val="00AD4D67"/>
    <w:rsid w:val="00BA6F7D"/>
    <w:rsid w:val="00BD0D94"/>
    <w:rsid w:val="00C76606"/>
    <w:rsid w:val="00CE76B4"/>
    <w:rsid w:val="00CF5F7B"/>
    <w:rsid w:val="00D61D07"/>
    <w:rsid w:val="00D91A36"/>
    <w:rsid w:val="00DB630D"/>
    <w:rsid w:val="00E1762E"/>
    <w:rsid w:val="00E32216"/>
    <w:rsid w:val="00E706CA"/>
    <w:rsid w:val="00E71EC9"/>
    <w:rsid w:val="00E73C03"/>
    <w:rsid w:val="00E81852"/>
    <w:rsid w:val="00EA4313"/>
    <w:rsid w:val="00EB4609"/>
    <w:rsid w:val="00ED77E1"/>
    <w:rsid w:val="00EF619F"/>
    <w:rsid w:val="00F51591"/>
    <w:rsid w:val="00FF1C45"/>
    <w:rsid w:val="00FF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66E2C"/>
  <w15:chartTrackingRefBased/>
  <w15:docId w15:val="{9528D903-E86C-4BB3-9988-836F5B09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2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0253"/>
  </w:style>
  <w:style w:type="paragraph" w:styleId="a5">
    <w:name w:val="footer"/>
    <w:basedOn w:val="a"/>
    <w:link w:val="a6"/>
    <w:uiPriority w:val="99"/>
    <w:unhideWhenUsed/>
    <w:rsid w:val="004202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0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Ксения Буданова</cp:lastModifiedBy>
  <cp:revision>49</cp:revision>
  <dcterms:created xsi:type="dcterms:W3CDTF">2021-05-12T08:55:00Z</dcterms:created>
  <dcterms:modified xsi:type="dcterms:W3CDTF">2023-06-19T15:28:00Z</dcterms:modified>
</cp:coreProperties>
</file>