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2"/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24"/>
        </w:rPr>
      </w:r>
      <w:r>
        <w:rPr>
          <w:rFonts w:ascii="Source Code Pro" w:hAnsi="Source Code Pro" w:cs="Source Code Pro" w:eastAsia="Source Code Pro"/>
          <w:b/>
          <w:sz w:val="24"/>
        </w:rPr>
      </w:r>
      <w:r/>
    </w:p>
    <w:p>
      <w:pPr>
        <w:pStyle w:val="652"/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</w:rPr>
        <w:t xml:space="preserve">Лабораторна робота №1</w:t>
      </w:r>
      <w:r>
        <w:rPr>
          <w:rFonts w:ascii="Source Code Pro" w:hAnsi="Source Code Pro" w:cs="Source Code Pro" w:eastAsia="Source Code Pro"/>
          <w:b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sz w:val="36"/>
          <w:szCs w:val="40"/>
        </w:rPr>
        <w:t xml:space="preserve">З </w:t>
      </w:r>
      <w:r>
        <w:rPr>
          <w:rFonts w:ascii="Source Code Pro" w:hAnsi="Source Code Pro" w:cs="Source Code Pro" w:eastAsia="Source Code Pro"/>
          <w:b/>
          <w:sz w:val="36"/>
          <w:szCs w:val="40"/>
          <w:lang w:val="uk-UA"/>
        </w:rPr>
        <w:t xml:space="preserve">дисципліни «Алгоритми та структури даних»</w:t>
      </w:r>
      <w:r>
        <w:rPr>
          <w:rFonts w:ascii="Source Code Pro" w:hAnsi="Source Code Pro" w:cs="Source Code Pro" w:eastAsia="Source Code Pro"/>
          <w:b/>
          <w:sz w:val="36"/>
          <w:szCs w:val="40"/>
        </w:rPr>
      </w:r>
      <w:r/>
    </w:p>
    <w:p>
      <w:pPr>
        <w:pStyle w:val="817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36"/>
        </w:rPr>
      </w:r>
      <w:r>
        <w:rPr>
          <w:rFonts w:ascii="Source Code Pro" w:hAnsi="Source Code Pro" w:cs="Source Code Pro" w:eastAsia="Source Code Pro"/>
          <w:sz w:val="36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36"/>
          <w:szCs w:val="40"/>
        </w:rPr>
        <w:t xml:space="preserve">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«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Дослідження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структур даних 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зв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en-US"/>
        </w:rPr>
        <w:t xml:space="preserve">’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  <w:lang w:val="uk-UA"/>
        </w:rPr>
        <w:t xml:space="preserve">язний список та динамічний масив</w:t>
      </w:r>
      <w:r>
        <w:rPr>
          <w:rFonts w:ascii="Source Code Pro" w:hAnsi="Source Code Pro" w:cs="Source Code Pro" w:eastAsia="Source Code Pro"/>
          <w:b/>
          <w:bCs/>
          <w:i/>
          <w:sz w:val="36"/>
          <w:szCs w:val="40"/>
        </w:rPr>
        <w:t xml:space="preserve">»</w:t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36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36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center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lef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b/>
          <w:i/>
          <w:sz w:val="24"/>
          <w:szCs w:val="40"/>
          <w:lang w:val="uk-UA"/>
        </w:rPr>
      </w:r>
      <w:r>
        <w:rPr>
          <w:rFonts w:ascii="Source Code Pro" w:hAnsi="Source Code Pro" w:cs="Source Code Pro" w:eastAsia="Source Code Pro"/>
          <w:b/>
          <w:i/>
          <w:sz w:val="24"/>
          <w:szCs w:val="40"/>
        </w:rPr>
      </w:r>
      <w:r/>
    </w:p>
    <w:p>
      <w:pPr>
        <w:jc w:val="right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t xml:space="preserve">Виконав</w:t>
      </w:r>
      <w:r>
        <w:rPr>
          <w:rFonts w:ascii="Source Code Pro" w:hAnsi="Source Code Pro" w:cs="Source Code Pro" w:eastAsia="Source Code Pro"/>
          <w:i/>
          <w:sz w:val="24"/>
          <w:szCs w:val="40"/>
          <w:lang w:val="uk-UA"/>
        </w:rPr>
        <w:br/>
        <w:t xml:space="preserve">студент </w:t>
      </w:r>
      <w:r>
        <w:rPr>
          <w:rFonts w:ascii="Source Code Pro" w:hAnsi="Source Code Pro" w:cs="Source Code Pro" w:eastAsia="Source Code Pro"/>
          <w:i/>
          <w:sz w:val="24"/>
          <w:szCs w:val="40"/>
          <w:lang w:val="en-US"/>
        </w:rPr>
        <w:t xml:space="preserve">I</w:t>
      </w:r>
      <w:r>
        <w:rPr>
          <w:rFonts w:ascii="Source Code Pro" w:hAnsi="Source Code Pro" w:cs="Source Code Pro" w:eastAsia="Source Code Pro"/>
          <w:i/>
          <w:sz w:val="24"/>
          <w:szCs w:val="40"/>
        </w:rPr>
        <w:t xml:space="preserve"> курсу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групи ДА-12</w:t>
      </w:r>
      <w:r>
        <w:rPr>
          <w:rFonts w:ascii="Source Code Pro" w:hAnsi="Source Code Pro" w:cs="Source Code Pro" w:eastAsia="Source Code Pro"/>
          <w:i/>
          <w:sz w:val="24"/>
          <w:szCs w:val="40"/>
        </w:rPr>
        <w:br/>
        <w:t xml:space="preserve">Ніколаєв Роман</w:t>
      </w:r>
      <w:r>
        <w:rPr>
          <w:rFonts w:ascii="Source Code Pro" w:hAnsi="Source Code Pro" w:cs="Source Code Pro" w:eastAsia="Source Code Pro"/>
          <w:i/>
          <w:sz w:val="24"/>
          <w:szCs w:val="48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6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r>
      <w:r>
        <w:rPr>
          <w:rStyle w:val="816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r>
    </w:p>
    <w:p>
      <w:pPr>
        <w:rPr>
          <w:rStyle w:val="816"/>
          <w:rFonts w:ascii="Source Code Pro" w:hAnsi="Source Code Pro" w:cs="Source Code Pro" w:eastAsia="Source Code Pro"/>
          <w:i w:val="0"/>
          <w:sz w:val="24"/>
          <w:szCs w:val="44"/>
          <w:highlight w:val="none"/>
          <w:lang w:val="uk-UA"/>
        </w:rPr>
      </w:pPr>
      <w:r>
        <w:rPr>
          <w:rStyle w:val="816"/>
          <w:rFonts w:ascii="Source Code Pro" w:hAnsi="Source Code Pro" w:cs="Source Code Pro" w:eastAsia="Source Code Pro"/>
          <w:i w:val="0"/>
          <w:sz w:val="24"/>
          <w:szCs w:val="44"/>
          <w:lang w:val="uk-UA"/>
        </w:rPr>
        <w:t xml:space="preserve">Мета роботи</w:t>
      </w:r>
      <w:r>
        <w:rPr>
          <w:rStyle w:val="816"/>
        </w:rPr>
      </w:r>
      <w:r/>
    </w:p>
    <w:p>
      <w:pPr>
        <w:spacing w:after="0"/>
        <w:rPr>
          <w:rFonts w:ascii="Source Code Pro" w:hAnsi="Source Code Pro" w:cs="Source Code Pro" w:eastAsia="Source Code Pro"/>
          <w:sz w:val="24"/>
        </w:rPr>
      </w:pPr>
      <w:r>
        <w:rPr>
          <w:rFonts w:ascii="Source Code Pro" w:hAnsi="Source Code Pro" w:cs="Source Code Pro" w:eastAsia="Source Code Pro"/>
          <w:sz w:val="24"/>
          <w:szCs w:val="28"/>
        </w:rPr>
        <w:t xml:space="preserve">Ознайомитись і до</w:t>
      </w:r>
      <w:r>
        <w:rPr>
          <w:rFonts w:ascii="Source Code Pro" w:hAnsi="Source Code Pro" w:cs="Source Code Pro" w:eastAsia="Source Code Pro"/>
          <w:sz w:val="24"/>
          <w:szCs w:val="28"/>
        </w:rPr>
        <w:t xml:space="preserve">слідити структуру даних хеш-таблиця. Набути навичок реалізації хеш-таблиці за методом ланцюжків мовою програмування C++, познайомитись з використанням STL контейнерів на прикладі unordered_map та порівняти власну реалізацію з готовим бібліотечним рішенням.</w:t>
      </w:r>
      <w:r>
        <w:rPr>
          <w:rFonts w:ascii="Source Code Pro" w:hAnsi="Source Code Pro" w:cs="Source Code Pro" w:eastAsia="Source Code Pro"/>
          <w:sz w:val="24"/>
          <w:szCs w:val="28"/>
        </w:rPr>
      </w:r>
      <w:r>
        <w:rPr>
          <w:rFonts w:ascii="Source Code Pro" w:hAnsi="Source Code Pro" w:cs="Source Code Pro" w:eastAsia="Source Code Pro"/>
          <w:sz w:val="24"/>
        </w:rPr>
      </w:r>
    </w:p>
    <w:p>
      <w:pPr>
        <w:jc w:val="left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sz w:val="24"/>
          <w:szCs w:val="28"/>
        </w:rPr>
      </w:r>
      <w:r>
        <w:rPr>
          <w:rFonts w:ascii="Source Code Pro" w:hAnsi="Source Code Pro" w:cs="Source Code Pro" w:eastAsia="Source Code Pro"/>
          <w:sz w:val="24"/>
          <w:szCs w:val="28"/>
        </w:rPr>
      </w:r>
      <w:r/>
    </w:p>
    <w:p>
      <w:pPr>
        <w:jc w:val="center"/>
        <w:spacing w:after="0"/>
        <w:rPr>
          <w:rFonts w:ascii="Source Code Pro" w:hAnsi="Source Code Pro" w:cs="Source Code Pro" w:eastAsia="Source Code Pro"/>
        </w:rPr>
      </w:pP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  <w:t xml:space="preserve">Вар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  <w:lang w:val="uk-UA"/>
        </w:rPr>
        <w:t xml:space="preserve">іант 16</w:t>
      </w:r>
      <w:r>
        <w:rPr>
          <w:rFonts w:ascii="Source Code Pro" w:hAnsi="Source Code Pro" w:cs="Source Code Pro" w:eastAsia="Source Code Pro"/>
          <w:i/>
          <w:sz w:val="24"/>
          <w:szCs w:val="40"/>
          <w:u w:val="single"/>
        </w:rPr>
      </w:r>
      <w:r/>
    </w:p>
    <w:p>
      <w:pP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lang w:eastAsia="ru-RU"/>
        </w:rPr>
      </w:r>
      <w:r>
        <w:rPr>
          <w:rFonts w:ascii="Source Code Pro" w:hAnsi="Source Code Pro" w:cs="Source Code Pro" w:eastAsia="Source Code Pro"/>
          <w:b/>
          <w:sz w:val="24"/>
          <w:szCs w:val="44"/>
          <w:lang w:val="uk-UA"/>
        </w:rPr>
        <w:t xml:space="preserve">Хід виконання завдання</w:t>
      </w:r>
      <w:r>
        <w:rPr>
          <w:rFonts w:ascii="Source Code Pro" w:hAnsi="Source Code Pro" w:cs="Source Code Pro" w:eastAsia="Source Code Pro"/>
          <w:b/>
          <w:sz w:val="24"/>
          <w:lang w:eastAsia="ru-RU"/>
        </w:rPr>
        <w:t xml:space="preserve">:</w:t>
      </w:r>
      <w:r>
        <w:rPr>
          <w:rFonts w:ascii="Source Code Pro" w:hAnsi="Source Code Pro" w:cs="Source Code Pro" w:eastAsia="Source Code Pro"/>
          <w:b/>
          <w:sz w:val="24"/>
          <w:szCs w:val="44"/>
        </w:rPr>
      </w:r>
      <w:r/>
    </w:p>
    <w:p>
      <w:pP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0021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4229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000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78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&lt;iostream&gt;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&lt;cmath&gt;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&lt;ctime&gt;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&lt;unordered_map&gt;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using namespace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std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P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9149658775000477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A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24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#define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B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11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num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bool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motivation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name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)(rand()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26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num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10001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motivation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pushFront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newKey)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newNode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HashNode()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newNode-&gt;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newNode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struct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const int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loadFactor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hash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insert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find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void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erase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loadFactor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hash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keyToHash)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keyToHash +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B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%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P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%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insert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valueToInsert)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/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loadFactor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oldCapacity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alpha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oldBucketsArray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LinkedList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oldCapacity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(oldBucketsArray[i].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oldBucketsArray[i].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 = hash(Node-&gt;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[pos1].pushFront(Node-&gt;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pos1 = hash(Node-&gt;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[pos1].pushFront(Node-&gt;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oldBucketsArray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 = hash(keyToInsert)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(keyToInsert !=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keyToInsert)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value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valueToInsert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[pos].pushFront(valueToInsert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keyToInsert)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[pos].pushFront(valueToInsert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keyToInsert)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find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keyToFind)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 = hash(keyToFind)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(keyToFind !=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keyToFind)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else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return nullptr;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 nullptr;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void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erase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keyToErase)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pos = hash(keyToErase)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Node =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keyToErase)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bucketsArray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[pos].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head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delete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else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while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(keyToErase !=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Node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&amp;&amp; (Node-&gt;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key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== keyToErase))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HashNode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save 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= Node-&gt;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-&gt;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next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--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delete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save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::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size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return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generateRandLong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 = ((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9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13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key = key *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+ rand() %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bool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testHashTable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const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iters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const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keysAmount = iters *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generate random keys: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keys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[keysAmount]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keysToInsert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[iters]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keysToErase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[iters]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* keysToFind 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new long long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[iters]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keysAmount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keys[i] = generateRandLong()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keysToInsert[i] = keys[generateRandLong() % keysAmount]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keysToErase[i] = keys[generateRandLong() % keysAmount]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keysToFind[i] = keys[generateRandLong() % keysAmount]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test my HashTable: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HashTable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hashTable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myStart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hashTable.insert(keysToInsert[i]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Data())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myInsertSize = hashTable.size()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hashTable.erase(keysToErase[i])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myEraseSize = hashTable.size()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myFoundAmount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(hashTable.find(keysToFind[i]) !=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myFoundAmount++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myEnd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myTime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(myEnd - myStart))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 test STL hash table: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unordered_map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&lt;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long long, </w:t>
      </w:r>
      <w:r>
        <w:rPr>
          <w:rFonts w:ascii="Liberation Sans" w:hAnsi="Liberation Sans" w:cs="Liberation Sans" w:eastAsia="Liberation Sans"/>
          <w:color w:val="B5B6E3"/>
          <w:sz w:val="20"/>
        </w:rPr>
        <w:t xml:space="preserve">Data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&gt; unorderedMap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stlStart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unorderedMap.insert({ keysToInsert[i]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Data() })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stlInsertSize = unorderedMap.size()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unorderedMap.erase(keysToErase[i])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stlEraseSize = unorderedMap.size()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stlFoundAmount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iters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(unorderedMap.find(keysToFind[i])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!=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unorderedMap.end())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stlFoundAmount++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B9BCD1"/>
          <w:sz w:val="20"/>
        </w:rPr>
        <w:t xml:space="preserve">clock_t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stlEnd = clock()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float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stlTime = 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(stlEnd - stlStart)) /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CLOCKS_PER_SEC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"My HashTable:"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myTime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size: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myInsertSize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-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myEraseSize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5F8C8A"/>
          <w:sz w:val="20"/>
        </w:rPr>
        <w:t xml:space="preserve">        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found amount: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myFoundAmount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"STL unordered_map:"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"Time: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stlTime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size: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stlInsertSize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 -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stlEraseSize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", found amount: 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stlFoundAmount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keys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keysToInsert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keysToErase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delete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[] keysToFind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if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(myInsertSize == stlInsertSize &amp;&amp; myEraseSize == stlEraseSize &amp;&amp; myFoundAmount ==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                                                      stlFoundAmount)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cout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"The lab is completed"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return true;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cerr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":(" </w:t>
      </w:r>
      <w:r>
        <w:rPr>
          <w:rFonts w:ascii="Liberation Sans" w:hAnsi="Liberation Sans" w:cs="Liberation Sans" w:eastAsia="Liberation Sans"/>
          <w:color w:val="5F8C8A"/>
          <w:sz w:val="20"/>
        </w:rPr>
        <w:t xml:space="preserve">&lt;&lt;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endl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false;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srand(time(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nullptr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testHashTable()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Source Code Pro" w:hAnsi="Source Code Pro" w:cs="Source Code Pro" w:eastAsia="Source Code Pro"/>
          <w:b/>
          <w:sz w:val="24"/>
          <w:szCs w:val="44"/>
          <w:highlight w:val="none"/>
        </w:rPr>
      </w:r>
      <w:r>
        <w:rPr>
          <w:rFonts w:ascii="Liberation Sans" w:hAnsi="Liberation Sans" w:cs="Liberation Sans" w:eastAsia="Liberation Sans"/>
          <w:sz w:val="20"/>
        </w:rPr>
      </w:r>
    </w:p>
    <w:p>
      <w:pPr>
        <w:rPr>
          <w:rStyle w:val="816"/>
          <w:highlight w:val="none"/>
        </w:rPr>
      </w:pP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Результат виконання</w:t>
      </w: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0"/>
          <w:lang w:val="uk-UA"/>
        </w:rPr>
        <w:t xml:space="preserve">:</w:t>
      </w:r>
      <w:r>
        <w:rPr>
          <w:rStyle w:val="816"/>
        </w:rPr>
      </w:r>
      <w:r/>
    </w:p>
    <w:p>
      <w:pPr>
        <w:rPr>
          <w:rFonts w:ascii="Source Code Pro" w:hAnsi="Source Code Pro" w:cs="Source Code Pro" w:eastAsia="Source Code Pro"/>
        </w:rPr>
      </w:pPr>
      <w:r>
        <w:rPr>
          <w:rStyle w:val="8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5144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3514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43449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3.5pt;height:119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Style w:val="816"/>
          <w:highlight w:val="none"/>
        </w:rPr>
      </w:r>
      <w:r>
        <w:rPr>
          <w:rStyle w:val="816"/>
          <w:highlight w:val="none"/>
        </w:rPr>
      </w:r>
    </w:p>
    <w:p>
      <w:pPr>
        <w:rPr>
          <w:rFonts w:ascii="Source Code Pro" w:hAnsi="Source Code Pro" w:cs="Source Code Pro" w:eastAsia="Source Code Pro"/>
        </w:rPr>
      </w:pP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Висновки</w:t>
      </w:r>
      <w:r>
        <w:rPr>
          <w:rStyle w:val="816"/>
          <w:rFonts w:ascii="Source Code Pro" w:hAnsi="Source Code Pro" w:cs="Source Code Pro" w:eastAsia="Source Code Pro"/>
          <w:b/>
          <w:i w:val="0"/>
          <w:sz w:val="24"/>
          <w:szCs w:val="44"/>
          <w:u w:val="none"/>
          <w:lang w:val="uk-UA"/>
        </w:rPr>
        <w:t xml:space="preserve">:</w:t>
      </w:r>
      <w:r>
        <w:rPr>
          <w:rStyle w:val="816"/>
        </w:rPr>
      </w:r>
      <w:r/>
    </w:p>
    <w:p>
      <w:pPr>
        <w:rPr>
          <w:szCs w:val="32"/>
          <w:highlight w:val="none"/>
        </w:rPr>
      </w:pP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Виконуючи дану роботу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було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набуто навичок реалізації 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хеш-таблиці</w:t>
      </w:r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  <w:t xml:space="preserve"> </w:t>
      </w:r>
      <w:r/>
      <w:r>
        <w:rPr>
          <w:rFonts w:ascii="Source Code Pro" w:hAnsi="Source Code Pro" w:cs="Source Code Pro" w:eastAsia="Source Code Pro"/>
          <w:i/>
          <w:sz w:val="24"/>
          <w:szCs w:val="32"/>
          <w:lang w:val="uk-UA"/>
        </w:rPr>
      </w:r>
    </w:p>
    <w:p>
      <w:pPr>
        <w:rPr>
          <w:rFonts w:ascii="Source Code Pro" w:hAnsi="Source Code Pro" w:cs="Source Code Pro" w:eastAsia="Source Code Pro"/>
          <w:b/>
          <w:sz w:val="24"/>
          <w:szCs w:val="32"/>
          <w:highlight w:val="none"/>
        </w:rPr>
      </w:pPr>
      <w:r>
        <w:rPr>
          <w:rFonts w:ascii="Source Code Pro" w:hAnsi="Source Code Pro" w:cs="Source Code Pro" w:eastAsia="Source Code Pro"/>
          <w:b/>
          <w:sz w:val="24"/>
          <w:highlight w:val="none"/>
          <w:lang w:val="uk-UA"/>
        </w:rPr>
        <w:t xml:space="preserve">Контрольні питання:</w:t>
      </w:r>
      <w:r>
        <w:rPr>
          <w:rFonts w:ascii="Source Code Pro" w:hAnsi="Source Code Pro" w:cs="Source Code Pro" w:eastAsia="Source Code Pro"/>
          <w:b/>
          <w:sz w:val="24"/>
          <w:highlight w:val="none"/>
          <w:lang w:val="uk-UA"/>
        </w:rPr>
      </w:r>
    </w:p>
    <w:p>
      <w:pPr>
        <w:pStyle w:val="814"/>
        <w:numPr>
          <w:ilvl w:val="0"/>
          <w:numId w:val="1"/>
        </w:numPr>
        <w:rPr>
          <w:rFonts w:ascii="Source Code Pro" w:hAnsi="Source Code Pro" w:cs="Source Code Pro" w:eastAsia="Source Code Pro"/>
          <w:b w:val="0"/>
          <w:i/>
          <w:sz w:val="24"/>
          <w:szCs w:val="32"/>
        </w:rPr>
      </w:pPr>
      <w:r>
        <w:rPr>
          <w:rFonts w:ascii="Source Code Pro" w:hAnsi="Source Code Pro" w:cs="Source Code Pro" w:eastAsia="Source Code Pro"/>
          <w:b w:val="0"/>
          <w:i/>
          <w:sz w:val="24"/>
          <w:highlight w:val="none"/>
          <w:lang w:val="uk-UA"/>
        </w:rPr>
        <w:t xml:space="preserve">Хеш-таблиця це структура для зберігання даних, котра дає миттєвий доступ до елементів за їх унікальним ключем. Звичайний масив, на відміну від хеш-таблиці, не</w:t>
      </w:r>
      <w:r>
        <w:rPr>
          <w:rFonts w:ascii="Source Code Pro" w:hAnsi="Source Code Pro" w:cs="Source Code Pro" w:eastAsia="Source Code Pro"/>
          <w:i/>
          <w:sz w:val="24"/>
        </w:rPr>
        <w:t xml:space="preserve"> є нескінченним, хоч і має миттєвий доступ до елементів. Список</w:t>
      </w:r>
      <w:r>
        <w:rPr>
          <w:rFonts w:ascii="Source Code Pro" w:hAnsi="Source Code Pro" w:cs="Source Code Pro" w:eastAsia="Source Code Pro"/>
          <w:b w:val="0"/>
          <w:i/>
          <w:sz w:val="24"/>
          <w:highlight w:val="none"/>
          <w:lang w:val="uk-UA"/>
        </w:rPr>
        <w:t xml:space="preserve">, на відміну від хеш-таблиці,</w:t>
      </w:r>
      <w:r/>
      <w:r>
        <w:rPr>
          <w:rFonts w:ascii="Source Code Pro" w:hAnsi="Source Code Pro" w:cs="Source Code Pro" w:eastAsia="Source Code Pro"/>
          <w:i/>
          <w:sz w:val="24"/>
        </w:rPr>
        <w:t xml:space="preserve"> має серйозне обмеження в швидкості пошуку елементів, через необхідність перевіряти кожний послідовний елемент, доки необхідний не буде знайдений.</w:t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</w:r>
    </w:p>
    <w:p>
      <w:pPr>
        <w:pStyle w:val="814"/>
        <w:numPr>
          <w:ilvl w:val="0"/>
          <w:numId w:val="1"/>
        </w:numPr>
        <w:rPr>
          <w:rFonts w:ascii="Source Code Pro" w:hAnsi="Source Code Pro" w:cs="Source Code Pro" w:eastAsia="Source Code Pro"/>
          <w:b w:val="0"/>
          <w:i/>
          <w:sz w:val="24"/>
          <w:szCs w:val="32"/>
        </w:rPr>
      </w:pP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Хеш-функція повинна максимально уникати генерацію однакових індексів, під якими зберігаються дані в структурі, щоб уникати колізій у структурі, які сильно сповільнюють операції. Універсальне хешування – вид хешування, при якому хеш-функція випадково вибирається із заданого сімейства.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rFonts w:ascii="Source Code Pro" w:hAnsi="Source Code Pro" w:cs="Source Code Pro" w:eastAsia="Source Code Pro"/>
          <w:b w:val="0"/>
          <w:i/>
          <w:sz w:val="24"/>
          <w:szCs w:val="32"/>
        </w:rPr>
      </w:pP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Колізія це по суті поверння хеш-функцією однакового значення при різних вхідних даних. Для вирішення колізії можна використовувати декілька методів. Один з них – метод ланцюжків, за якого хеш-таблиці представлена у вигляді динамічоного масиву зв’язних списків. За цього методу асимптотика залежить від завантаженості таблиці, через лінійність пошуку елементів у зв’язних списках, а також вказівники на ноди зв’язних списків займають додадкову пам’ять. Ще один метод – метод відкритої адресації: ітерація по масиву відбувається швидше, але кластеризація сповільнює операціїї з таблицею.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</w:r>
    </w:p>
    <w:p>
      <w:pPr>
        <w:pStyle w:val="814"/>
        <w:numPr>
          <w:ilvl w:val="0"/>
          <w:numId w:val="1"/>
        </w:numPr>
        <w:rPr>
          <w:rFonts w:ascii="Source Code Pro" w:hAnsi="Source Code Pro" w:cs="Source Code Pro" w:eastAsia="Source Code Pro"/>
          <w:i/>
          <w:sz w:val="24"/>
          <w:szCs w:val="32"/>
          <w:highlight w:val="none"/>
        </w:rPr>
      </w:pP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Значення loadFactor є відношенням к-ті елементів до максимального розміру таблиці (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float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realSize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/ 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capacity</w:t>
      </w:r>
      <w:r>
        <w:rPr>
          <w:rFonts w:ascii="Liberation Sans" w:hAnsi="Liberation Sans" w:cs="Liberation Sans" w:eastAsia="Liberation Sans"/>
          <w:color w:val="9373A5"/>
          <w:sz w:val="20"/>
          <w:highlight w:val="none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в коді) і визначає поточний рівень заповненості таблиці. Значеня maxLoadFactor (</w:t>
      </w:r>
      <w:r>
        <w:rPr>
          <w:rFonts w:ascii="Liberation Sans" w:hAnsi="Liberation Sans" w:cs="Liberation Sans" w:eastAsia="Liberation Sans"/>
          <w:color w:val="9373A5"/>
          <w:sz w:val="20"/>
        </w:rPr>
        <w:t xml:space="preserve">loadFactor</w:t>
      </w:r>
      <w:r>
        <w:rPr>
          <w:rFonts w:ascii="Liberation Sans" w:hAnsi="Liberation Sans" w:cs="Liberation Sans" w:eastAsia="Liberation Sans"/>
          <w:color w:val="9373A5"/>
          <w:sz w:val="20"/>
          <w:highlight w:val="none"/>
        </w:rPr>
        <w:t xml:space="preserve"> 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в коді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) визначає максимальну степінь заповненості таблиці, після досягнення якого відбувається розширення таблиці. Якщо значення занадто мале – часті релокації сповільнять роботу таблиці, а якщо занадто велике – перезавантаженість таблиці спричинить часті колізії, що також сповільнить її роботу.</w:t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</w:r>
    </w:p>
    <w:p>
      <w:pPr>
        <w:pStyle w:val="814"/>
        <w:numPr>
          <w:ilvl w:val="0"/>
          <w:numId w:val="1"/>
        </w:numPr>
        <w:rPr>
          <w:rFonts w:ascii="Source Code Pro" w:hAnsi="Source Code Pro" w:cs="Source Code Pro" w:eastAsia="Source Code Pro"/>
          <w:b w:val="0"/>
          <w:i/>
          <w:sz w:val="24"/>
          <w:szCs w:val="32"/>
        </w:rPr>
      </w:pPr>
      <w:r>
        <w:rPr>
          <w:rFonts w:ascii="Source Code Pro" w:hAnsi="Source Code Pro" w:cs="Source Code Pro" w:eastAsia="Source Code Pro"/>
          <w:i/>
          <w:sz w:val="24"/>
          <w:highlight w:val="none"/>
        </w:rPr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Для різних типів даних використовується сімейство універсальних хеш-функцій. Для отримання хешу від строки, модна використати функцію 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H = (s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bscript"/>
        </w:rPr>
        <w:t xml:space="preserve">0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+s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bscript"/>
        </w:rPr>
        <w:t xml:space="preserve">1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k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perscript"/>
        </w:rPr>
        <w:t xml:space="preserve">2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+...+s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bscript"/>
        </w:rPr>
        <w:t xml:space="preserve">n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k</w:t>
      </w:r>
      <w:r>
        <w:rPr>
          <w:rFonts w:ascii="Source Code Pro" w:hAnsi="Source Code Pro" w:cs="Source Code Pro" w:eastAsia="Source Code Pro"/>
          <w:i w:val="0"/>
          <w:sz w:val="24"/>
          <w:highlight w:val="none"/>
          <w:vertAlign w:val="superscript"/>
        </w:rPr>
        <w:t xml:space="preserve">n</w:t>
      </w:r>
      <w:r>
        <w:rPr>
          <w:rFonts w:ascii="Source Code Pro" w:hAnsi="Source Code Pro" w:cs="Source Code Pro" w:eastAsia="Source Code Pro"/>
          <w:i w:val="0"/>
          <w:sz w:val="24"/>
          <w:highlight w:val="none"/>
        </w:rPr>
        <w:t xml:space="preserve">)mod(p)</w:t>
      </w:r>
      <w:r>
        <w:rPr>
          <w:rFonts w:ascii="Source Code Pro" w:hAnsi="Source Code Pro" w:cs="Source Code Pro" w:eastAsia="Source Code Pro"/>
          <w:i/>
          <w:sz w:val="24"/>
          <w:highlight w:val="none"/>
        </w:rPr>
        <w:t xml:space="preserve">, де s</w:t>
      </w:r>
      <w:r>
        <w:rPr>
          <w:rFonts w:ascii="Source Code Pro" w:hAnsi="Source Code Pro" w:cs="Source Code Pro" w:eastAsia="Source Code Pro"/>
          <w:i/>
          <w:sz w:val="24"/>
          <w:highlight w:val="none"/>
          <w:vertAlign w:val="subscript"/>
        </w:rPr>
        <w:t xml:space="preserve">n</w:t>
      </w:r>
      <w:r>
        <w:rPr>
          <w:rFonts w:ascii="Source Code Pro" w:hAnsi="Source Code Pro" w:cs="Source Code Pro" w:eastAsia="Source Code Pro"/>
          <w:i/>
          <w:sz w:val="24"/>
          <w:highlight w:val="none"/>
          <w:vertAlign w:val="baseline"/>
        </w:rPr>
        <w:t xml:space="preserve"> – символи строки, n – розмір строки, k – константа, більша за кількість можливих символів в строці, p – велике просте число.</w:t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  <w:t xml:space="preserve"> Алгоритм Рабіна-Карпа – алгоритм пощука стрічки, який шукає шаблон (підстроку) в тексті за допомогою хешування.</w:t>
      </w:r>
      <w:r>
        <w:rPr>
          <w:rFonts w:ascii="Source Code Pro" w:hAnsi="Source Code Pro" w:cs="Source Code Pro" w:eastAsia="Source Code Pro"/>
          <w:b w:val="0"/>
          <w:i/>
          <w:sz w:val="24"/>
          <w:szCs w:val="3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ource Code Pro">
    <w:panose1 w:val="020B05090304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  <w:style w:type="character" w:styleId="816">
    <w:name w:val="Book Title"/>
    <w:basedOn w:val="812"/>
    <w:uiPriority w:val="33"/>
    <w:qFormat/>
    <w:rPr>
      <w:b/>
      <w:bCs/>
      <w:i/>
      <w:iCs/>
      <w:spacing w:val="5"/>
    </w:rPr>
  </w:style>
  <w:style w:type="paragraph" w:styleId="817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2022-06-09T20:06:26Z</dcterms:modified>
</cp:coreProperties>
</file>