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2"/>
        <w:jc w:val="center"/>
        <w:spacing w:before="0" w:beforeAutospacing="0" w:after="0" w:afterAutospacing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732"/>
        <w:jc w:val="center"/>
        <w:spacing w:before="0" w:beforeAutospacing="0" w:after="0" w:afterAutospacing="0"/>
      </w:pPr>
      <w:r/>
      <w:r/>
    </w:p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№13 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r/>
      <w:bookmarkEnd w:id="0"/>
      <w:r>
        <w:rPr>
          <w:rStyle w:val="720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«</w:t>
      </w:r>
      <w:bookmarkStart w:id="1" w:name="page50R_mcid2"/>
      <w:r/>
      <w:bookmarkEnd w:id="1"/>
      <w:r>
        <w:rPr>
          <w:rStyle w:val="720"/>
          <w:rFonts w:ascii="sans-serif" w:hAnsi="sans-serif"/>
          <w:b/>
          <w:bCs/>
          <w:color w:val="000000"/>
          <w:sz w:val="30"/>
          <w:szCs w:val="28"/>
          <w:lang w:val="uk-UA"/>
        </w:rPr>
        <w:t xml:space="preserve">Текстові файли</w:t>
      </w:r>
      <w:bookmarkStart w:id="2" w:name="page50R_mcid3"/>
      <w:r/>
      <w:bookmarkStart w:id="3" w:name="page50R_mcid5"/>
      <w:r/>
      <w:bookmarkEnd w:id="2"/>
      <w:r/>
      <w:bookmarkEnd w:id="3"/>
      <w:r>
        <w:rPr>
          <w:rStyle w:val="720"/>
          <w:rFonts w:ascii="sans-serif" w:hAnsi="sans-serif"/>
          <w:b/>
          <w:bCs/>
          <w:color w:val="000000"/>
          <w:sz w:val="30"/>
          <w:szCs w:val="28"/>
          <w:lang w:val="uk-UA"/>
        </w:rPr>
        <w:t xml:space="preserve"> в С</w:t>
      </w:r>
      <w:r>
        <w:rPr>
          <w:rStyle w:val="720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»</w:t>
      </w:r>
      <w:r/>
    </w:p>
    <w:p>
      <w:pPr>
        <w:pStyle w:val="732"/>
        <w:jc w:val="center"/>
        <w:spacing w:before="0" w:beforeAutospacing="0" w:after="0" w:afterAutospacing="0"/>
      </w:pP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73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rStyle w:val="720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732"/>
        <w:spacing w:before="0" w:beforeAutospacing="0" w:after="0" w:afterAutospacing="0"/>
      </w:pPr>
      <w:r>
        <w:rPr>
          <w:rStyle w:val="720"/>
          <w:color w:val="000000"/>
          <w:sz w:val="28"/>
          <w:szCs w:val="28"/>
          <w:lang w:val="uk-UA"/>
        </w:rPr>
        <w:t xml:space="preserve">Виконав: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color w:val="000000"/>
          <w:sz w:val="28"/>
          <w:szCs w:val="28"/>
          <w:lang w:val="uk-UA"/>
        </w:rPr>
        <w:t xml:space="preserve">Ніколаєв Роман Юрійович</w:t>
      </w:r>
      <w:r/>
    </w:p>
    <w:p>
      <w:pPr>
        <w:pStyle w:val="732"/>
        <w:spacing w:before="0" w:beforeAutospacing="0" w:after="0" w:afterAutospacing="0"/>
      </w:pPr>
      <w:r>
        <w:rPr>
          <w:rStyle w:val="720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732"/>
        <w:spacing w:before="0" w:beforeAutospacing="0" w:after="0" w:afterAutospacing="0"/>
        <w:sectPr>
          <w:footerReference w:type="default" r:id="rId10"/>
          <w:footnotePr/>
          <w:endnotePr/>
          <w:type w:val="nextPage"/>
          <w:pgSz w:w="11906" w:h="16838" w:orient="portrait"/>
          <w:pgMar w:top="1440" w:right="1440" w:bottom="1291" w:left="1440" w:header="0" w:footer="720" w:gutter="0"/>
          <w:cols w:num="1" w:sep="0" w:space="1701" w:equalWidth="1"/>
          <w:docGrid w:linePitch="360"/>
        </w:sectPr>
      </w:pPr>
      <w:r>
        <w:rPr>
          <w:rStyle w:val="723"/>
          <w:color w:val="000000"/>
          <w:sz w:val="28"/>
          <w:szCs w:val="28"/>
          <w:lang w:val="uk-UA"/>
        </w:rPr>
        <w:t xml:space="preserve">к.т.н</w:t>
      </w:r>
      <w:r>
        <w:rPr>
          <w:rStyle w:val="720"/>
          <w:color w:val="000000"/>
          <w:sz w:val="28"/>
          <w:szCs w:val="28"/>
          <w:lang w:val="uk-UA"/>
        </w:rPr>
        <w:t xml:space="preserve">., доцент </w:t>
      </w:r>
      <w:r>
        <w:rPr>
          <w:rStyle w:val="723"/>
          <w:color w:val="000000"/>
          <w:sz w:val="28"/>
          <w:szCs w:val="28"/>
          <w:lang w:val="uk-UA"/>
        </w:rPr>
        <w:t xml:space="preserve">Безносик</w:t>
      </w:r>
      <w:r>
        <w:rPr>
          <w:rStyle w:val="720"/>
          <w:color w:val="000000"/>
          <w:sz w:val="28"/>
          <w:szCs w:val="28"/>
          <w:lang w:val="uk-UA"/>
        </w:rPr>
        <w:t xml:space="preserve"> О. Ю.</w:t>
      </w:r>
      <w:r/>
    </w:p>
    <w:p>
      <w:pPr>
        <w:pStyle w:val="732"/>
        <w:spacing w:before="0" w:beforeAutospacing="0" w:after="0" w:afterAutospacing="0"/>
      </w:pPr>
      <w:r/>
      <w:r/>
    </w:p>
    <w:p>
      <w:pPr>
        <w:pStyle w:val="71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</w:t>
      </w:r>
      <w:r/>
    </w:p>
    <w:p>
      <w:pPr>
        <w:pStyle w:val="718"/>
        <w:jc w:val="both"/>
      </w:pPr>
      <w:r/>
      <w:bookmarkStart w:id="4" w:name="page50R_mcid7"/>
      <w:r/>
      <w:bookmarkEnd w:id="4"/>
      <w:r>
        <w:rPr>
          <w:rFonts w:ascii="serif" w:hAnsi="serif" w:cs="Times New Roman"/>
          <w:sz w:val="24"/>
          <w:szCs w:val="24"/>
          <w:lang w:val="uk-UA"/>
        </w:rPr>
        <w:t xml:space="preserve">Вивчити особливості використання текстових файлів, навчитися застосовувати текстові файли в програмуванні.</w:t>
      </w:r>
      <w:r/>
    </w:p>
    <w:p>
      <w:pPr>
        <w:pStyle w:val="71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</w:p>
    <w:p>
      <w:pPr>
        <w:ind w:left="0" w:right="0" w:firstLine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Створити текстовий файл, рядки якого містять числа, що задають координати вершин трикутника.</w:t>
      </w:r>
      <w:r>
        <w:rPr>
          <w:sz w:val="24"/>
        </w:rPr>
      </w:r>
    </w:p>
    <w:p>
      <w:pPr>
        <w:ind w:left="0" w:right="0" w:firstLine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Визначити вид трикутника за значеннями його сторін. Дописати в кожний рядок вхідного файлу слово, що</w:t>
      </w:r>
      <w:r>
        <w:rPr>
          <w:sz w:val="24"/>
        </w:rPr>
      </w:r>
    </w:p>
    <w:p>
      <w:pPr>
        <w:pStyle w:val="718"/>
        <w:jc w:val="both"/>
        <w:rPr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визначає вид трикутника (прямокутний, рівнобедрений тощо).</w:t>
      </w:r>
      <w:r>
        <w:rPr>
          <w:sz w:val="24"/>
        </w:rPr>
      </w:r>
      <w:r>
        <w:rPr>
          <w:sz w:val="24"/>
        </w:rPr>
      </w:r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задачі.</w:t>
      </w:r>
      <w:r/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uk-UA"/>
        </w:rPr>
        <w:t xml:space="preserve">Виходячи з умови задачі, я створив функцію для запису вводу тексту з клав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uk-UA"/>
        </w:rPr>
        <w:t xml:space="preserve">іатури користувача до текстового файлу, а також функцію, що визначає тип трикутника виходячи з даних у файлі.</w:t>
      </w:r>
      <w:r/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uk-UA"/>
        </w:rPr>
        <w:t xml:space="preserve">Вивід з файлу був опрацьований функцією fscanf() та fgets(), за допомогою функції fputs(), був записаний текст у файл.</w:t>
      </w:r>
      <w:r/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&lt;stdio.h&gt;</w:t>
      </w:r>
      <w:r/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9BCD1"/>
          <w:sz w:val="20"/>
        </w:rPr>
        <w:t xml:space="preserve">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filepath[]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"../../13/"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filename[]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"default.txt"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choose_name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"Current name of file: %s"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Enter name of file for write:"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"%s"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&amp;filename)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create_file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file = fopen(filename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"w"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b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length of the first side:"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&amp;a)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fprintf(file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length of the second side:"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&amp;b)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fprintf(file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b)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length of the third side:"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fprintf(file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fclose(file)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read_data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"Selected file: %s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 = fopen(filename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(!feof(file)){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fgets(s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(feof(file))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puts(s)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fclose(file)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process_data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file = fopen(filename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side1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side2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side3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fscanf (file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 %d 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&amp;side1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&amp;side2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&amp;side3)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 = fopen(filename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(side1 == side2 &amp;&amp; side2 == side3){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"The Given triangle is equilateral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"equilateral"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(side1 == side2 || side2 == side3 || side3 == side1){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"The given triangle is isosceles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"isosceles"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(side1+side2 &lt; side3 || side1+side3 &lt; side2 || side3+side2 &lt; side1){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"The given triangle doesn't exist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"not_a_triangle"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"The given triangle is arbitrary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"arbitrary"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fclose(file)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puts(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"MENU: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1.Choose name of 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2.Create 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3.Read data from 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4.Process data from 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5.Exit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Choosen menu item: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item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&amp;item)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(item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choose_name()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(item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create_file()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(item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read_data()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(item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process_data()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(item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pStyle w:val="737"/>
        <w:spacing w:before="0" w:after="283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r>
      <w:r/>
    </w:p>
    <w:p>
      <w:pPr>
        <w:sectPr>
          <w:headerReference w:type="default" r:id="rId8"/>
          <w:footerReference w:type="default" r:id="rId11"/>
          <w:footerReference w:type="even" r:id="rId12"/>
          <w:footerReference w:type="first" r:id="rId13"/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pStyle w:val="718"/>
        <w:jc w:val="both"/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Результати виконання програми зображено на рисунку 1,2.</w:t>
      </w:r>
      <w:r/>
    </w:p>
    <w:p>
      <w:pPr>
        <w:sectPr>
          <w:headerReference w:type="default" r:id="rId9"/>
          <w:footerReference w:type="default" r:id="rId14"/>
          <w:footerReference w:type="even" r:id="rId15"/>
          <w:footerReference w:type="first" r:id="rId16"/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pStyle w:val="718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48863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1702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90899" cy="488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67.0pt;height:384.8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pStyle w:val="718"/>
        <w:jc w:val="center"/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pPr>
      <w:r>
        <w:rPr>
          <w:rFonts w:ascii="Times New Roman" w:hAnsi="Times New Roman" w:cs="Times New Roman" w:eastAsiaTheme="minorEastAsia"/>
          <w:sz w:val="21"/>
          <w:szCs w:val="21"/>
          <w:lang w:val="uk-UA"/>
        </w:rPr>
        <w:t xml:space="preserve">Рисунок 1</w:t>
      </w:r>
      <w:r/>
    </w:p>
    <w:p>
      <w:pPr>
        <w:jc w:val="center"/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33525" cy="9334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1340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53352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20.8pt;height:73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r>
      <w:r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r>
      <w:r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r>
      <w:r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r>
    </w:p>
    <w:p>
      <w:pPr>
        <w:pStyle w:val="718"/>
        <w:jc w:val="center"/>
        <w:rPr>
          <w:rFonts w:ascii="Times New Roman" w:hAnsi="Times New Roman" w:cs="Times New Roman"/>
          <w:highlight w:val="none"/>
          <w:lang w:val="uk-UA"/>
        </w:rPr>
      </w:pPr>
      <w:r>
        <w:rPr>
          <w:rFonts w:ascii="Times New Roman" w:hAnsi="Times New Roman" w:cs="Times New Roman" w:eastAsiaTheme="minorEastAsia"/>
          <w:sz w:val="21"/>
          <w:szCs w:val="21"/>
          <w:lang w:val="uk-UA"/>
        </w:rPr>
        <w:t xml:space="preserve">Рисунок 2</w:t>
      </w:r>
      <w:r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jc w:val="center"/>
        <w:rPr>
          <w:lang w:val="uk-UA"/>
        </w:rPr>
      </w:pPr>
      <w:r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r>
      <w:r>
        <w:rPr>
          <w:rFonts w:ascii="Times New Roman" w:hAnsi="Times New Roman" w:cs="Times New Roman" w:eastAsiaTheme="minorEastAsia"/>
          <w:sz w:val="21"/>
          <w:szCs w:val="21"/>
          <w:highlight w:val="none"/>
          <w:lang w:val="uk-UA"/>
        </w:rPr>
      </w:r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Висновки</w:t>
      </w:r>
      <w:r/>
    </w:p>
    <w:p>
      <w:pPr>
        <w:pStyle w:val="718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У ході виконання лабораторної роботи №13 був використанй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типом данних FILE та функціями fputs(), fgets(), </w:t>
      </w:r>
      <w:r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uk-UA"/>
        </w:rPr>
        <w:t xml:space="preserve">fscanf()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, fopen(). Довжини трикутника я зберігав у файлі і опрацьовував за допомогою окремої ф-ції.</w:t>
      </w:r>
      <w:r/>
    </w:p>
    <w:sectPr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erif">
    <w:panose1 w:val="02000603000000000000"/>
  </w:font>
  <w:font w:name="Noto Serif">
    <w:panose1 w:val="02020502060505020204"/>
  </w:font>
  <w:font w:name="Times">
    <w:panose1 w:val="02020603050405020304"/>
  </w:font>
  <w:font w:name="Calibri">
    <w:panose1 w:val="020F0502020204030204"/>
  </w:font>
  <w:font w:name="sans-serif">
    <w:panose1 w:val="02000603000000000000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jc w:val="center"/>
      <w:spacing w:before="0" w:after="0" w:line="240" w:lineRule="auto"/>
      <w:widowControl/>
      <w:rPr>
        <w:rFonts w:eastAsia="Calibri"/>
        <w:sz w:val="24"/>
        <w:szCs w:val="24"/>
        <w:lang w:bidi="ar-SA" w:eastAsia="en-US"/>
      </w:rPr>
    </w:pP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Київ </w:t>
    </w:r>
    <w:r>
      <w:rPr>
        <w:rFonts w:ascii="Times" w:hAnsi="Times" w:cs="Times" w:eastAsia="Calibri"/>
        <w:sz w:val="24"/>
        <w:szCs w:val="24"/>
        <w:lang w:val="en-US" w:bidi="ar-SA" w:eastAsia="en-US"/>
      </w:rPr>
      <w:t xml:space="preserve">- </w:t>
    </w: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2022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center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center"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33660908"/>
      <w:docPartObj>
        <w:docPartGallery w:val="Page Numbers (Top of Page)"/>
        <w:docPartUnique w:val="true"/>
      </w:docPartObj>
      <w:rPr/>
    </w:sdtPr>
    <w:sdtContent>
      <w:p>
        <w:pPr>
          <w:pStyle w:val="73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  <w:p>
        <w:pPr>
          <w:pStyle w:val="73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</w:r>
        <w:r/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030979227"/>
      <w:docPartObj>
        <w:docPartGallery w:val="Page Numbers (Top of Page)"/>
        <w:docPartUnique w:val="true"/>
      </w:docPartObj>
      <w:rPr/>
    </w:sdtPr>
    <w:sdtContent>
      <w:p>
        <w:pPr>
          <w:pStyle w:val="73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  <w:p>
        <w:pPr>
          <w:pStyle w:val="73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</w:r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18"/>
    <w:next w:val="71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1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18"/>
    <w:next w:val="71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1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18"/>
    <w:next w:val="71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1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18"/>
    <w:next w:val="71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1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18"/>
    <w:next w:val="71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1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18"/>
    <w:next w:val="71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1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18"/>
    <w:next w:val="71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1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18"/>
    <w:next w:val="71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1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18"/>
    <w:next w:val="71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1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1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18"/>
    <w:next w:val="71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19"/>
    <w:link w:val="32"/>
    <w:uiPriority w:val="10"/>
    <w:rPr>
      <w:sz w:val="48"/>
      <w:szCs w:val="48"/>
    </w:rPr>
  </w:style>
  <w:style w:type="paragraph" w:styleId="34">
    <w:name w:val="Subtitle"/>
    <w:basedOn w:val="718"/>
    <w:next w:val="71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19"/>
    <w:link w:val="34"/>
    <w:uiPriority w:val="11"/>
    <w:rPr>
      <w:sz w:val="24"/>
      <w:szCs w:val="24"/>
    </w:rPr>
  </w:style>
  <w:style w:type="paragraph" w:styleId="36">
    <w:name w:val="Quote"/>
    <w:basedOn w:val="718"/>
    <w:next w:val="71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18"/>
    <w:next w:val="71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19"/>
    <w:link w:val="734"/>
    <w:uiPriority w:val="99"/>
  </w:style>
  <w:style w:type="character" w:styleId="43">
    <w:name w:val="Footer Char"/>
    <w:basedOn w:val="719"/>
    <w:link w:val="735"/>
    <w:uiPriority w:val="99"/>
  </w:style>
  <w:style w:type="character" w:styleId="45">
    <w:name w:val="Caption Char"/>
    <w:basedOn w:val="730"/>
    <w:link w:val="735"/>
    <w:uiPriority w:val="99"/>
  </w:style>
  <w:style w:type="table" w:styleId="46">
    <w:name w:val="Table Grid"/>
    <w:basedOn w:val="7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7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1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19"/>
    <w:uiPriority w:val="99"/>
    <w:unhideWhenUsed/>
    <w:rPr>
      <w:vertAlign w:val="superscript"/>
    </w:rPr>
  </w:style>
  <w:style w:type="paragraph" w:styleId="176">
    <w:name w:val="endnote text"/>
    <w:basedOn w:val="71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19"/>
    <w:uiPriority w:val="99"/>
    <w:semiHidden/>
    <w:unhideWhenUsed/>
    <w:rPr>
      <w:vertAlign w:val="superscript"/>
    </w:rPr>
  </w:style>
  <w:style w:type="paragraph" w:styleId="179">
    <w:name w:val="toc 1"/>
    <w:basedOn w:val="718"/>
    <w:next w:val="71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18"/>
    <w:next w:val="71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18"/>
    <w:next w:val="71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18"/>
    <w:next w:val="71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18"/>
    <w:next w:val="71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18"/>
    <w:next w:val="71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18"/>
    <w:next w:val="71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18"/>
    <w:next w:val="71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18"/>
    <w:next w:val="71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18"/>
    <w:next w:val="718"/>
    <w:uiPriority w:val="99"/>
    <w:unhideWhenUsed/>
    <w:pPr>
      <w:spacing w:after="0" w:afterAutospacing="0"/>
    </w:pPr>
  </w:style>
  <w:style w:type="paragraph" w:styleId="718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719" w:default="1">
    <w:name w:val="Default Paragraph Font"/>
    <w:uiPriority w:val="1"/>
    <w:semiHidden/>
    <w:unhideWhenUsed/>
    <w:qFormat/>
  </w:style>
  <w:style w:type="character" w:styleId="720" w:customStyle="1">
    <w:name w:val="normaltextrun"/>
    <w:basedOn w:val="719"/>
    <w:qFormat/>
  </w:style>
  <w:style w:type="character" w:styleId="721" w:customStyle="1">
    <w:name w:val="scxw88235551"/>
    <w:basedOn w:val="719"/>
    <w:qFormat/>
  </w:style>
  <w:style w:type="character" w:styleId="722" w:customStyle="1">
    <w:name w:val="eop"/>
    <w:basedOn w:val="719"/>
    <w:qFormat/>
  </w:style>
  <w:style w:type="character" w:styleId="723" w:customStyle="1">
    <w:name w:val="spellingerror"/>
    <w:basedOn w:val="719"/>
    <w:qFormat/>
  </w:style>
  <w:style w:type="character" w:styleId="724" w:customStyle="1">
    <w:name w:val="Верхний колонтитул Знак"/>
    <w:basedOn w:val="719"/>
    <w:link w:val="734"/>
    <w:uiPriority w:val="99"/>
    <w:qFormat/>
  </w:style>
  <w:style w:type="character" w:styleId="725" w:customStyle="1">
    <w:name w:val="Нижний колонтитул Знак"/>
    <w:basedOn w:val="719"/>
    <w:link w:val="735"/>
    <w:uiPriority w:val="99"/>
    <w:qFormat/>
  </w:style>
  <w:style w:type="character" w:styleId="726">
    <w:name w:val="Placeholder Text"/>
    <w:basedOn w:val="719"/>
    <w:uiPriority w:val="99"/>
    <w:semiHidden/>
    <w:qFormat/>
    <w:rPr>
      <w:color w:val="808080"/>
    </w:rPr>
  </w:style>
  <w:style w:type="paragraph" w:styleId="727">
    <w:name w:val="Heading"/>
    <w:basedOn w:val="718"/>
    <w:next w:val="728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728">
    <w:name w:val="Body Text"/>
    <w:basedOn w:val="718"/>
    <w:pPr>
      <w:spacing w:before="0" w:after="140" w:line="276" w:lineRule="auto"/>
    </w:pPr>
  </w:style>
  <w:style w:type="paragraph" w:styleId="729">
    <w:name w:val="List"/>
    <w:basedOn w:val="728"/>
    <w:rPr>
      <w:rFonts w:cs="Noto Sans Devanagari"/>
    </w:rPr>
  </w:style>
  <w:style w:type="paragraph" w:styleId="730">
    <w:name w:val="Caption"/>
    <w:basedOn w:val="718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731">
    <w:name w:val="Index"/>
    <w:basedOn w:val="718"/>
    <w:qFormat/>
    <w:pPr>
      <w:suppressLineNumbers/>
    </w:pPr>
    <w:rPr>
      <w:rFonts w:cs="Noto Sans Devanagari"/>
    </w:rPr>
  </w:style>
  <w:style w:type="paragraph" w:styleId="732" w:customStyle="1">
    <w:name w:val="paragraph"/>
    <w:basedOn w:val="718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733">
    <w:name w:val="Header and Footer"/>
    <w:basedOn w:val="718"/>
    <w:qFormat/>
  </w:style>
  <w:style w:type="paragraph" w:styleId="734">
    <w:name w:val="Header"/>
    <w:basedOn w:val="718"/>
    <w:link w:val="724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735">
    <w:name w:val="Footer"/>
    <w:basedOn w:val="718"/>
    <w:link w:val="725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736" w:customStyle="1">
    <w:name w:val="msonormal"/>
    <w:basedOn w:val="718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737">
    <w:name w:val="Preformatted Text"/>
    <w:basedOn w:val="718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paragraph" w:styleId="738">
    <w:name w:val="Table Contents"/>
    <w:basedOn w:val="718"/>
    <w:qFormat/>
    <w:pPr>
      <w:widowControl w:val="off"/>
      <w:suppressLineNumbers/>
    </w:pPr>
  </w:style>
  <w:style w:type="paragraph" w:styleId="739">
    <w:name w:val="Table Heading"/>
    <w:basedOn w:val="738"/>
    <w:qFormat/>
    <w:pPr>
      <w:jc w:val="center"/>
      <w:suppressLineNumbers/>
    </w:pPr>
    <w:rPr>
      <w:b/>
      <w:bCs/>
    </w:rPr>
  </w:style>
  <w:style w:type="numbering" w:styleId="740" w:default="1">
    <w:name w:val="No List"/>
    <w:uiPriority w:val="99"/>
    <w:semiHidden/>
    <w:unhideWhenUsed/>
    <w:qFormat/>
  </w:style>
  <w:style w:type="table" w:styleId="74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footer" Target="footer6.xml" /><Relationship Id="rId16" Type="http://schemas.openxmlformats.org/officeDocument/2006/relationships/footer" Target="footer7.xml" /><Relationship Id="rId17" Type="http://schemas.openxmlformats.org/officeDocument/2006/relationships/customXml" Target="../customXml/item1.xml" 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45</cp:revision>
  <dcterms:created xsi:type="dcterms:W3CDTF">2021-09-26T12:23:00Z</dcterms:created>
  <dcterms:modified xsi:type="dcterms:W3CDTF">2022-05-29T19:03:02Z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