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62"/>
        <w:jc w:val="center"/>
        <w:spacing w:before="0" w:beforeAutospacing="0" w:after="0" w:afterAutospacing="0"/>
      </w:pP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762"/>
        <w:jc w:val="center"/>
        <w:spacing w:before="0" w:beforeAutospacing="0" w:after="0" w:afterAutospacing="0"/>
      </w:pPr>
      <w:r/>
      <w:r/>
    </w:p>
    <w:p>
      <w:pPr>
        <w:pStyle w:val="762"/>
        <w:jc w:val="center"/>
        <w:spacing w:before="0" w:beforeAutospacing="0" w:after="0" w:afterAutospacing="0"/>
      </w:pP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75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5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5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62"/>
        <w:jc w:val="center"/>
        <w:spacing w:before="0" w:beforeAutospacing="0" w:after="0" w:afterAutospacing="0"/>
      </w:pPr>
      <w:r>
        <w:rPr>
          <w:rStyle w:val="750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762"/>
        <w:jc w:val="center"/>
        <w:spacing w:before="0" w:beforeAutospacing="0" w:after="0" w:afterAutospacing="0"/>
      </w:pP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</w:t>
      </w: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4</w:t>
      </w:r>
      <w:r>
        <w:rPr>
          <w:rStyle w:val="750"/>
          <w:b/>
          <w:bCs/>
          <w:color w:val="000000"/>
          <w:sz w:val="28"/>
          <w:szCs w:val="28"/>
          <w:lang w:val="uk-UA"/>
        </w:rPr>
        <w:t xml:space="preserve"> 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r/>
      <w:bookmarkEnd w:id="0"/>
      <w:r>
        <w:rPr>
          <w:rStyle w:val="75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73R_mcid0"/>
      <w:r/>
      <w:bookmarkEnd w:id="1"/>
      <w:r>
        <w:rPr>
          <w:rStyle w:val="750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Структури та бінарні файли</w:t>
      </w:r>
      <w:r>
        <w:rPr>
          <w:rStyle w:val="75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762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75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5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6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62"/>
        <w:jc w:val="center"/>
        <w:spacing w:before="0" w:beforeAutospacing="0" w:after="0" w:afterAutospacing="0"/>
        <w:rPr>
          <w:rStyle w:val="750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762"/>
        <w:spacing w:before="0" w:beforeAutospacing="0" w:after="0" w:afterAutospacing="0"/>
      </w:pPr>
      <w:r>
        <w:rPr>
          <w:rStyle w:val="750"/>
          <w:color w:val="000000"/>
          <w:sz w:val="28"/>
          <w:szCs w:val="28"/>
          <w:lang w:val="uk-UA"/>
        </w:rPr>
        <w:t xml:space="preserve">Виконав: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50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75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762"/>
        <w:spacing w:before="0" w:beforeAutospacing="0" w:after="0" w:afterAutospacing="0"/>
      </w:pPr>
      <w:r>
        <w:rPr>
          <w:rStyle w:val="750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762"/>
        <w:spacing w:before="0" w:beforeAutospacing="0" w:after="0" w:afterAutospacing="0"/>
        <w:sectPr>
          <w:footerReference w:type="default" r:id="rId10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753"/>
          <w:color w:val="000000"/>
          <w:sz w:val="28"/>
          <w:szCs w:val="28"/>
          <w:lang w:val="uk-UA"/>
        </w:rPr>
        <w:t xml:space="preserve">к.т.н</w:t>
      </w:r>
      <w:r>
        <w:rPr>
          <w:rStyle w:val="750"/>
          <w:color w:val="000000"/>
          <w:sz w:val="28"/>
          <w:szCs w:val="28"/>
          <w:lang w:val="uk-UA"/>
        </w:rPr>
        <w:t xml:space="preserve">., доцент </w:t>
      </w:r>
      <w:r>
        <w:rPr>
          <w:rStyle w:val="753"/>
          <w:color w:val="000000"/>
          <w:sz w:val="28"/>
          <w:szCs w:val="28"/>
          <w:lang w:val="uk-UA"/>
        </w:rPr>
        <w:t xml:space="preserve">Безносик</w:t>
      </w:r>
      <w:r>
        <w:rPr>
          <w:rStyle w:val="750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762"/>
        <w:spacing w:before="0" w:beforeAutospacing="0" w:after="0" w:afterAutospacing="0"/>
      </w:pPr>
      <w:r/>
      <w:r/>
    </w:p>
    <w:p>
      <w:pPr>
        <w:pStyle w:val="74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748"/>
        <w:jc w:val="both"/>
        <w:rPr>
          <w:sz w:val="24"/>
          <w:szCs w:val="24"/>
        </w:rPr>
      </w:pPr>
      <w:r/>
      <w:bookmarkStart w:id="2" w:name="page73R_mcid1"/>
      <w:r/>
      <w:bookmarkEnd w:id="2"/>
      <w:r>
        <w:rPr>
          <w:rFonts w:ascii="serif" w:hAnsi="serif" w:cs="Times New Roman"/>
          <w:sz w:val="24"/>
          <w:szCs w:val="24"/>
          <w:lang w:val="uk-UA"/>
        </w:rPr>
        <w:t xml:space="preserve">Вивчити особливості використання структур, об’єднань та файлів, навчитися застосовувати</w:t>
      </w:r>
      <w:r>
        <w:rPr>
          <w:rFonts w:ascii="serif" w:hAnsi="serif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структури, об’єднання, файли в програмуванні.</w:t>
      </w:r>
      <w:r/>
    </w:p>
    <w:p>
      <w:pPr>
        <w:pStyle w:val="74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Cтворити масив структур. Кожна структура складається з таких елементів: інститут, факультет. Для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інституту задати назву та план прийому на перший курс. Для факультету задати список спеціальностей та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прохідний бал. Створений масив записати до бінарного файлу. Передбачити можливість доповнити файл,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замінити дані в файлі, видалити дані з файлу. 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Реалізувати запити: 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1) скласти список спеціальностей по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факультетах із вказаним прохідним балом;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2) впорядкувати масив за прохідним балом і планом прийому;</w:t>
      </w:r>
      <w:r>
        <w:rPr>
          <w:sz w:val="24"/>
        </w:rPr>
      </w:r>
    </w:p>
    <w:p>
      <w:pPr>
        <w:pStyle w:val="748"/>
        <w:jc w:val="both"/>
        <w:rPr>
          <w:sz w:val="24"/>
        </w:rPr>
      </w:pPr>
      <w:r>
        <w:rPr>
          <w:sz w:val="24"/>
        </w:rPr>
        <w:t xml:space="preserve">3) визначити інститут із вказаним середнім прохідним балом.</w:t>
      </w:r>
      <w:r>
        <w:rPr>
          <w:sz w:val="24"/>
        </w:rPr>
      </w:r>
      <w:r>
        <w:rPr>
          <w:sz w:val="24"/>
        </w:rPr>
      </w:r>
    </w:p>
    <w:p>
      <w:pPr>
        <w:pStyle w:val="74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748"/>
        <w:jc w:val="both"/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Noto Serif" w:hAnsi="Noto Serif" w:cs="Times New Roman" w:eastAsiaTheme="minorEastAsia"/>
          <w:b w:val="0"/>
          <w:bCs w:val="0"/>
          <w:sz w:val="24"/>
          <w:szCs w:val="24"/>
          <w:lang w:val="uk-UA"/>
        </w:rPr>
        <w:t xml:space="preserve">Відповідно до умови задачі, я створю вектор, який зберігає об’єкти структур, запишу його до бінарного файлу. Також створю методи для роботи з бінарним файлом та функції для виконання пунктів завдання.</w:t>
      </w:r>
      <w:r/>
    </w:p>
    <w:p>
      <w:pPr>
        <w:pStyle w:val="74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r/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&lt;bits/stdc++.h&gt;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typedef 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typedef 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typedef 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Faculty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log_out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&amp;str){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[33m"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"[LOG]"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[00m"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struct_in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&amp;str){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"(without spaces)"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University name: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Admission details (int):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Specialisation list: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Faculty minimal score: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struct_out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&amp;str){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University name: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Admission details: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Specialisation list: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list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Faculty minimal score: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menu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"Menu:"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"0: Exit."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"1: Create an array and a new file using array data."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"2: Append existing file."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"3: Replace object in file."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"4: Remove object in file."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"5: Read data."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"6: Call 1."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"7: Call 2."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"8: Call 3."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Choose an option: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create_array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array.clear()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answer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(answer !=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struct_in(str)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array.push_back(str)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[33m"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"[LOG]"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"Continue?[y/n]: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[00m"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answer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new_file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::remove(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array.size()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fl.write((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*)&amp;array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 file was created"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append_file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app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answer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"Append file with new objects: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(answer !=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struct_in(str)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fl.write((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[33m"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"[LOG]"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"Continue?[y/n]: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[00m"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answer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replace_object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"Replacing object."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str_to_replace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str_new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[33m"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"[LOG]Type needed index: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[00m"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&gt;= counter || 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"Out of range."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return;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index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*)&amp;str_to_replace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struct_out(str_to_replace)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"Set new object: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struct_in(str_new)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fl_new.open(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"new_file.b"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== 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fl_new.write((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*)&amp;str_new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fl_new.write((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::remove(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::rename(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"new_file.b"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remove_object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"Removing object."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str_to_remove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[33m"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"[LOG]Type needed index: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\033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[00m"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index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&gt;= counter || 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"Out of range."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index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*)&amp;str_to_remove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struct_out(str_to_remove)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fl_new.open(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"new_file.b"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!= index-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fl_new.write((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counter--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fl_new.close()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::remove(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::rename(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"new_file.b"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read_file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 data:"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 Index: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struct_out(str)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"---------------------------------"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call_1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minimal score: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"Call results:"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&gt;= score){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result.append(str.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result.append(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result.append(str.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result.append(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bool operator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const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&amp;b){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b.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true;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 b.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false;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b.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true;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 b.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details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false;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return false;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call_2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array.push_back(str)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::sort(array.begin()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array.end())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new_file(fl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read_file(fl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call_3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&amp;counter){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"University name(s):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the score: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score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fl.open(path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|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ios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binary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fl.read((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*)&amp;str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,sizeof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faculty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score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&gt;= score){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result.append(str.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result.append(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fl.close()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::remove(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"file.b"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Strct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choice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(choice !=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menu()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choice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switch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(choice)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create_array(array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new_file(fl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append_file(fl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replace_object(fl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remove_object(fl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read_file(fl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call_1(fl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call_2(fl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call_3(fl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path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default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log_out(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"Invalid option"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sectPr>
          <w:headerReference w:type="default" r:id="rId8"/>
          <w:footerReference w:type="default" r:id="rId11"/>
          <w:footerReference w:type="even" r:id="rId12"/>
          <w:footerReference w:type="first" r:id="rId13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/>
      <w:r/>
      <w:r>
        <w:rPr>
          <w:rFonts w:ascii="Liberation Sans" w:hAnsi="Liberation Sans" w:cs="Liberation Sans" w:eastAsia="Liberation Sans"/>
          <w:sz w:val="20"/>
        </w:rPr>
      </w:r>
    </w:p>
    <w:p>
      <w:pPr>
        <w:pStyle w:val="748"/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 виконання програми зображено на рисунк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ах 1,2,3,4,5.</w:t>
      </w:r>
      <w:r/>
    </w:p>
    <w:p>
      <w:pPr>
        <w:jc w:val="both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63436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1951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076699" cy="634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21.0pt;height:499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pStyle w:val="748"/>
        <w:jc w:val="center"/>
        <w:rPr>
          <w:sz w:val="21"/>
          <w:szCs w:val="21"/>
        </w:rPr>
      </w:pPr>
      <w:r/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1</w:t>
      </w:r>
      <w:r/>
    </w:p>
    <w:p>
      <w:pPr>
        <w:sectPr>
          <w:headerReference w:type="default" r:id="rId9"/>
          <w:footerReference w:type="default" r:id="rId14"/>
          <w:footerReference w:type="even" r:id="rId15"/>
          <w:footerReference w:type="first" r:id="rId16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748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40481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9648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133724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6.8pt;height:318.8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pStyle w:val="748"/>
        <w:jc w:val="center"/>
      </w:pPr>
      <w:r/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2</w:t>
      </w:r>
      <w:r>
        <w:rPr>
          <w:sz w:val="21"/>
          <w:szCs w:val="21"/>
        </w:rPr>
      </w:r>
      <w:r/>
    </w:p>
    <w:p>
      <w:pPr>
        <w:pStyle w:val="748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3150" cy="11239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6218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343150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84.5pt;height:88.5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p>
      <w:pPr>
        <w:pStyle w:val="748"/>
        <w:jc w:val="center"/>
      </w:pPr>
      <w:r/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3</w:t>
      </w:r>
      <w:r>
        <w:rPr>
          <w:sz w:val="21"/>
          <w:szCs w:val="21"/>
        </w:rPr>
      </w:r>
      <w:r/>
    </w:p>
    <w:p>
      <w:pPr>
        <w:pStyle w:val="748"/>
        <w:jc w:val="both"/>
        <w:rPr>
          <w:rFonts w:eastAsiaTheme="minorEastAsia"/>
          <w:szCs w:val="28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44196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1651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67049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1.5pt;height:348.0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pPr>
        <w:pStyle w:val="748"/>
        <w:jc w:val="center"/>
      </w:pPr>
      <w:r/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4</w:t>
      </w:r>
      <w:r>
        <w:rPr>
          <w:sz w:val="21"/>
          <w:szCs w:val="21"/>
        </w:rPr>
      </w:r>
      <w:r/>
    </w:p>
    <w:p>
      <w:pPr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7239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2066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124074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67.2pt;height:57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48"/>
        <w:jc w:val="center"/>
      </w:pPr>
      <w:r/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5</w:t>
      </w:r>
      <w:r>
        <w:rPr>
          <w:sz w:val="21"/>
          <w:szCs w:val="21"/>
        </w:rPr>
      </w:r>
      <w:r/>
    </w:p>
    <w:p>
      <w:pPr>
        <w:pStyle w:val="748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/>
    </w:p>
    <w:p>
      <w:pPr>
        <w:pStyle w:val="74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иновки</w:t>
      </w:r>
      <w:r/>
    </w:p>
    <w:p>
      <w:pPr>
        <w:pStyle w:val="748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4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розробив інтерфейс для роботи з бінарними файлам. Інтерфейс засновано на типі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данних std::fstream та методах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open(), read(), write().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erif">
    <w:panose1 w:val="02000603000000000000"/>
  </w:font>
  <w:font w:name="Noto Serif">
    <w:panose1 w:val="02020502060505020204"/>
  </w:font>
  <w:font w:name="times">
    <w:panose1 w:val="02000603000000000000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  <w:jc w:val="center"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764"/>
          <w:jc w:val="right"/>
        </w:pPr>
        <w:r/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764"/>
          <w:jc w:val="right"/>
        </w:pPr>
        <w:r/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48"/>
    <w:next w:val="74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4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48"/>
    <w:next w:val="74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4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48"/>
    <w:next w:val="74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4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48"/>
    <w:next w:val="74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4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8"/>
    <w:next w:val="74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4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8"/>
    <w:next w:val="74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4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8"/>
    <w:next w:val="74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4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8"/>
    <w:next w:val="74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4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8"/>
    <w:next w:val="74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4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4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48"/>
    <w:next w:val="74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49"/>
    <w:link w:val="32"/>
    <w:uiPriority w:val="10"/>
    <w:rPr>
      <w:sz w:val="48"/>
      <w:szCs w:val="48"/>
    </w:rPr>
  </w:style>
  <w:style w:type="paragraph" w:styleId="34">
    <w:name w:val="Subtitle"/>
    <w:basedOn w:val="748"/>
    <w:next w:val="74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49"/>
    <w:link w:val="34"/>
    <w:uiPriority w:val="11"/>
    <w:rPr>
      <w:sz w:val="24"/>
      <w:szCs w:val="24"/>
    </w:rPr>
  </w:style>
  <w:style w:type="paragraph" w:styleId="36">
    <w:name w:val="Quote"/>
    <w:basedOn w:val="748"/>
    <w:next w:val="74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8"/>
    <w:next w:val="74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49"/>
    <w:link w:val="764"/>
    <w:uiPriority w:val="99"/>
  </w:style>
  <w:style w:type="character" w:styleId="43">
    <w:name w:val="Footer Char"/>
    <w:basedOn w:val="749"/>
    <w:link w:val="765"/>
    <w:uiPriority w:val="99"/>
  </w:style>
  <w:style w:type="character" w:styleId="45">
    <w:name w:val="Caption Char"/>
    <w:basedOn w:val="760"/>
    <w:link w:val="765"/>
    <w:uiPriority w:val="99"/>
  </w:style>
  <w:style w:type="table" w:styleId="46">
    <w:name w:val="Table Grid"/>
    <w:basedOn w:val="7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49"/>
    <w:uiPriority w:val="99"/>
    <w:unhideWhenUsed/>
    <w:rPr>
      <w:vertAlign w:val="superscript"/>
    </w:rPr>
  </w:style>
  <w:style w:type="paragraph" w:styleId="176">
    <w:name w:val="endnote text"/>
    <w:basedOn w:val="74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49"/>
    <w:uiPriority w:val="99"/>
    <w:semiHidden/>
    <w:unhideWhenUsed/>
    <w:rPr>
      <w:vertAlign w:val="superscript"/>
    </w:rPr>
  </w:style>
  <w:style w:type="paragraph" w:styleId="179">
    <w:name w:val="toc 1"/>
    <w:basedOn w:val="748"/>
    <w:next w:val="7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8"/>
    <w:next w:val="7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8"/>
    <w:next w:val="7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8"/>
    <w:next w:val="7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8"/>
    <w:next w:val="7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8"/>
    <w:next w:val="7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8"/>
    <w:next w:val="7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8"/>
    <w:next w:val="7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8"/>
    <w:next w:val="7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8"/>
    <w:next w:val="748"/>
    <w:uiPriority w:val="99"/>
    <w:unhideWhenUsed/>
    <w:pPr>
      <w:spacing w:after="0" w:afterAutospacing="0"/>
    </w:pPr>
  </w:style>
  <w:style w:type="paragraph" w:styleId="748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749" w:default="1">
    <w:name w:val="Default Paragraph Font"/>
    <w:uiPriority w:val="1"/>
    <w:semiHidden/>
    <w:unhideWhenUsed/>
    <w:qFormat/>
  </w:style>
  <w:style w:type="character" w:styleId="750" w:customStyle="1">
    <w:name w:val="normaltextrun"/>
    <w:basedOn w:val="749"/>
    <w:qFormat/>
  </w:style>
  <w:style w:type="character" w:styleId="751" w:customStyle="1">
    <w:name w:val="scxw88235551"/>
    <w:basedOn w:val="749"/>
    <w:qFormat/>
  </w:style>
  <w:style w:type="character" w:styleId="752" w:customStyle="1">
    <w:name w:val="eop"/>
    <w:basedOn w:val="749"/>
    <w:qFormat/>
  </w:style>
  <w:style w:type="character" w:styleId="753" w:customStyle="1">
    <w:name w:val="spellingerror"/>
    <w:basedOn w:val="749"/>
    <w:qFormat/>
  </w:style>
  <w:style w:type="character" w:styleId="754" w:customStyle="1">
    <w:name w:val="Верхний колонтитул Знак"/>
    <w:basedOn w:val="749"/>
    <w:link w:val="764"/>
    <w:uiPriority w:val="99"/>
    <w:qFormat/>
  </w:style>
  <w:style w:type="character" w:styleId="755" w:customStyle="1">
    <w:name w:val="Нижний колонтитул Знак"/>
    <w:basedOn w:val="749"/>
    <w:link w:val="765"/>
    <w:uiPriority w:val="99"/>
    <w:qFormat/>
  </w:style>
  <w:style w:type="character" w:styleId="756">
    <w:name w:val="Placeholder Text"/>
    <w:basedOn w:val="749"/>
    <w:uiPriority w:val="99"/>
    <w:semiHidden/>
    <w:qFormat/>
    <w:rPr>
      <w:color w:val="808080"/>
    </w:rPr>
  </w:style>
  <w:style w:type="paragraph" w:styleId="757">
    <w:name w:val="Heading"/>
    <w:basedOn w:val="748"/>
    <w:next w:val="758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758">
    <w:name w:val="Body Text"/>
    <w:basedOn w:val="748"/>
    <w:pPr>
      <w:spacing w:before="0" w:after="140" w:line="276" w:lineRule="auto"/>
    </w:pPr>
  </w:style>
  <w:style w:type="paragraph" w:styleId="759">
    <w:name w:val="List"/>
    <w:basedOn w:val="758"/>
    <w:rPr>
      <w:rFonts w:cs="Noto Sans Devanagari"/>
    </w:rPr>
  </w:style>
  <w:style w:type="paragraph" w:styleId="760">
    <w:name w:val="Caption"/>
    <w:basedOn w:val="748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761">
    <w:name w:val="Index"/>
    <w:basedOn w:val="748"/>
    <w:qFormat/>
    <w:pPr>
      <w:suppressLineNumbers/>
    </w:pPr>
    <w:rPr>
      <w:rFonts w:cs="Noto Sans Devanagari"/>
    </w:rPr>
  </w:style>
  <w:style w:type="paragraph" w:styleId="762" w:customStyle="1">
    <w:name w:val="paragraph"/>
    <w:basedOn w:val="74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63">
    <w:name w:val="Header and Footer"/>
    <w:basedOn w:val="748"/>
    <w:qFormat/>
  </w:style>
  <w:style w:type="paragraph" w:styleId="764">
    <w:name w:val="Header"/>
    <w:basedOn w:val="748"/>
    <w:link w:val="754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65">
    <w:name w:val="Footer"/>
    <w:basedOn w:val="748"/>
    <w:link w:val="755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66" w:customStyle="1">
    <w:name w:val="msonormal"/>
    <w:basedOn w:val="74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67">
    <w:name w:val="Preformatted Text"/>
    <w:basedOn w:val="748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paragraph" w:styleId="768">
    <w:name w:val="Table Contents"/>
    <w:basedOn w:val="748"/>
    <w:qFormat/>
    <w:pPr>
      <w:widowControl w:val="off"/>
      <w:suppressLineNumbers/>
    </w:pPr>
  </w:style>
  <w:style w:type="paragraph" w:styleId="769">
    <w:name w:val="Table Heading"/>
    <w:basedOn w:val="768"/>
    <w:qFormat/>
    <w:pPr>
      <w:jc w:val="center"/>
      <w:suppressLineNumbers/>
    </w:pPr>
    <w:rPr>
      <w:b/>
      <w:bCs/>
    </w:rPr>
  </w:style>
  <w:style w:type="numbering" w:styleId="770" w:default="1">
    <w:name w:val="No List"/>
    <w:uiPriority w:val="99"/>
    <w:semiHidden/>
    <w:unhideWhenUsed/>
    <w:qFormat/>
  </w:style>
  <w:style w:type="table" w:styleId="77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footer" Target="footer7.xml" /><Relationship Id="rId17" Type="http://schemas.openxmlformats.org/officeDocument/2006/relationships/customXml" Target="../customXml/item1.xml" 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46</cp:revision>
  <dcterms:created xsi:type="dcterms:W3CDTF">2021-09-26T12:23:00Z</dcterms:created>
  <dcterms:modified xsi:type="dcterms:W3CDTF">2022-06-02T21:34:52Z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