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83B5" w14:textId="5C64445E" w:rsidR="000F59CA" w:rsidRDefault="00614453" w:rsidP="0061445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ro-RO"/>
        </w:rPr>
        <w:t>GREEDY VS PROGRAMARE DIMAMICĂ</w:t>
      </w:r>
    </w:p>
    <w:p w14:paraId="07F476DF" w14:textId="2159DC4E" w:rsidR="00614453" w:rsidRDefault="00261BA3" w:rsidP="0061445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ASEMĂNĂRI:</w:t>
      </w:r>
    </w:p>
    <w:p w14:paraId="0F656971" w14:textId="34E4BD94" w:rsidR="0092616B" w:rsidRDefault="0092616B" w:rsidP="0092616B">
      <w:pPr>
        <w:pStyle w:val="ListParagraph"/>
        <w:numPr>
          <w:ilvl w:val="0"/>
          <w:numId w:val="1"/>
        </w:numPr>
        <w:rPr>
          <w:rStyle w:val="author-a-z77zcz88zz73zz81zjz70zhez90zy5c1qv"/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77zcz88zz73zz81zjz70zhez90zy5c1qv"/>
          <w:rFonts w:ascii="Times New Roman" w:hAnsi="Times New Roman" w:cs="Times New Roman"/>
          <w:sz w:val="28"/>
          <w:szCs w:val="28"/>
          <w:lang w:val="ro-RO"/>
        </w:rPr>
        <w:t>a</w:t>
      </w:r>
      <w:r w:rsidRPr="0092616B">
        <w:rPr>
          <w:rStyle w:val="author-a-z77zcz88zz73zz81zjz70zhez90zy5c1qv"/>
          <w:rFonts w:ascii="Times New Roman" w:hAnsi="Times New Roman" w:cs="Times New Roman"/>
          <w:sz w:val="28"/>
          <w:szCs w:val="28"/>
          <w:lang w:val="ro-RO"/>
        </w:rPr>
        <w:t>mbele metode de programare rezolvă probleme de optimizare (minime/ maxime)</w:t>
      </w:r>
    </w:p>
    <w:p w14:paraId="25FEA3F5" w14:textId="6A0EF718" w:rsidR="0092616B" w:rsidRDefault="0092616B" w:rsidP="00926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complexitatea este, în general, polinomi</w:t>
      </w:r>
      <w:r w:rsidR="00A84017">
        <w:rPr>
          <w:rFonts w:ascii="Times New Roman" w:hAnsi="Times New Roman" w:cs="Times New Roman"/>
          <w:sz w:val="28"/>
          <w:szCs w:val="28"/>
          <w:lang w:val="ro-RO"/>
        </w:rPr>
        <w:t>a</w:t>
      </w:r>
      <w:r>
        <w:rPr>
          <w:rFonts w:ascii="Times New Roman" w:hAnsi="Times New Roman" w:cs="Times New Roman"/>
          <w:sz w:val="28"/>
          <w:szCs w:val="28"/>
          <w:lang w:val="ro-RO"/>
        </w:rPr>
        <w:t>lă</w:t>
      </w:r>
    </w:p>
    <w:p w14:paraId="514B4690" w14:textId="35729153" w:rsidR="00A84017" w:rsidRDefault="00A84017" w:rsidP="00E66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problema este împărțită în subprobleme</w:t>
      </w:r>
    </w:p>
    <w:p w14:paraId="073DF127" w14:textId="5D62F243" w:rsidR="00E66571" w:rsidRDefault="00E66571" w:rsidP="00E66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principiul optimalității poate fi exploatat de ambele metode</w:t>
      </w:r>
    </w:p>
    <w:p w14:paraId="37F4CF3B" w14:textId="5A9415A4" w:rsidR="00E66571" w:rsidRDefault="00E66571" w:rsidP="00E6657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DEOSEBIRI:</w:t>
      </w:r>
    </w:p>
    <w:p w14:paraId="037D6EC2" w14:textId="549E1CD9" w:rsidR="00743386" w:rsidRDefault="00E66571" w:rsidP="00E66571">
      <w:pPr>
        <w:spacing w:after="0" w:line="240" w:lineRule="auto"/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="00743386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metoda </w:t>
      </w:r>
      <w:proofErr w:type="spellStart"/>
      <w:r w:rsidR="00743386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="00743386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generează o singură secvență de decizii, exploatând incomplet principiul optimalității</w:t>
      </w:r>
    </w:p>
    <w:p w14:paraId="6FC47128" w14:textId="183E9AF1" w:rsidR="00E66571" w:rsidRDefault="00743386" w:rsidP="00E66571">
      <w:pPr>
        <w:spacing w:after="0" w:line="240" w:lineRule="auto"/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la </w:t>
      </w:r>
      <w:proofErr w:type="spellStart"/>
      <w:r w:rsid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subproblemele sunt independente, în timp ce la Programarea Dinamică subproblemele se suprapun (sunt superpozabile)</w:t>
      </w:r>
    </w:p>
    <w:p w14:paraId="1903114C" w14:textId="5DCD9641" w:rsidR="00E66571" w:rsidRPr="00E66571" w:rsidRDefault="00E66571" w:rsidP="00E66571">
      <w:pPr>
        <w:spacing w:after="0" w:line="240" w:lineRule="auto"/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- a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lgoritmii </w:t>
      </w:r>
      <w:proofErr w:type="spellStart"/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sunt mai eficien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ț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i a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tâ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t ca timp c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â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t 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ș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i ca spa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ț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iu fa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ță</w:t>
      </w: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de 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Programarea Dinamică</w:t>
      </w:r>
    </w:p>
    <w:p w14:paraId="7E0F2531" w14:textId="5E149009" w:rsidR="00E66571" w:rsidRDefault="00E66571" w:rsidP="005411A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</w:pPr>
      <w:r w:rsidRPr="00E66571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- 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Programarea Dinamică</w:t>
      </w:r>
      <w:r w:rsidRPr="00E66571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 nu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 implică</w:t>
      </w:r>
      <w:r w:rsidRPr="00E66571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 demo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>nstrația</w:t>
      </w:r>
      <w:r w:rsidRPr="00E66571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 corectitudinii</w:t>
      </w:r>
    </w:p>
    <w:p w14:paraId="55E689A0" w14:textId="1D0EA8CF" w:rsidR="005411AD" w:rsidRDefault="005411AD" w:rsidP="005411AD">
      <w:pPr>
        <w:spacing w:after="0" w:line="240" w:lineRule="auto"/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- spre deosebire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>Greedy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, 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Programarea Dinamică oferă întotdeauna soluție optimă</w:t>
      </w:r>
    </w:p>
    <w:p w14:paraId="566EDB0C" w14:textId="2675D750" w:rsidR="005411AD" w:rsidRDefault="005411AD" w:rsidP="005411AD">
      <w:pPr>
        <w:spacing w:after="0" w:line="240" w:lineRule="auto"/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- de obicei algoritmii </w:t>
      </w:r>
      <w:proofErr w:type="spellStart"/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Greedy</w:t>
      </w:r>
      <w:proofErr w:type="spellEnd"/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sunt mai eficienți </w:t>
      </w:r>
    </w:p>
    <w:p w14:paraId="45DD54B6" w14:textId="4F0B15F3" w:rsidR="005411AD" w:rsidRPr="005411AD" w:rsidRDefault="005411AD" w:rsidP="005411AD">
      <w:pPr>
        <w:spacing w:after="0" w:line="240" w:lineRule="auto"/>
        <w:rPr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- Programarea Dinamică folosește în general memorie suplimentară </w:t>
      </w:r>
    </w:p>
    <w:sectPr w:rsidR="005411AD" w:rsidRPr="0054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146EB"/>
    <w:multiLevelType w:val="hybridMultilevel"/>
    <w:tmpl w:val="1CA89C38"/>
    <w:lvl w:ilvl="0" w:tplc="91EC7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3"/>
    <w:rsid w:val="000F59CA"/>
    <w:rsid w:val="00113DD9"/>
    <w:rsid w:val="00261BA3"/>
    <w:rsid w:val="005411AD"/>
    <w:rsid w:val="00614453"/>
    <w:rsid w:val="00743386"/>
    <w:rsid w:val="007C225F"/>
    <w:rsid w:val="0092616B"/>
    <w:rsid w:val="00A84017"/>
    <w:rsid w:val="00E6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A195"/>
  <w15:chartTrackingRefBased/>
  <w15:docId w15:val="{93C4CDA1-74F7-46DF-AAF9-664FF162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77zcz88zz73zz81zjz70zhez90zy5c1qv">
    <w:name w:val="author-a-z77zcz88zz73zz81zjz70zhez90zy5c1qv"/>
    <w:basedOn w:val="DefaultParagraphFont"/>
    <w:rsid w:val="0092616B"/>
  </w:style>
  <w:style w:type="paragraph" w:styleId="ListParagraph">
    <w:name w:val="List Paragraph"/>
    <w:basedOn w:val="Normal"/>
    <w:uiPriority w:val="34"/>
    <w:qFormat/>
    <w:rsid w:val="0092616B"/>
    <w:pPr>
      <w:ind w:left="720"/>
      <w:contextualSpacing/>
    </w:pPr>
  </w:style>
  <w:style w:type="character" w:customStyle="1" w:styleId="author-a-z88zhz90zz82zz90zsya3qz80zmz83z1z69zg">
    <w:name w:val="author-a-z88zhz90zz82zz90zsya3qz80zmz83z1z69zg"/>
    <w:basedOn w:val="DefaultParagraphFont"/>
    <w:rsid w:val="00E6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3</cp:revision>
  <dcterms:created xsi:type="dcterms:W3CDTF">2021-01-08T11:02:00Z</dcterms:created>
  <dcterms:modified xsi:type="dcterms:W3CDTF">2021-01-24T10:23:00Z</dcterms:modified>
</cp:coreProperties>
</file>