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F1DE3" w14:textId="77777777" w:rsidR="00F53D51" w:rsidRDefault="00F53D51" w:rsidP="00F53D51">
      <w:pPr>
        <w:pStyle w:val="Heading1"/>
      </w:pPr>
      <w:proofErr w:type="spellStart"/>
      <w:r>
        <w:t>Bluesky</w:t>
      </w:r>
      <w:proofErr w:type="spellEnd"/>
      <w:r>
        <w:t xml:space="preserve"> Flask Server Documentation</w:t>
      </w:r>
    </w:p>
    <w:p w14:paraId="46D60C78" w14:textId="77777777" w:rsidR="00F53D51" w:rsidRPr="00F53D51" w:rsidRDefault="00F53D51" w:rsidP="00F53D51"/>
    <w:p w14:paraId="787A7BFB" w14:textId="77777777" w:rsidR="00F53D51" w:rsidRDefault="00F53D51" w:rsidP="00F53D51">
      <w:r>
        <w:t xml:space="preserve">This code implements a Flask server that acts as an interface between a web application and a </w:t>
      </w:r>
      <w:proofErr w:type="spellStart"/>
      <w:r>
        <w:t>Bluesky</w:t>
      </w:r>
      <w:proofErr w:type="spellEnd"/>
      <w:r>
        <w:t xml:space="preserve"> API that controls scientific instruments. The server listens for POST requests with task information and puts the task into a priority queue. A background task continuously executes tasks from the queue in order of their priority until the server is stopped.</w:t>
      </w:r>
    </w:p>
    <w:p w14:paraId="21B202CF" w14:textId="77777777" w:rsidR="00F53D51" w:rsidRDefault="00F53D51" w:rsidP="00F53D51"/>
    <w:p w14:paraId="0DF34951" w14:textId="77777777" w:rsidR="00F53D51" w:rsidRDefault="00F53D51" w:rsidP="00F53D51">
      <w:pPr>
        <w:pStyle w:val="Heading2"/>
      </w:pPr>
      <w:r>
        <w:t>Overview</w:t>
      </w:r>
    </w:p>
    <w:p w14:paraId="49506917" w14:textId="77777777" w:rsidR="00F53D51" w:rsidRDefault="00F53D51" w:rsidP="00F53D51">
      <w:r>
        <w:t>The server has three endpoints:</w:t>
      </w:r>
    </w:p>
    <w:p w14:paraId="2CDC67D4" w14:textId="77777777" w:rsidR="00F53D51" w:rsidRDefault="00F53D51" w:rsidP="00F53D51">
      <w:pPr>
        <w:pStyle w:val="ListParagraph"/>
        <w:numPr>
          <w:ilvl w:val="0"/>
          <w:numId w:val="1"/>
        </w:numPr>
      </w:pPr>
      <w:r>
        <w:t>'/': the default endpoint that indicates the server has started successfully;</w:t>
      </w:r>
    </w:p>
    <w:p w14:paraId="1E880D01" w14:textId="5BE7E201" w:rsidR="00F53D51" w:rsidRDefault="00F53D51" w:rsidP="00F53D51">
      <w:pPr>
        <w:pStyle w:val="ListParagraph"/>
        <w:numPr>
          <w:ilvl w:val="0"/>
          <w:numId w:val="1"/>
        </w:numPr>
      </w:pPr>
      <w:r>
        <w:t>'/put': a POST request endpoint that submits a task to the</w:t>
      </w:r>
      <w:r w:rsidR="00A556ED">
        <w:t xml:space="preserve"> device</w:t>
      </w:r>
      <w:r>
        <w:t xml:space="preserve"> queue. The request data must include the following fields:</w:t>
      </w:r>
    </w:p>
    <w:p w14:paraId="24B3771E" w14:textId="77777777" w:rsidR="00B80D20" w:rsidRDefault="00B80D20" w:rsidP="00B80D20">
      <w:pPr>
        <w:pStyle w:val="ListParagraph"/>
      </w:pPr>
    </w:p>
    <w:tbl>
      <w:tblPr>
        <w:tblStyle w:val="TableGrid"/>
        <w:tblW w:w="0" w:type="auto"/>
        <w:tblInd w:w="720" w:type="dxa"/>
        <w:tblLook w:val="04A0" w:firstRow="1" w:lastRow="0" w:firstColumn="1" w:lastColumn="0" w:noHBand="0" w:noVBand="1"/>
      </w:tblPr>
      <w:tblGrid>
        <w:gridCol w:w="1810"/>
        <w:gridCol w:w="885"/>
        <w:gridCol w:w="3240"/>
        <w:gridCol w:w="2695"/>
      </w:tblGrid>
      <w:tr w:rsidR="00B80D20" w14:paraId="3E5DCCD7" w14:textId="77777777" w:rsidTr="00B80D20">
        <w:tc>
          <w:tcPr>
            <w:tcW w:w="1810" w:type="dxa"/>
          </w:tcPr>
          <w:p w14:paraId="682E198F" w14:textId="4F1A8360" w:rsidR="00B80D20" w:rsidRPr="00B80D20" w:rsidRDefault="00B80D20" w:rsidP="00B80D20">
            <w:pPr>
              <w:pStyle w:val="ListParagraph"/>
              <w:ind w:left="0"/>
              <w:rPr>
                <w:b/>
                <w:bCs/>
              </w:rPr>
            </w:pPr>
            <w:r w:rsidRPr="00B80D20">
              <w:rPr>
                <w:b/>
                <w:bCs/>
              </w:rPr>
              <w:t>Field</w:t>
            </w:r>
          </w:p>
        </w:tc>
        <w:tc>
          <w:tcPr>
            <w:tcW w:w="885" w:type="dxa"/>
          </w:tcPr>
          <w:p w14:paraId="14226582" w14:textId="0713EEF6" w:rsidR="00B80D20" w:rsidRPr="00B80D20" w:rsidRDefault="00B80D20" w:rsidP="00B80D20">
            <w:pPr>
              <w:pStyle w:val="ListParagraph"/>
              <w:ind w:left="0"/>
              <w:rPr>
                <w:b/>
                <w:bCs/>
              </w:rPr>
            </w:pPr>
            <w:r w:rsidRPr="00B80D20">
              <w:rPr>
                <w:b/>
                <w:bCs/>
              </w:rPr>
              <w:t>Type</w:t>
            </w:r>
          </w:p>
        </w:tc>
        <w:tc>
          <w:tcPr>
            <w:tcW w:w="3240" w:type="dxa"/>
          </w:tcPr>
          <w:p w14:paraId="4B97839A" w14:textId="596BB598" w:rsidR="00B80D20" w:rsidRPr="00B80D20" w:rsidRDefault="00B80D20" w:rsidP="00B80D20">
            <w:pPr>
              <w:pStyle w:val="ListParagraph"/>
              <w:ind w:left="0"/>
              <w:rPr>
                <w:b/>
                <w:bCs/>
              </w:rPr>
            </w:pPr>
            <w:r w:rsidRPr="00B80D20">
              <w:rPr>
                <w:b/>
                <w:bCs/>
              </w:rPr>
              <w:t>Description</w:t>
            </w:r>
          </w:p>
        </w:tc>
        <w:tc>
          <w:tcPr>
            <w:tcW w:w="2695" w:type="dxa"/>
          </w:tcPr>
          <w:p w14:paraId="0EA08011" w14:textId="53A572AA" w:rsidR="00B80D20" w:rsidRPr="00B80D20" w:rsidRDefault="00B80D20" w:rsidP="00B80D20">
            <w:pPr>
              <w:pStyle w:val="ListParagraph"/>
              <w:ind w:left="0"/>
              <w:rPr>
                <w:b/>
                <w:bCs/>
              </w:rPr>
            </w:pPr>
            <w:r w:rsidRPr="00B80D20">
              <w:rPr>
                <w:b/>
                <w:bCs/>
              </w:rPr>
              <w:t>Options</w:t>
            </w:r>
          </w:p>
        </w:tc>
      </w:tr>
      <w:tr w:rsidR="00B80D20" w14:paraId="41EE07FB" w14:textId="77777777" w:rsidTr="00B80D20">
        <w:tc>
          <w:tcPr>
            <w:tcW w:w="1810" w:type="dxa"/>
          </w:tcPr>
          <w:p w14:paraId="2F882494" w14:textId="0B1D3C49" w:rsidR="00B80D20" w:rsidRDefault="00B80D20" w:rsidP="00B80D20">
            <w:pPr>
              <w:pStyle w:val="ListParagraph"/>
              <w:ind w:left="0"/>
            </w:pPr>
            <w:r>
              <w:t>task</w:t>
            </w:r>
          </w:p>
        </w:tc>
        <w:tc>
          <w:tcPr>
            <w:tcW w:w="885" w:type="dxa"/>
          </w:tcPr>
          <w:p w14:paraId="4C10A49F" w14:textId="65DB98AA" w:rsidR="00B80D20" w:rsidRDefault="00B80D20" w:rsidP="00B80D20">
            <w:pPr>
              <w:pStyle w:val="ListParagraph"/>
              <w:ind w:left="0"/>
            </w:pPr>
            <w:proofErr w:type="spellStart"/>
            <w:r>
              <w:t>dict</w:t>
            </w:r>
            <w:proofErr w:type="spellEnd"/>
          </w:p>
        </w:tc>
        <w:tc>
          <w:tcPr>
            <w:tcW w:w="3240" w:type="dxa"/>
          </w:tcPr>
          <w:p w14:paraId="14F01EC1" w14:textId="069CE52D" w:rsidR="00B80D20" w:rsidRDefault="00B80D20" w:rsidP="00B80D20">
            <w:pPr>
              <w:pStyle w:val="ListParagraph"/>
              <w:ind w:left="0"/>
            </w:pPr>
            <w:r>
              <w:t>a dictionary describing the task to be executed by the instrument. This field is passed on to the instrument API</w:t>
            </w:r>
          </w:p>
        </w:tc>
        <w:tc>
          <w:tcPr>
            <w:tcW w:w="2695" w:type="dxa"/>
          </w:tcPr>
          <w:p w14:paraId="5AD8958C" w14:textId="77777777" w:rsidR="00B80D20" w:rsidRDefault="00B80D20" w:rsidP="00B80D20">
            <w:pPr>
              <w:pStyle w:val="ListParagraph"/>
              <w:ind w:left="0"/>
            </w:pPr>
          </w:p>
        </w:tc>
      </w:tr>
      <w:tr w:rsidR="00B80D20" w14:paraId="1D9FD9B9" w14:textId="77777777" w:rsidTr="00B80D20">
        <w:tc>
          <w:tcPr>
            <w:tcW w:w="1810" w:type="dxa"/>
          </w:tcPr>
          <w:p w14:paraId="3E313960" w14:textId="5DFD6923" w:rsidR="00B80D20" w:rsidRDefault="00B80D20" w:rsidP="00B80D20">
            <w:pPr>
              <w:pStyle w:val="ListParagraph"/>
              <w:ind w:left="0"/>
            </w:pPr>
            <w:proofErr w:type="spellStart"/>
            <w:r>
              <w:t>task_type</w:t>
            </w:r>
            <w:proofErr w:type="spellEnd"/>
          </w:p>
        </w:tc>
        <w:tc>
          <w:tcPr>
            <w:tcW w:w="885" w:type="dxa"/>
          </w:tcPr>
          <w:p w14:paraId="0172F863" w14:textId="12B00096" w:rsidR="00B80D20" w:rsidRDefault="00B80D20" w:rsidP="00B80D20">
            <w:pPr>
              <w:pStyle w:val="ListParagraph"/>
              <w:ind w:left="0"/>
            </w:pPr>
            <w:r>
              <w:t>str</w:t>
            </w:r>
          </w:p>
        </w:tc>
        <w:tc>
          <w:tcPr>
            <w:tcW w:w="3240" w:type="dxa"/>
          </w:tcPr>
          <w:p w14:paraId="32AF9FA5" w14:textId="6052F6D5" w:rsidR="00B80D20" w:rsidRDefault="00B80D20" w:rsidP="00B80D20">
            <w:pPr>
              <w:pStyle w:val="ListParagraph"/>
              <w:ind w:left="0"/>
            </w:pPr>
            <w:r>
              <w:t>a generic label for the type of a task affecting prioritization</w:t>
            </w:r>
          </w:p>
        </w:tc>
        <w:tc>
          <w:tcPr>
            <w:tcW w:w="2695" w:type="dxa"/>
          </w:tcPr>
          <w:p w14:paraId="168C40D5" w14:textId="43F19887" w:rsidR="00B80D20" w:rsidRDefault="00B80D20" w:rsidP="00B80D20">
            <w:pPr>
              <w:pStyle w:val="ListParagraph"/>
              <w:ind w:left="0"/>
            </w:pPr>
            <w:proofErr w:type="spellStart"/>
            <w:r w:rsidRPr="00B401DB">
              <w:t>init</w:t>
            </w:r>
            <w:proofErr w:type="spellEnd"/>
            <w:r w:rsidRPr="00B401DB">
              <w:t>, prepare, transfer, measure, shut down, exit</w:t>
            </w:r>
          </w:p>
        </w:tc>
      </w:tr>
      <w:tr w:rsidR="00B80D20" w14:paraId="5AA230DE" w14:textId="77777777" w:rsidTr="00B80D20">
        <w:tc>
          <w:tcPr>
            <w:tcW w:w="1810" w:type="dxa"/>
          </w:tcPr>
          <w:p w14:paraId="63B50624" w14:textId="5B3415EC" w:rsidR="00B80D20" w:rsidRDefault="00B80D20" w:rsidP="00B80D20">
            <w:pPr>
              <w:pStyle w:val="ListParagraph"/>
              <w:ind w:left="0"/>
            </w:pPr>
            <w:proofErr w:type="spellStart"/>
            <w:r>
              <w:t>sample_number</w:t>
            </w:r>
            <w:proofErr w:type="spellEnd"/>
          </w:p>
        </w:tc>
        <w:tc>
          <w:tcPr>
            <w:tcW w:w="885" w:type="dxa"/>
          </w:tcPr>
          <w:p w14:paraId="482118EB" w14:textId="138E86DD" w:rsidR="00B80D20" w:rsidRDefault="00B80D20" w:rsidP="00B80D20">
            <w:pPr>
              <w:pStyle w:val="ListParagraph"/>
              <w:ind w:left="0"/>
            </w:pPr>
            <w:r>
              <w:t>int</w:t>
            </w:r>
          </w:p>
        </w:tc>
        <w:tc>
          <w:tcPr>
            <w:tcW w:w="3240" w:type="dxa"/>
          </w:tcPr>
          <w:p w14:paraId="32B98ABD" w14:textId="179EA432" w:rsidR="00B80D20" w:rsidRDefault="00B80D20" w:rsidP="00B80D20">
            <w:pPr>
              <w:pStyle w:val="ListParagraph"/>
              <w:ind w:left="0"/>
            </w:pPr>
            <w:r>
              <w:t>an ascending sample ID</w:t>
            </w:r>
          </w:p>
        </w:tc>
        <w:tc>
          <w:tcPr>
            <w:tcW w:w="2695" w:type="dxa"/>
          </w:tcPr>
          <w:p w14:paraId="130C5193" w14:textId="77777777" w:rsidR="00B80D20" w:rsidRDefault="00B80D20" w:rsidP="00B80D20">
            <w:pPr>
              <w:pStyle w:val="ListParagraph"/>
              <w:ind w:left="0"/>
            </w:pPr>
          </w:p>
        </w:tc>
      </w:tr>
      <w:tr w:rsidR="00B80D20" w14:paraId="210DE764" w14:textId="77777777" w:rsidTr="00B80D20">
        <w:tc>
          <w:tcPr>
            <w:tcW w:w="1810" w:type="dxa"/>
          </w:tcPr>
          <w:p w14:paraId="4544C4E8" w14:textId="3369227B" w:rsidR="00B80D20" w:rsidRDefault="00B80D20" w:rsidP="00B80D20">
            <w:pPr>
              <w:pStyle w:val="ListParagraph"/>
              <w:ind w:left="0"/>
            </w:pPr>
            <w:r>
              <w:t>device</w:t>
            </w:r>
          </w:p>
        </w:tc>
        <w:tc>
          <w:tcPr>
            <w:tcW w:w="885" w:type="dxa"/>
          </w:tcPr>
          <w:p w14:paraId="7A42CF92" w14:textId="3B45961D" w:rsidR="00B80D20" w:rsidRDefault="00B80D20" w:rsidP="00B80D20">
            <w:pPr>
              <w:pStyle w:val="ListParagraph"/>
              <w:ind w:left="0"/>
            </w:pPr>
            <w:r>
              <w:t>str</w:t>
            </w:r>
          </w:p>
        </w:tc>
        <w:tc>
          <w:tcPr>
            <w:tcW w:w="3240" w:type="dxa"/>
          </w:tcPr>
          <w:p w14:paraId="70220554" w14:textId="3D9D7E86" w:rsidR="00B80D20" w:rsidRDefault="00B80D20" w:rsidP="00B80D20">
            <w:pPr>
              <w:pStyle w:val="ListParagraph"/>
              <w:ind w:left="0"/>
            </w:pPr>
            <w:r>
              <w:t>device name for the task</w:t>
            </w:r>
          </w:p>
        </w:tc>
        <w:tc>
          <w:tcPr>
            <w:tcW w:w="2695" w:type="dxa"/>
          </w:tcPr>
          <w:p w14:paraId="643359EE" w14:textId="77777777" w:rsidR="00B80D20" w:rsidRDefault="00B80D20" w:rsidP="00B80D20">
            <w:pPr>
              <w:pStyle w:val="ListParagraph"/>
              <w:ind w:left="0"/>
            </w:pPr>
          </w:p>
        </w:tc>
      </w:tr>
      <w:tr w:rsidR="00B80D20" w14:paraId="7CC758AA" w14:textId="77777777" w:rsidTr="00B80D20">
        <w:tc>
          <w:tcPr>
            <w:tcW w:w="1810" w:type="dxa"/>
          </w:tcPr>
          <w:p w14:paraId="1B39A4E5" w14:textId="1DFC8F30" w:rsidR="00B80D20" w:rsidRDefault="00B80D20" w:rsidP="00B80D20">
            <w:pPr>
              <w:pStyle w:val="ListParagraph"/>
              <w:ind w:left="0"/>
            </w:pPr>
            <w:r>
              <w:t>channel</w:t>
            </w:r>
          </w:p>
        </w:tc>
        <w:tc>
          <w:tcPr>
            <w:tcW w:w="885" w:type="dxa"/>
          </w:tcPr>
          <w:p w14:paraId="166052D1" w14:textId="20002F6E" w:rsidR="00B80D20" w:rsidRDefault="00B80D20" w:rsidP="00B80D20">
            <w:pPr>
              <w:pStyle w:val="ListParagraph"/>
              <w:ind w:left="0"/>
            </w:pPr>
            <w:r>
              <w:t>int</w:t>
            </w:r>
          </w:p>
        </w:tc>
        <w:tc>
          <w:tcPr>
            <w:tcW w:w="3240" w:type="dxa"/>
          </w:tcPr>
          <w:p w14:paraId="0D779C6B" w14:textId="7E31DDD1" w:rsidR="00B80D20" w:rsidRDefault="00B80D20" w:rsidP="00B80D20">
            <w:pPr>
              <w:pStyle w:val="ListParagraph"/>
              <w:ind w:left="0"/>
            </w:pPr>
            <w:r>
              <w:t>the channel to be used,  None for auto-select</w:t>
            </w:r>
          </w:p>
        </w:tc>
        <w:tc>
          <w:tcPr>
            <w:tcW w:w="2695" w:type="dxa"/>
          </w:tcPr>
          <w:p w14:paraId="40B86354" w14:textId="77777777" w:rsidR="00B80D20" w:rsidRDefault="00B80D20" w:rsidP="00B80D20">
            <w:pPr>
              <w:pStyle w:val="ListParagraph"/>
              <w:ind w:left="0"/>
            </w:pPr>
          </w:p>
        </w:tc>
      </w:tr>
      <w:tr w:rsidR="00B80D20" w14:paraId="23FD3C9A" w14:textId="77777777" w:rsidTr="00B80D20">
        <w:tc>
          <w:tcPr>
            <w:tcW w:w="1810" w:type="dxa"/>
          </w:tcPr>
          <w:p w14:paraId="06A17915" w14:textId="7E9C6CD4" w:rsidR="00B80D20" w:rsidRDefault="00B80D20" w:rsidP="00B80D20">
            <w:pPr>
              <w:pStyle w:val="ListParagraph"/>
              <w:ind w:left="0"/>
            </w:pPr>
            <w:r>
              <w:t>md</w:t>
            </w:r>
          </w:p>
        </w:tc>
        <w:tc>
          <w:tcPr>
            <w:tcW w:w="885" w:type="dxa"/>
          </w:tcPr>
          <w:p w14:paraId="634F628E" w14:textId="0E9E80A3" w:rsidR="00B80D20" w:rsidRDefault="00B80D20" w:rsidP="00B80D20">
            <w:pPr>
              <w:pStyle w:val="ListParagraph"/>
              <w:ind w:left="0"/>
            </w:pPr>
            <w:proofErr w:type="spellStart"/>
            <w:r>
              <w:t>dict</w:t>
            </w:r>
            <w:proofErr w:type="spellEnd"/>
          </w:p>
        </w:tc>
        <w:tc>
          <w:tcPr>
            <w:tcW w:w="3240" w:type="dxa"/>
          </w:tcPr>
          <w:p w14:paraId="7BAECFE6" w14:textId="439E5479" w:rsidR="00B80D20" w:rsidRDefault="00B80D20" w:rsidP="00B80D20">
            <w:pPr>
              <w:pStyle w:val="ListParagraph"/>
              <w:ind w:left="0"/>
            </w:pPr>
            <w:r>
              <w:t>metadata that will be saved with the results</w:t>
            </w:r>
          </w:p>
        </w:tc>
        <w:tc>
          <w:tcPr>
            <w:tcW w:w="2695" w:type="dxa"/>
          </w:tcPr>
          <w:p w14:paraId="7C6AB060" w14:textId="77777777" w:rsidR="00B80D20" w:rsidRDefault="00B80D20" w:rsidP="00B80D20">
            <w:pPr>
              <w:pStyle w:val="ListParagraph"/>
              <w:ind w:left="0"/>
            </w:pPr>
          </w:p>
        </w:tc>
      </w:tr>
    </w:tbl>
    <w:p w14:paraId="33505AF8" w14:textId="4A710DAD" w:rsidR="00C20E6D" w:rsidRDefault="00C20E6D" w:rsidP="00B80D20"/>
    <w:p w14:paraId="7AC4507C" w14:textId="77777777" w:rsidR="00C20E6D" w:rsidRDefault="00C20E6D" w:rsidP="00C20E6D">
      <w:pPr>
        <w:pStyle w:val="ListParagraph"/>
      </w:pPr>
      <w:r w:rsidRPr="00C20E6D">
        <w:t>For transfer tasks, additionally the following data fields are required:</w:t>
      </w:r>
    </w:p>
    <w:tbl>
      <w:tblPr>
        <w:tblStyle w:val="TableGrid"/>
        <w:tblW w:w="0" w:type="auto"/>
        <w:tblInd w:w="720" w:type="dxa"/>
        <w:tblLook w:val="04A0" w:firstRow="1" w:lastRow="0" w:firstColumn="1" w:lastColumn="0" w:noHBand="0" w:noVBand="1"/>
      </w:tblPr>
      <w:tblGrid>
        <w:gridCol w:w="1810"/>
        <w:gridCol w:w="885"/>
        <w:gridCol w:w="3240"/>
        <w:gridCol w:w="2695"/>
      </w:tblGrid>
      <w:tr w:rsidR="00B80D20" w14:paraId="468E4A59" w14:textId="77777777" w:rsidTr="00C8089D">
        <w:tc>
          <w:tcPr>
            <w:tcW w:w="1810" w:type="dxa"/>
          </w:tcPr>
          <w:p w14:paraId="470F9FE5" w14:textId="1A1C832A" w:rsidR="00B80D20" w:rsidRPr="00B80D20" w:rsidRDefault="00B80D20" w:rsidP="00B80D20">
            <w:pPr>
              <w:pStyle w:val="ListParagraph"/>
              <w:ind w:left="0"/>
              <w:rPr>
                <w:b/>
                <w:bCs/>
              </w:rPr>
            </w:pPr>
            <w:r w:rsidRPr="00B80D20">
              <w:rPr>
                <w:b/>
                <w:bCs/>
              </w:rPr>
              <w:t>Field</w:t>
            </w:r>
          </w:p>
        </w:tc>
        <w:tc>
          <w:tcPr>
            <w:tcW w:w="885" w:type="dxa"/>
          </w:tcPr>
          <w:p w14:paraId="3D75F12E" w14:textId="52E0ACF6" w:rsidR="00B80D20" w:rsidRPr="00B80D20" w:rsidRDefault="00B80D20" w:rsidP="00B80D20">
            <w:pPr>
              <w:pStyle w:val="ListParagraph"/>
              <w:ind w:left="0"/>
              <w:rPr>
                <w:b/>
                <w:bCs/>
              </w:rPr>
            </w:pPr>
            <w:r w:rsidRPr="00B80D20">
              <w:rPr>
                <w:b/>
                <w:bCs/>
              </w:rPr>
              <w:t>Type</w:t>
            </w:r>
          </w:p>
        </w:tc>
        <w:tc>
          <w:tcPr>
            <w:tcW w:w="3240" w:type="dxa"/>
          </w:tcPr>
          <w:p w14:paraId="70B23525" w14:textId="105836E2" w:rsidR="00B80D20" w:rsidRPr="00B80D20" w:rsidRDefault="00B80D20" w:rsidP="00B80D20">
            <w:pPr>
              <w:pStyle w:val="ListParagraph"/>
              <w:ind w:left="0"/>
              <w:rPr>
                <w:b/>
                <w:bCs/>
              </w:rPr>
            </w:pPr>
            <w:r w:rsidRPr="00B80D20">
              <w:rPr>
                <w:b/>
                <w:bCs/>
              </w:rPr>
              <w:t>Description</w:t>
            </w:r>
          </w:p>
        </w:tc>
        <w:tc>
          <w:tcPr>
            <w:tcW w:w="2695" w:type="dxa"/>
          </w:tcPr>
          <w:p w14:paraId="7FADB88F" w14:textId="233E2397" w:rsidR="00B80D20" w:rsidRPr="00B80D20" w:rsidRDefault="00B80D20" w:rsidP="00B80D20">
            <w:pPr>
              <w:pStyle w:val="ListParagraph"/>
              <w:ind w:left="0"/>
              <w:rPr>
                <w:b/>
                <w:bCs/>
              </w:rPr>
            </w:pPr>
            <w:r w:rsidRPr="00B80D20">
              <w:rPr>
                <w:b/>
                <w:bCs/>
              </w:rPr>
              <w:t>Options</w:t>
            </w:r>
          </w:p>
        </w:tc>
      </w:tr>
      <w:tr w:rsidR="00B80D20" w14:paraId="7DFC09BC" w14:textId="77777777" w:rsidTr="00C8089D">
        <w:tc>
          <w:tcPr>
            <w:tcW w:w="1810" w:type="dxa"/>
          </w:tcPr>
          <w:p w14:paraId="03942FD6" w14:textId="2D845675" w:rsidR="00B80D20" w:rsidRDefault="00B80D20" w:rsidP="00C8089D">
            <w:pPr>
              <w:pStyle w:val="ListParagraph"/>
              <w:ind w:left="0"/>
            </w:pPr>
            <w:proofErr w:type="spellStart"/>
            <w:r>
              <w:t>target_device</w:t>
            </w:r>
            <w:proofErr w:type="spellEnd"/>
          </w:p>
        </w:tc>
        <w:tc>
          <w:tcPr>
            <w:tcW w:w="885" w:type="dxa"/>
          </w:tcPr>
          <w:p w14:paraId="66FBD512" w14:textId="77777777" w:rsidR="00B80D20" w:rsidRDefault="00B80D20" w:rsidP="00C8089D">
            <w:pPr>
              <w:pStyle w:val="ListParagraph"/>
              <w:ind w:left="0"/>
            </w:pPr>
            <w:r>
              <w:t>str</w:t>
            </w:r>
          </w:p>
        </w:tc>
        <w:tc>
          <w:tcPr>
            <w:tcW w:w="3240" w:type="dxa"/>
          </w:tcPr>
          <w:p w14:paraId="6629FEF1" w14:textId="4462F292" w:rsidR="00B80D20" w:rsidRDefault="00B80D20" w:rsidP="00C8089D">
            <w:pPr>
              <w:pStyle w:val="ListParagraph"/>
              <w:ind w:left="0"/>
            </w:pPr>
            <w:r w:rsidRPr="00C20E6D">
              <w:t xml:space="preserve">name of the device the </w:t>
            </w:r>
            <w:proofErr w:type="spellStart"/>
            <w:r w:rsidRPr="00C20E6D">
              <w:t>materialed</w:t>
            </w:r>
            <w:proofErr w:type="spellEnd"/>
            <w:r w:rsidRPr="00C20E6D">
              <w:t xml:space="preserve"> is transferred to</w:t>
            </w:r>
          </w:p>
        </w:tc>
        <w:tc>
          <w:tcPr>
            <w:tcW w:w="2695" w:type="dxa"/>
          </w:tcPr>
          <w:p w14:paraId="7426579D" w14:textId="77777777" w:rsidR="00B80D20" w:rsidRDefault="00B80D20" w:rsidP="00C8089D">
            <w:pPr>
              <w:pStyle w:val="ListParagraph"/>
              <w:ind w:left="0"/>
            </w:pPr>
          </w:p>
        </w:tc>
      </w:tr>
      <w:tr w:rsidR="00B80D20" w14:paraId="740F4D45" w14:textId="77777777" w:rsidTr="00C8089D">
        <w:tc>
          <w:tcPr>
            <w:tcW w:w="1810" w:type="dxa"/>
          </w:tcPr>
          <w:p w14:paraId="490E5A1F" w14:textId="57C616E5" w:rsidR="00B80D20" w:rsidRDefault="00A556ED" w:rsidP="00C8089D">
            <w:pPr>
              <w:pStyle w:val="ListParagraph"/>
              <w:ind w:left="0"/>
            </w:pPr>
            <w:proofErr w:type="spellStart"/>
            <w:r>
              <w:t>t</w:t>
            </w:r>
            <w:r w:rsidR="00B80D20">
              <w:t>arget_channel</w:t>
            </w:r>
            <w:proofErr w:type="spellEnd"/>
          </w:p>
        </w:tc>
        <w:tc>
          <w:tcPr>
            <w:tcW w:w="885" w:type="dxa"/>
          </w:tcPr>
          <w:p w14:paraId="46A43599" w14:textId="77777777" w:rsidR="00B80D20" w:rsidRDefault="00B80D20" w:rsidP="00C8089D">
            <w:pPr>
              <w:pStyle w:val="ListParagraph"/>
              <w:ind w:left="0"/>
            </w:pPr>
            <w:r>
              <w:t>int</w:t>
            </w:r>
          </w:p>
        </w:tc>
        <w:tc>
          <w:tcPr>
            <w:tcW w:w="3240" w:type="dxa"/>
          </w:tcPr>
          <w:p w14:paraId="24A8FC5C" w14:textId="146D74B0" w:rsidR="00B80D20" w:rsidRDefault="00B80D20" w:rsidP="00C8089D">
            <w:pPr>
              <w:pStyle w:val="ListParagraph"/>
              <w:ind w:left="0"/>
            </w:pPr>
            <w:r w:rsidRPr="00C20E6D">
              <w:t>channel on the target device to be used, auto-select if None.</w:t>
            </w:r>
          </w:p>
        </w:tc>
        <w:tc>
          <w:tcPr>
            <w:tcW w:w="2695" w:type="dxa"/>
          </w:tcPr>
          <w:p w14:paraId="01E61DBB" w14:textId="77777777" w:rsidR="00B80D20" w:rsidRDefault="00B80D20" w:rsidP="00C8089D">
            <w:pPr>
              <w:pStyle w:val="ListParagraph"/>
              <w:ind w:left="0"/>
            </w:pPr>
          </w:p>
        </w:tc>
      </w:tr>
    </w:tbl>
    <w:p w14:paraId="00F9A0A3" w14:textId="77777777" w:rsidR="00B80D20" w:rsidRDefault="00B80D20" w:rsidP="00C20E6D">
      <w:pPr>
        <w:pStyle w:val="ListParagraph"/>
      </w:pPr>
    </w:p>
    <w:p w14:paraId="54E33FA7" w14:textId="7D8956B4" w:rsidR="00456E6C" w:rsidRDefault="00684CC5" w:rsidP="00456E6C">
      <w:pPr>
        <w:pStyle w:val="ListParagraph"/>
      </w:pPr>
      <w:r>
        <w:t>Optional</w:t>
      </w:r>
      <w:r w:rsidR="00456E6C">
        <w:t xml:space="preserve"> parameters can be provided in the ‘task’ data field</w:t>
      </w:r>
      <w:r>
        <w:t>.</w:t>
      </w:r>
    </w:p>
    <w:tbl>
      <w:tblPr>
        <w:tblStyle w:val="TableGrid"/>
        <w:tblW w:w="0" w:type="auto"/>
        <w:tblInd w:w="720" w:type="dxa"/>
        <w:tblLook w:val="04A0" w:firstRow="1" w:lastRow="0" w:firstColumn="1" w:lastColumn="0" w:noHBand="0" w:noVBand="1"/>
      </w:tblPr>
      <w:tblGrid>
        <w:gridCol w:w="1840"/>
        <w:gridCol w:w="884"/>
        <w:gridCol w:w="3225"/>
        <w:gridCol w:w="2681"/>
      </w:tblGrid>
      <w:tr w:rsidR="00456E6C" w14:paraId="41CBACBC" w14:textId="77777777" w:rsidTr="0022000D">
        <w:tc>
          <w:tcPr>
            <w:tcW w:w="1810" w:type="dxa"/>
          </w:tcPr>
          <w:p w14:paraId="2D0DD903" w14:textId="77777777" w:rsidR="00456E6C" w:rsidRPr="00B80D20" w:rsidRDefault="00456E6C" w:rsidP="0022000D">
            <w:pPr>
              <w:pStyle w:val="ListParagraph"/>
              <w:ind w:left="0"/>
              <w:rPr>
                <w:b/>
                <w:bCs/>
              </w:rPr>
            </w:pPr>
            <w:r w:rsidRPr="00B80D20">
              <w:rPr>
                <w:b/>
                <w:bCs/>
              </w:rPr>
              <w:t>Field</w:t>
            </w:r>
          </w:p>
        </w:tc>
        <w:tc>
          <w:tcPr>
            <w:tcW w:w="885" w:type="dxa"/>
          </w:tcPr>
          <w:p w14:paraId="074B1EC9" w14:textId="77777777" w:rsidR="00456E6C" w:rsidRPr="00B80D20" w:rsidRDefault="00456E6C" w:rsidP="0022000D">
            <w:pPr>
              <w:pStyle w:val="ListParagraph"/>
              <w:ind w:left="0"/>
              <w:rPr>
                <w:b/>
                <w:bCs/>
              </w:rPr>
            </w:pPr>
            <w:r w:rsidRPr="00B80D20">
              <w:rPr>
                <w:b/>
                <w:bCs/>
              </w:rPr>
              <w:t>Type</w:t>
            </w:r>
          </w:p>
        </w:tc>
        <w:tc>
          <w:tcPr>
            <w:tcW w:w="3240" w:type="dxa"/>
          </w:tcPr>
          <w:p w14:paraId="67E8BE90" w14:textId="77777777" w:rsidR="00456E6C" w:rsidRPr="00B80D20" w:rsidRDefault="00456E6C" w:rsidP="0022000D">
            <w:pPr>
              <w:pStyle w:val="ListParagraph"/>
              <w:ind w:left="0"/>
              <w:rPr>
                <w:b/>
                <w:bCs/>
              </w:rPr>
            </w:pPr>
            <w:r w:rsidRPr="00B80D20">
              <w:rPr>
                <w:b/>
                <w:bCs/>
              </w:rPr>
              <w:t>Description</w:t>
            </w:r>
          </w:p>
        </w:tc>
        <w:tc>
          <w:tcPr>
            <w:tcW w:w="2695" w:type="dxa"/>
          </w:tcPr>
          <w:p w14:paraId="66E38755" w14:textId="77777777" w:rsidR="00456E6C" w:rsidRPr="00B80D20" w:rsidRDefault="00456E6C" w:rsidP="0022000D">
            <w:pPr>
              <w:pStyle w:val="ListParagraph"/>
              <w:ind w:left="0"/>
              <w:rPr>
                <w:b/>
                <w:bCs/>
              </w:rPr>
            </w:pPr>
            <w:r w:rsidRPr="00B80D20">
              <w:rPr>
                <w:b/>
                <w:bCs/>
              </w:rPr>
              <w:t>Options</w:t>
            </w:r>
          </w:p>
        </w:tc>
      </w:tr>
      <w:tr w:rsidR="00456E6C" w14:paraId="076C3799" w14:textId="77777777" w:rsidTr="0022000D">
        <w:tc>
          <w:tcPr>
            <w:tcW w:w="1810" w:type="dxa"/>
          </w:tcPr>
          <w:p w14:paraId="3DAE6E81" w14:textId="2E80EF49" w:rsidR="00456E6C" w:rsidRDefault="00684CC5" w:rsidP="0022000D">
            <w:pPr>
              <w:pStyle w:val="ListParagraph"/>
              <w:ind w:left="0"/>
            </w:pPr>
            <w:proofErr w:type="spellStart"/>
            <w:r>
              <w:t>acquisition_time</w:t>
            </w:r>
            <w:proofErr w:type="spellEnd"/>
          </w:p>
        </w:tc>
        <w:tc>
          <w:tcPr>
            <w:tcW w:w="885" w:type="dxa"/>
          </w:tcPr>
          <w:p w14:paraId="67D22C45" w14:textId="60AC170C" w:rsidR="00456E6C" w:rsidRDefault="00684CC5" w:rsidP="0022000D">
            <w:pPr>
              <w:pStyle w:val="ListParagraph"/>
              <w:ind w:left="0"/>
            </w:pPr>
            <w:r>
              <w:t>float</w:t>
            </w:r>
          </w:p>
        </w:tc>
        <w:tc>
          <w:tcPr>
            <w:tcW w:w="3240" w:type="dxa"/>
          </w:tcPr>
          <w:p w14:paraId="04F93201" w14:textId="6BB0BE88" w:rsidR="00456E6C" w:rsidRDefault="00684CC5" w:rsidP="0022000D">
            <w:pPr>
              <w:pStyle w:val="ListParagraph"/>
              <w:ind w:left="0"/>
            </w:pPr>
            <w:r>
              <w:t>Data acquisition time in seconds</w:t>
            </w:r>
          </w:p>
        </w:tc>
        <w:tc>
          <w:tcPr>
            <w:tcW w:w="2695" w:type="dxa"/>
          </w:tcPr>
          <w:p w14:paraId="67000928" w14:textId="77777777" w:rsidR="00456E6C" w:rsidRDefault="00456E6C" w:rsidP="0022000D">
            <w:pPr>
              <w:pStyle w:val="ListParagraph"/>
              <w:ind w:left="0"/>
            </w:pPr>
          </w:p>
        </w:tc>
      </w:tr>
      <w:tr w:rsidR="00456E6C" w14:paraId="33666336" w14:textId="77777777" w:rsidTr="0022000D">
        <w:tc>
          <w:tcPr>
            <w:tcW w:w="1810" w:type="dxa"/>
          </w:tcPr>
          <w:p w14:paraId="5D9DA9EB" w14:textId="54D96838" w:rsidR="00456E6C" w:rsidRDefault="00684CC5" w:rsidP="0022000D">
            <w:pPr>
              <w:pStyle w:val="ListParagraph"/>
              <w:ind w:left="0"/>
            </w:pPr>
            <w:proofErr w:type="spellStart"/>
            <w:r>
              <w:t>channel_mode</w:t>
            </w:r>
            <w:proofErr w:type="spellEnd"/>
          </w:p>
        </w:tc>
        <w:tc>
          <w:tcPr>
            <w:tcW w:w="885" w:type="dxa"/>
          </w:tcPr>
          <w:p w14:paraId="048C8533" w14:textId="520F4B67" w:rsidR="00456E6C" w:rsidRDefault="00684CC5" w:rsidP="0022000D">
            <w:pPr>
              <w:pStyle w:val="ListParagraph"/>
              <w:ind w:left="0"/>
            </w:pPr>
            <w:r>
              <w:t>None or str</w:t>
            </w:r>
          </w:p>
        </w:tc>
        <w:tc>
          <w:tcPr>
            <w:tcW w:w="3240" w:type="dxa"/>
          </w:tcPr>
          <w:p w14:paraId="1DDEAD6D" w14:textId="5B38AD06" w:rsidR="00456E6C" w:rsidRDefault="00684CC5" w:rsidP="0022000D">
            <w:pPr>
              <w:pStyle w:val="ListParagraph"/>
              <w:ind w:left="0"/>
            </w:pPr>
            <w:r>
              <w:t>Overwrites device-level channel mode setting (see below)</w:t>
            </w:r>
          </w:p>
        </w:tc>
        <w:tc>
          <w:tcPr>
            <w:tcW w:w="2695" w:type="dxa"/>
          </w:tcPr>
          <w:p w14:paraId="02AFF569" w14:textId="57037B11" w:rsidR="00456E6C" w:rsidRDefault="00684CC5" w:rsidP="0022000D">
            <w:pPr>
              <w:pStyle w:val="ListParagraph"/>
              <w:ind w:left="0"/>
            </w:pPr>
            <w:r>
              <w:t>None, ‘reuse’, ‘new’</w:t>
            </w:r>
          </w:p>
        </w:tc>
      </w:tr>
    </w:tbl>
    <w:p w14:paraId="40C4B1BC" w14:textId="77777777" w:rsidR="00456E6C" w:rsidRDefault="00456E6C" w:rsidP="00C20E6D">
      <w:pPr>
        <w:pStyle w:val="ListParagraph"/>
      </w:pPr>
    </w:p>
    <w:p w14:paraId="2DCE908C" w14:textId="77777777" w:rsidR="00F53D51" w:rsidRDefault="00F53D51" w:rsidP="00F53D51">
      <w:pPr>
        <w:pStyle w:val="ListParagraph"/>
        <w:numPr>
          <w:ilvl w:val="0"/>
          <w:numId w:val="1"/>
        </w:numPr>
      </w:pPr>
      <w:r>
        <w:t>'/shutdown': a POST request endpoint that stops the Flask server. The request data may include the '</w:t>
      </w:r>
      <w:proofErr w:type="spellStart"/>
      <w:r>
        <w:t>wait_for_queue_to_empty</w:t>
      </w:r>
      <w:proofErr w:type="spellEnd"/>
      <w:r>
        <w:t>' field, which, if True, waits for all tasks in the queue to be executed before shutting down the server.</w:t>
      </w:r>
    </w:p>
    <w:p w14:paraId="4DB707AA" w14:textId="77777777" w:rsidR="00F53D51" w:rsidRDefault="00F53D51" w:rsidP="00F53D51"/>
    <w:p w14:paraId="688C2166" w14:textId="77777777" w:rsidR="00F53D51" w:rsidRDefault="00F53D51" w:rsidP="00F53D51">
      <w:pPr>
        <w:pStyle w:val="Heading2"/>
      </w:pPr>
      <w:r>
        <w:t>Implementation Details</w:t>
      </w:r>
    </w:p>
    <w:p w14:paraId="4F68513A" w14:textId="78960AEF" w:rsidR="00F53D51" w:rsidRDefault="00F53D51" w:rsidP="00F53D51">
      <w:r>
        <w:t xml:space="preserve">The server uses Flask version 1.1.2 to set up the endpoints. A background task handles the </w:t>
      </w:r>
      <w:r w:rsidR="00A556ED">
        <w:t>device</w:t>
      </w:r>
      <w:r>
        <w:t xml:space="preserve"> task queue. The function </w:t>
      </w:r>
      <w:proofErr w:type="spellStart"/>
      <w:r>
        <w:t>background_task</w:t>
      </w:r>
      <w:proofErr w:type="spellEnd"/>
      <w:r>
        <w:t xml:space="preserve"> is executed as a separate thread that continuously takes one task from the queue and executes it until the server is stopped.</w:t>
      </w:r>
      <w:r w:rsidR="00C20E6D">
        <w:t xml:space="preserve"> </w:t>
      </w:r>
      <w:r>
        <w:t xml:space="preserve">The method </w:t>
      </w:r>
      <w:proofErr w:type="spellStart"/>
      <w:r>
        <w:t>queue_put</w:t>
      </w:r>
      <w:proofErr w:type="spellEnd"/>
      <w:r>
        <w:t xml:space="preserve"> puts tasks in the priority queue. The priority is determined by the sample number and submission time. The lower the sample number and the earlier the submission, the higher the priority.</w:t>
      </w:r>
    </w:p>
    <w:p w14:paraId="2CF7052C" w14:textId="77777777" w:rsidR="00B401DB" w:rsidRDefault="00B401DB" w:rsidP="00F53D51"/>
    <w:p w14:paraId="00147C2F" w14:textId="19B7178E" w:rsidR="00D05175" w:rsidRDefault="00B401DB" w:rsidP="00F53D51">
      <w:r>
        <w:t>Instruments need to be initialize using the ‘</w:t>
      </w:r>
      <w:proofErr w:type="spellStart"/>
      <w:r>
        <w:t>init</w:t>
      </w:r>
      <w:proofErr w:type="spellEnd"/>
      <w:r>
        <w:t xml:space="preserve">’ task type. The </w:t>
      </w:r>
      <w:r w:rsidRPr="00456E6C">
        <w:rPr>
          <w:u w:val="single"/>
        </w:rPr>
        <w:t>‘task’</w:t>
      </w:r>
      <w:r>
        <w:t xml:space="preserve"> subfield </w:t>
      </w:r>
      <w:r w:rsidR="00D05175">
        <w:t xml:space="preserve">may </w:t>
      </w:r>
      <w:r>
        <w:t xml:space="preserve">contain the </w:t>
      </w:r>
      <w:r w:rsidR="00456E6C">
        <w:t xml:space="preserve">additional </w:t>
      </w:r>
      <w:r>
        <w:t>key</w:t>
      </w:r>
      <w:r w:rsidR="00DB69DB">
        <w:t>s</w:t>
      </w:r>
      <w:r w:rsidR="00D05175">
        <w:t xml:space="preserve"> listed below. Repeated initialization overwrites previous ones.</w:t>
      </w:r>
    </w:p>
    <w:p w14:paraId="30EE6B5A" w14:textId="591B1C2B" w:rsidR="00DB69DB" w:rsidRDefault="00B401DB" w:rsidP="00F53D51">
      <w:r>
        <w:t xml:space="preserve"> </w:t>
      </w:r>
    </w:p>
    <w:p w14:paraId="3902E8B7" w14:textId="6B078FE6" w:rsidR="00B401DB" w:rsidRDefault="00B401DB" w:rsidP="00DB69DB">
      <w:pPr>
        <w:pStyle w:val="ListParagraph"/>
        <w:numPr>
          <w:ilvl w:val="0"/>
          <w:numId w:val="4"/>
        </w:numPr>
      </w:pPr>
      <w:r>
        <w:t>channel</w:t>
      </w:r>
      <w:r w:rsidR="00DB69DB">
        <w:t>:</w:t>
      </w:r>
      <w:r>
        <w:t xml:space="preserve"> </w:t>
      </w:r>
      <w:r w:rsidR="00A556ED">
        <w:tab/>
      </w:r>
      <w:r w:rsidR="00A556ED">
        <w:tab/>
      </w:r>
      <w:r w:rsidR="00D05175">
        <w:t xml:space="preserve">default = 1, </w:t>
      </w:r>
      <w:r w:rsidR="00A556ED">
        <w:t>number of channels in the device</w:t>
      </w:r>
    </w:p>
    <w:p w14:paraId="6ABB50C8" w14:textId="1433343F" w:rsidR="00D05175" w:rsidRDefault="00456E6C" w:rsidP="00456E6C">
      <w:pPr>
        <w:pStyle w:val="ListParagraph"/>
        <w:numPr>
          <w:ilvl w:val="0"/>
          <w:numId w:val="4"/>
        </w:numPr>
      </w:pPr>
      <w:proofErr w:type="spellStart"/>
      <w:r>
        <w:t>channel_mode</w:t>
      </w:r>
      <w:proofErr w:type="spellEnd"/>
      <w:r w:rsidR="00D05175">
        <w:t>:</w:t>
      </w:r>
      <w:r w:rsidR="00D05175">
        <w:tab/>
      </w:r>
      <w:r>
        <w:t>None, ‘reuse’, ‘new’, defines how channels are assigned to tasks with the same sample number: no particular algorithm, reuse previously used channels, always use a new channel.</w:t>
      </w:r>
    </w:p>
    <w:p w14:paraId="7D1D7249" w14:textId="68702AFF" w:rsidR="00D05175" w:rsidRDefault="00D05175" w:rsidP="00DB69DB">
      <w:pPr>
        <w:pStyle w:val="ListParagraph"/>
        <w:numPr>
          <w:ilvl w:val="0"/>
          <w:numId w:val="4"/>
        </w:numPr>
      </w:pPr>
      <w:proofErr w:type="spellStart"/>
      <w:r>
        <w:t>device_address</w:t>
      </w:r>
      <w:proofErr w:type="spellEnd"/>
      <w:r>
        <w:t xml:space="preserve">: </w:t>
      </w:r>
      <w:r>
        <w:tab/>
        <w:t>the URL for HTTP requests</w:t>
      </w:r>
    </w:p>
    <w:p w14:paraId="3C2EE168" w14:textId="7306D6ED" w:rsidR="00D05175" w:rsidRDefault="00D05175" w:rsidP="00DB69DB">
      <w:pPr>
        <w:pStyle w:val="ListParagraph"/>
        <w:numPr>
          <w:ilvl w:val="0"/>
          <w:numId w:val="4"/>
        </w:numPr>
      </w:pPr>
      <w:r>
        <w:t xml:space="preserve">…: </w:t>
      </w:r>
      <w:r>
        <w:tab/>
      </w:r>
      <w:r>
        <w:tab/>
      </w:r>
      <w:r>
        <w:tab/>
        <w:t>any additional data fields to be passed on to the device itself</w:t>
      </w:r>
    </w:p>
    <w:p w14:paraId="051A6A5C" w14:textId="77777777" w:rsidR="00B401DB" w:rsidRDefault="00B401DB" w:rsidP="00F53D51"/>
    <w:p w14:paraId="7001022C" w14:textId="16DB084D" w:rsidR="00F53D51" w:rsidRDefault="00B401DB" w:rsidP="00F53D51">
      <w:r>
        <w:t>Multiple parallel channels allow processing separate samples in parallel. Each task can either explicitly define a  channel or, by setting the data</w:t>
      </w:r>
      <w:r w:rsidR="00D21FC8">
        <w:t xml:space="preserve"> </w:t>
      </w:r>
      <w:r>
        <w:t xml:space="preserve">field ‘channel’ to None, use an auto-selected channel. When </w:t>
      </w:r>
      <w:r w:rsidR="00D21FC8">
        <w:t xml:space="preserve">consistently </w:t>
      </w:r>
      <w:r>
        <w:t xml:space="preserve">auto-selecting channels, </w:t>
      </w:r>
      <w:r w:rsidR="00D21FC8">
        <w:t>the algorithm will determine a route of the sample material through connected devices, which is reused for all successive tasks concerning this sample and device. If channels are available and the device is not busy, successive samples are processed in parallel</w:t>
      </w:r>
    </w:p>
    <w:p w14:paraId="3387F128" w14:textId="77777777" w:rsidR="00F53D51" w:rsidRDefault="00F53D51" w:rsidP="00F53D51"/>
    <w:p w14:paraId="71BD4599" w14:textId="77777777" w:rsidR="00F53D51" w:rsidRDefault="00F53D51" w:rsidP="00F53D51">
      <w:r>
        <w:t xml:space="preserve">To stop the server gracefully, </w:t>
      </w:r>
      <w:proofErr w:type="spellStart"/>
      <w:r>
        <w:t>shutdown_server</w:t>
      </w:r>
      <w:proofErr w:type="spellEnd"/>
      <w:r>
        <w:t xml:space="preserve"> is called, which sets the </w:t>
      </w:r>
      <w:proofErr w:type="spellStart"/>
      <w:r>
        <w:t>app_shutdown</w:t>
      </w:r>
      <w:proofErr w:type="spellEnd"/>
      <w:r>
        <w:t xml:space="preserve"> flag to True and waits for the background task thread to exit. If the </w:t>
      </w:r>
      <w:proofErr w:type="spellStart"/>
      <w:r>
        <w:t>wait_for_queue_to_empty</w:t>
      </w:r>
      <w:proofErr w:type="spellEnd"/>
      <w:r>
        <w:t xml:space="preserve"> parameter is set to True, the function waits for the queue to empty before actually shutting down the server.</w:t>
      </w:r>
    </w:p>
    <w:p w14:paraId="5BE99EFF" w14:textId="77777777" w:rsidR="00F53D51" w:rsidRDefault="00F53D51" w:rsidP="00F53D51"/>
    <w:p w14:paraId="397B09D4" w14:textId="0523E2EA" w:rsidR="00F05222" w:rsidRDefault="00F53D51" w:rsidP="00F53D51">
      <w:pPr>
        <w:pStyle w:val="Heading2"/>
      </w:pPr>
      <w:r>
        <w:t>Example Usage</w:t>
      </w:r>
    </w:p>
    <w:p w14:paraId="03AB3B85" w14:textId="77777777" w:rsidR="00F53D51" w:rsidRDefault="00F53D51" w:rsidP="00F53D51"/>
    <w:p w14:paraId="226F2112" w14:textId="77777777" w:rsidR="00F53D51" w:rsidRDefault="00F53D51" w:rsidP="00F53D51">
      <w:r>
        <w:t>import requests</w:t>
      </w:r>
    </w:p>
    <w:p w14:paraId="1C547D9E" w14:textId="77777777" w:rsidR="00F53D51" w:rsidRDefault="00F53D51" w:rsidP="00F53D51"/>
    <w:p w14:paraId="7063D436" w14:textId="77777777" w:rsidR="00F53D51" w:rsidRDefault="00F53D51" w:rsidP="00F53D51">
      <w:r>
        <w:t># send a PUT request to the server with the task data</w:t>
      </w:r>
    </w:p>
    <w:p w14:paraId="40D11633" w14:textId="77777777" w:rsidR="00F53D51" w:rsidRDefault="00F53D51" w:rsidP="00F53D51">
      <w:proofErr w:type="spellStart"/>
      <w:r>
        <w:t>url</w:t>
      </w:r>
      <w:proofErr w:type="spellEnd"/>
      <w:r>
        <w:t xml:space="preserve"> = "http://localhost:5003/put"</w:t>
      </w:r>
    </w:p>
    <w:p w14:paraId="304D82A9" w14:textId="77777777" w:rsidR="00F53D51" w:rsidRDefault="00F53D51" w:rsidP="00F53D51">
      <w:r>
        <w:t>data = {</w:t>
      </w:r>
    </w:p>
    <w:p w14:paraId="289A68F5" w14:textId="1E5F7E3A" w:rsidR="00F53D51" w:rsidRDefault="00F53D51" w:rsidP="00F53D51">
      <w:r>
        <w:t xml:space="preserve">        "sample": </w:t>
      </w:r>
      <w:r w:rsidR="00B401DB">
        <w:t>{field1: …, field2: …, }</w:t>
      </w:r>
      <w:r>
        <w:t>,</w:t>
      </w:r>
    </w:p>
    <w:p w14:paraId="46B9577E" w14:textId="77777777" w:rsidR="00F53D51" w:rsidRDefault="00F53D51" w:rsidP="00F53D51">
      <w:r>
        <w:lastRenderedPageBreak/>
        <w:t xml:space="preserve">        "</w:t>
      </w:r>
      <w:proofErr w:type="spellStart"/>
      <w:r>
        <w:t>sample_number</w:t>
      </w:r>
      <w:proofErr w:type="spellEnd"/>
      <w:r>
        <w:t>": 1,</w:t>
      </w:r>
    </w:p>
    <w:p w14:paraId="4F5E6A78" w14:textId="0D70E1EB" w:rsidR="00F53D51" w:rsidRDefault="00F53D51" w:rsidP="00F53D51">
      <w:r>
        <w:t xml:space="preserve">        "</w:t>
      </w:r>
      <w:proofErr w:type="spellStart"/>
      <w:r>
        <w:t>measurement_channel</w:t>
      </w:r>
      <w:proofErr w:type="spellEnd"/>
      <w:r>
        <w:t xml:space="preserve">": </w:t>
      </w:r>
      <w:r w:rsidR="00B401DB">
        <w:t>None</w:t>
      </w:r>
      <w:r>
        <w:t>,</w:t>
      </w:r>
    </w:p>
    <w:p w14:paraId="7427546F" w14:textId="77777777" w:rsidR="00F53D51" w:rsidRDefault="00F53D51" w:rsidP="00F53D51">
      <w:r>
        <w:t xml:space="preserve">        "md": {},</w:t>
      </w:r>
    </w:p>
    <w:p w14:paraId="23DF142C" w14:textId="3E979C4F" w:rsidR="00F53D51" w:rsidRDefault="00F53D51" w:rsidP="00F53D51">
      <w:r>
        <w:t xml:space="preserve">        "</w:t>
      </w:r>
      <w:proofErr w:type="spellStart"/>
      <w:r>
        <w:t>task_type</w:t>
      </w:r>
      <w:proofErr w:type="spellEnd"/>
      <w:r>
        <w:t>": "measure",</w:t>
      </w:r>
    </w:p>
    <w:p w14:paraId="40159A8D" w14:textId="089AE0D8" w:rsidR="00F53D51" w:rsidRDefault="00F53D51" w:rsidP="00F53D51">
      <w:r>
        <w:t xml:space="preserve">        "device": "</w:t>
      </w:r>
      <w:r w:rsidR="00B401DB">
        <w:t>QCMD</w:t>
      </w:r>
      <w:r>
        <w:t>"</w:t>
      </w:r>
    </w:p>
    <w:p w14:paraId="17D6E067" w14:textId="77777777" w:rsidR="00F53D51" w:rsidRDefault="00F53D51" w:rsidP="00F53D51">
      <w:r>
        <w:t xml:space="preserve">        }</w:t>
      </w:r>
    </w:p>
    <w:p w14:paraId="296B8658" w14:textId="77777777" w:rsidR="00F53D51" w:rsidRDefault="00F53D51" w:rsidP="00F53D51">
      <w:r>
        <w:t xml:space="preserve">response = </w:t>
      </w:r>
      <w:proofErr w:type="spellStart"/>
      <w:r>
        <w:t>requests.put</w:t>
      </w:r>
      <w:proofErr w:type="spellEnd"/>
      <w:r>
        <w:t>(</w:t>
      </w:r>
      <w:proofErr w:type="spellStart"/>
      <w:r>
        <w:t>url</w:t>
      </w:r>
      <w:proofErr w:type="spellEnd"/>
      <w:r>
        <w:t xml:space="preserve">, </w:t>
      </w:r>
      <w:proofErr w:type="spellStart"/>
      <w:r>
        <w:t>json</w:t>
      </w:r>
      <w:proofErr w:type="spellEnd"/>
      <w:r>
        <w:t>=data)</w:t>
      </w:r>
    </w:p>
    <w:p w14:paraId="1D0D96EB" w14:textId="77777777" w:rsidR="00F53D51" w:rsidRDefault="00F53D51" w:rsidP="00F53D51"/>
    <w:p w14:paraId="2D636AA6" w14:textId="77777777" w:rsidR="00F53D51" w:rsidRDefault="00F53D51" w:rsidP="00F53D51">
      <w:r>
        <w:t># send a POST request to stop the server</w:t>
      </w:r>
    </w:p>
    <w:p w14:paraId="59FF1B66" w14:textId="77777777" w:rsidR="00F53D51" w:rsidRDefault="00F53D51" w:rsidP="00F53D51">
      <w:proofErr w:type="spellStart"/>
      <w:r>
        <w:t>url</w:t>
      </w:r>
      <w:proofErr w:type="spellEnd"/>
      <w:r>
        <w:t xml:space="preserve"> = "http://localhost:5003/shutdown"</w:t>
      </w:r>
    </w:p>
    <w:p w14:paraId="2ACB01A1" w14:textId="77777777" w:rsidR="00F53D51" w:rsidRDefault="00F53D51" w:rsidP="00F53D51">
      <w:r>
        <w:t>data = {"</w:t>
      </w:r>
      <w:proofErr w:type="spellStart"/>
      <w:r>
        <w:t>wait_for_queue_to_empty</w:t>
      </w:r>
      <w:proofErr w:type="spellEnd"/>
      <w:r>
        <w:t>": True}</w:t>
      </w:r>
    </w:p>
    <w:p w14:paraId="216750D7" w14:textId="490A54B4" w:rsidR="00F53D51" w:rsidRDefault="00F53D51" w:rsidP="00F53D51">
      <w:r>
        <w:t xml:space="preserve">response = </w:t>
      </w:r>
      <w:proofErr w:type="spellStart"/>
      <w:r>
        <w:t>requests.post</w:t>
      </w:r>
      <w:proofErr w:type="spellEnd"/>
      <w:r>
        <w:t>(</w:t>
      </w:r>
      <w:proofErr w:type="spellStart"/>
      <w:r>
        <w:t>url</w:t>
      </w:r>
      <w:proofErr w:type="spellEnd"/>
      <w:r>
        <w:t xml:space="preserve">, </w:t>
      </w:r>
      <w:proofErr w:type="spellStart"/>
      <w:r>
        <w:t>json</w:t>
      </w:r>
      <w:proofErr w:type="spellEnd"/>
      <w:r>
        <w:t>=data)</w:t>
      </w:r>
    </w:p>
    <w:p w14:paraId="543D5475" w14:textId="77777777" w:rsidR="00290DD0" w:rsidRDefault="00290DD0" w:rsidP="00F53D51"/>
    <w:p w14:paraId="3AD0D6AF" w14:textId="1B854FA5" w:rsidR="00290DD0" w:rsidRDefault="00290DD0" w:rsidP="00290DD0">
      <w:pPr>
        <w:pStyle w:val="Heading2"/>
      </w:pPr>
      <w:proofErr w:type="spellStart"/>
      <w:r>
        <w:t>Bluesky</w:t>
      </w:r>
      <w:proofErr w:type="spellEnd"/>
      <w:r>
        <w:t xml:space="preserve"> API Requirements</w:t>
      </w:r>
    </w:p>
    <w:p w14:paraId="7374B84B" w14:textId="77777777" w:rsidR="007507DB" w:rsidRDefault="007507DB" w:rsidP="007507DB"/>
    <w:p w14:paraId="085268CB" w14:textId="0414E077" w:rsidR="00290DD0" w:rsidRDefault="00B80D20" w:rsidP="00290DD0">
      <w:r>
        <w:t>Devices are dynamically initialized via the ‘</w:t>
      </w:r>
      <w:proofErr w:type="spellStart"/>
      <w:r>
        <w:t>init</w:t>
      </w:r>
      <w:proofErr w:type="spellEnd"/>
      <w:r>
        <w:t xml:space="preserve">’ task. </w:t>
      </w:r>
      <w:r w:rsidR="00290DD0">
        <w:t xml:space="preserve">The </w:t>
      </w:r>
      <w:proofErr w:type="spellStart"/>
      <w:r w:rsidR="00290DD0">
        <w:t>Bluesky</w:t>
      </w:r>
      <w:proofErr w:type="spellEnd"/>
      <w:r w:rsidR="00290DD0">
        <w:t xml:space="preserve"> API expects </w:t>
      </w:r>
      <w:r>
        <w:t>the following</w:t>
      </w:r>
      <w:r w:rsidR="00290DD0">
        <w:t xml:space="preserve"> </w:t>
      </w:r>
      <w:r>
        <w:t>methods</w:t>
      </w:r>
      <w:r w:rsidR="00290DD0">
        <w:t xml:space="preserve"> </w:t>
      </w:r>
      <w:r>
        <w:t>for</w:t>
      </w:r>
      <w:r w:rsidR="00290DD0">
        <w:t xml:space="preserve"> each device</w:t>
      </w:r>
      <w:r w:rsidR="00AE7F65">
        <w:t>, if applicable</w:t>
      </w:r>
      <w:r w:rsidR="007507DB">
        <w:t>.</w:t>
      </w:r>
    </w:p>
    <w:p w14:paraId="2F5A59C0" w14:textId="77777777" w:rsidR="00290DD0" w:rsidRDefault="00290DD0" w:rsidP="00290DD0"/>
    <w:p w14:paraId="522BB223" w14:textId="56FC50C7" w:rsidR="00A23CC1" w:rsidRPr="007507DB" w:rsidRDefault="00A23CC1" w:rsidP="007507DB">
      <w:pPr>
        <w:rPr>
          <w:b/>
          <w:bCs/>
        </w:rPr>
      </w:pPr>
      <w:proofErr w:type="spellStart"/>
      <w:r w:rsidRPr="007507DB">
        <w:rPr>
          <w:b/>
          <w:bCs/>
        </w:rPr>
        <w:t>get_channel_status</w:t>
      </w:r>
      <w:proofErr w:type="spellEnd"/>
    </w:p>
    <w:p w14:paraId="7637D4A8" w14:textId="405B33DF" w:rsidR="00A23CC1" w:rsidRPr="00A23CC1" w:rsidRDefault="00A23CC1" w:rsidP="00A23CC1">
      <w:r>
        <w:t>Retrieves the status of a channel.</w:t>
      </w:r>
    </w:p>
    <w:p w14:paraId="4D5D9038" w14:textId="77777777" w:rsidR="00A23CC1" w:rsidRDefault="00A23CC1" w:rsidP="00A23CC1">
      <w:pPr>
        <w:ind w:left="4320" w:hanging="4320"/>
      </w:pPr>
      <w:r>
        <w:t xml:space="preserve">:param channel: </w:t>
      </w:r>
      <w:r>
        <w:tab/>
        <w:t>(int) default=0, the channel to be used.</w:t>
      </w:r>
    </w:p>
    <w:p w14:paraId="11C6BBB8" w14:textId="30930428" w:rsidR="00A23CC1" w:rsidRDefault="00A23CC1" w:rsidP="00A23CC1">
      <w:r>
        <w:t xml:space="preserve">:return status: </w:t>
      </w:r>
      <w:r>
        <w:tab/>
      </w:r>
      <w:r>
        <w:tab/>
      </w:r>
      <w:r>
        <w:tab/>
      </w:r>
      <w:r>
        <w:tab/>
      </w:r>
      <w:r>
        <w:tab/>
        <w:t xml:space="preserve">(str) </w:t>
      </w:r>
      <w:r w:rsidR="001143EA">
        <w:t>IDLE, BUSY</w:t>
      </w:r>
    </w:p>
    <w:p w14:paraId="440B6194" w14:textId="77777777" w:rsidR="00A23CC1" w:rsidRDefault="00A23CC1" w:rsidP="00A23CC1"/>
    <w:p w14:paraId="0F6311FA" w14:textId="4437D759" w:rsidR="00A23CC1" w:rsidRPr="007507DB" w:rsidRDefault="00A23CC1" w:rsidP="007507DB">
      <w:pPr>
        <w:rPr>
          <w:b/>
          <w:bCs/>
        </w:rPr>
      </w:pPr>
      <w:proofErr w:type="spellStart"/>
      <w:r w:rsidRPr="007507DB">
        <w:rPr>
          <w:b/>
          <w:bCs/>
        </w:rPr>
        <w:t>get_device_status</w:t>
      </w:r>
      <w:proofErr w:type="spellEnd"/>
    </w:p>
    <w:p w14:paraId="66B5574B" w14:textId="5903D215" w:rsidR="00A23CC1" w:rsidRPr="00A23CC1" w:rsidRDefault="00A23CC1" w:rsidP="00A23CC1">
      <w:r>
        <w:t>Retrieves the status of a device independent from its channels</w:t>
      </w:r>
      <w:r w:rsidR="001143EA">
        <w:t xml:space="preserve">. This means while any particular channel can be BUSY, the device itself can be UP and ready to receive commands for other channels or, for example, an initialization command. Accepting new commands can </w:t>
      </w:r>
      <w:r w:rsidR="00E77E0E">
        <w:t>paused using the BUSY or DOWN statuses.</w:t>
      </w:r>
    </w:p>
    <w:p w14:paraId="795D338B" w14:textId="688C8D6C" w:rsidR="00A23CC1" w:rsidRDefault="00A23CC1" w:rsidP="00A23CC1">
      <w:r>
        <w:t xml:space="preserve">:return status: </w:t>
      </w:r>
      <w:r>
        <w:tab/>
      </w:r>
      <w:r>
        <w:tab/>
      </w:r>
      <w:r>
        <w:tab/>
      </w:r>
      <w:r>
        <w:tab/>
      </w:r>
      <w:r>
        <w:tab/>
        <w:t xml:space="preserve">(str) </w:t>
      </w:r>
      <w:r w:rsidR="001143EA">
        <w:t>UP, BUSY, DOWN, INVALID, ERROR</w:t>
      </w:r>
    </w:p>
    <w:p w14:paraId="554E9F10" w14:textId="77777777" w:rsidR="00A23CC1" w:rsidRDefault="00A23CC1" w:rsidP="00A23CC1"/>
    <w:p w14:paraId="21928C6B" w14:textId="4E42FF69" w:rsidR="00A23CC1" w:rsidRPr="007507DB" w:rsidRDefault="00246638" w:rsidP="007507DB">
      <w:pPr>
        <w:rPr>
          <w:b/>
          <w:bCs/>
        </w:rPr>
      </w:pPr>
      <w:r>
        <w:rPr>
          <w:b/>
          <w:bCs/>
        </w:rPr>
        <w:t>read</w:t>
      </w:r>
    </w:p>
    <w:p w14:paraId="0E21AE3B" w14:textId="2ACA0CB9" w:rsidR="00A23CC1" w:rsidRPr="00A23CC1" w:rsidRDefault="00A23CC1" w:rsidP="00A23CC1">
      <w:r>
        <w:t>Retrieves the measurement data of a channel collected since the measurement was started.</w:t>
      </w:r>
    </w:p>
    <w:p w14:paraId="3D25BA3E" w14:textId="77777777" w:rsidR="00A23CC1" w:rsidRDefault="00A23CC1" w:rsidP="00A23CC1">
      <w:pPr>
        <w:ind w:left="4320" w:hanging="4320"/>
      </w:pPr>
      <w:r>
        <w:t xml:space="preserve">:param channel: </w:t>
      </w:r>
      <w:r>
        <w:tab/>
        <w:t>(int) default=0, the channel to be used.</w:t>
      </w:r>
    </w:p>
    <w:p w14:paraId="5A023405" w14:textId="4218626D" w:rsidR="00A23CC1" w:rsidRDefault="00A23CC1" w:rsidP="00A23CC1">
      <w:r>
        <w:t xml:space="preserve">:return status, data: </w:t>
      </w:r>
      <w:r>
        <w:tab/>
      </w:r>
      <w:r>
        <w:tab/>
      </w:r>
      <w:r>
        <w:tab/>
      </w:r>
      <w:r>
        <w:tab/>
        <w:t xml:space="preserve">(str, </w:t>
      </w:r>
      <w:proofErr w:type="spellStart"/>
      <w:r>
        <w:t>json</w:t>
      </w:r>
      <w:proofErr w:type="spellEnd"/>
      <w:r>
        <w:t xml:space="preserve">) status and </w:t>
      </w:r>
      <w:proofErr w:type="spellStart"/>
      <w:r>
        <w:t>dict</w:t>
      </w:r>
      <w:proofErr w:type="spellEnd"/>
      <w:r>
        <w:t>-like data</w:t>
      </w:r>
    </w:p>
    <w:p w14:paraId="768CB75B" w14:textId="77777777" w:rsidR="00A23CC1" w:rsidRDefault="00A23CC1" w:rsidP="00A23CC1"/>
    <w:p w14:paraId="70055093" w14:textId="3F1383BD" w:rsidR="00290DD0" w:rsidRPr="007507DB" w:rsidRDefault="00290DD0" w:rsidP="007507DB">
      <w:pPr>
        <w:rPr>
          <w:b/>
          <w:bCs/>
        </w:rPr>
      </w:pPr>
      <w:proofErr w:type="spellStart"/>
      <w:r w:rsidRPr="007507DB">
        <w:rPr>
          <w:b/>
          <w:bCs/>
        </w:rPr>
        <w:t>init</w:t>
      </w:r>
      <w:proofErr w:type="spellEnd"/>
    </w:p>
    <w:p w14:paraId="42DC1DB2" w14:textId="67CEE89A" w:rsidR="00290DD0" w:rsidRDefault="00290DD0" w:rsidP="00290DD0">
      <w:r>
        <w:t>Performs an initialization of the device</w:t>
      </w:r>
    </w:p>
    <w:p w14:paraId="112BEF3A" w14:textId="52D705C7" w:rsidR="00290DD0" w:rsidRDefault="00290DD0" w:rsidP="00290DD0">
      <w:pPr>
        <w:ind w:left="4320" w:hanging="4320"/>
      </w:pPr>
      <w:r w:rsidRPr="00290DD0">
        <w:t xml:space="preserve">:param </w:t>
      </w:r>
      <w:proofErr w:type="spellStart"/>
      <w:r w:rsidRPr="00290DD0">
        <w:t>number_of_channels</w:t>
      </w:r>
      <w:proofErr w:type="spellEnd"/>
      <w:r w:rsidRPr="00290DD0">
        <w:t xml:space="preserve">: </w:t>
      </w:r>
      <w:r w:rsidRPr="00290DD0">
        <w:tab/>
        <w:t>(int) default=</w:t>
      </w:r>
      <w:r w:rsidR="00A556ED">
        <w:t>1</w:t>
      </w:r>
      <w:r w:rsidRPr="00290DD0">
        <w:t>, sets the numbers of channels to be used</w:t>
      </w:r>
    </w:p>
    <w:p w14:paraId="21F18B51" w14:textId="304B4F88" w:rsidR="00D05175" w:rsidRPr="00290DD0" w:rsidRDefault="00D05175" w:rsidP="00290DD0">
      <w:pPr>
        <w:ind w:left="4320" w:hanging="4320"/>
      </w:pPr>
      <w:r>
        <w:t>:param **</w:t>
      </w:r>
      <w:proofErr w:type="spellStart"/>
      <w:r>
        <w:t>kwargs</w:t>
      </w:r>
      <w:proofErr w:type="spellEnd"/>
      <w:r>
        <w:t>:</w:t>
      </w:r>
      <w:r>
        <w:tab/>
        <w:t>any additional device-specific settings</w:t>
      </w:r>
    </w:p>
    <w:p w14:paraId="789BC50B" w14:textId="5CF8A4B0" w:rsidR="00290DD0" w:rsidRDefault="00290DD0" w:rsidP="00290DD0">
      <w:pPr>
        <w:ind w:left="4320" w:hanging="4320"/>
      </w:pPr>
      <w:r w:rsidRPr="00290DD0">
        <w:t xml:space="preserve">:return status, </w:t>
      </w:r>
      <w:proofErr w:type="spellStart"/>
      <w:r w:rsidRPr="00290DD0">
        <w:t>number_of_channels</w:t>
      </w:r>
      <w:proofErr w:type="spellEnd"/>
      <w:r w:rsidRPr="00290DD0">
        <w:t xml:space="preserve">: </w:t>
      </w:r>
      <w:r w:rsidRPr="00290DD0">
        <w:tab/>
        <w:t>(str, int) status and number of successfully initialized channels</w:t>
      </w:r>
    </w:p>
    <w:p w14:paraId="1C3FB24B" w14:textId="77777777" w:rsidR="00A23CC1" w:rsidRDefault="00A23CC1" w:rsidP="00A23CC1"/>
    <w:p w14:paraId="57C013BC" w14:textId="77777777" w:rsidR="00A23CC1" w:rsidRPr="007507DB" w:rsidRDefault="00A23CC1" w:rsidP="007507DB">
      <w:pPr>
        <w:rPr>
          <w:b/>
          <w:bCs/>
        </w:rPr>
      </w:pPr>
      <w:r w:rsidRPr="007507DB">
        <w:rPr>
          <w:b/>
          <w:bCs/>
        </w:rPr>
        <w:t>measure</w:t>
      </w:r>
    </w:p>
    <w:p w14:paraId="7EC1EE8E" w14:textId="7F58A277" w:rsidR="00A23CC1" w:rsidRPr="00290DD0" w:rsidRDefault="00A23CC1" w:rsidP="00A23CC1">
      <w:r>
        <w:lastRenderedPageBreak/>
        <w:t xml:space="preserve">Submits a measurement task to a device. It is similar to the ‘prepare’ function and ensures that measurement data is read out after the task is completed. </w:t>
      </w:r>
    </w:p>
    <w:p w14:paraId="70E9C6ED" w14:textId="77777777" w:rsidR="00A23CC1" w:rsidRDefault="00A23CC1" w:rsidP="00A23CC1">
      <w:pPr>
        <w:ind w:left="4320" w:hanging="4320"/>
      </w:pPr>
      <w:r>
        <w:t>:param task:</w:t>
      </w:r>
      <w:r>
        <w:tab/>
        <w:t>(</w:t>
      </w:r>
      <w:proofErr w:type="spellStart"/>
      <w:r>
        <w:t>json</w:t>
      </w:r>
      <w:proofErr w:type="spellEnd"/>
      <w:r>
        <w:t xml:space="preserve">) </w:t>
      </w:r>
      <w:proofErr w:type="spellStart"/>
      <w:r>
        <w:t>dict</w:t>
      </w:r>
      <w:proofErr w:type="spellEnd"/>
      <w:r>
        <w:t>-like object containing all task-relevant information</w:t>
      </w:r>
    </w:p>
    <w:p w14:paraId="5381705A" w14:textId="77777777" w:rsidR="00A23CC1" w:rsidRDefault="00A23CC1" w:rsidP="00A23CC1">
      <w:pPr>
        <w:ind w:left="4320" w:hanging="4320"/>
      </w:pPr>
      <w:r>
        <w:t xml:space="preserve">:param channel: </w:t>
      </w:r>
      <w:r>
        <w:tab/>
        <w:t>(int) default=0, the channel to be used.</w:t>
      </w:r>
    </w:p>
    <w:p w14:paraId="27C00915" w14:textId="77777777" w:rsidR="00A23CC1" w:rsidRDefault="00A23CC1" w:rsidP="00A23CC1">
      <w:pPr>
        <w:ind w:left="4320" w:hanging="4320"/>
      </w:pPr>
      <w:r>
        <w:t xml:space="preserve">:return status: </w:t>
      </w:r>
      <w:r>
        <w:tab/>
        <w:t>(str) status concerning the task submission</w:t>
      </w:r>
    </w:p>
    <w:p w14:paraId="06BE90A7" w14:textId="77777777" w:rsidR="00A23CC1" w:rsidRDefault="00A23CC1" w:rsidP="00290DD0">
      <w:pPr>
        <w:ind w:left="4320" w:hanging="4320"/>
      </w:pPr>
    </w:p>
    <w:p w14:paraId="04E46294" w14:textId="3C70EE45" w:rsidR="00290DD0" w:rsidRPr="007507DB" w:rsidRDefault="00290DD0" w:rsidP="007507DB">
      <w:pPr>
        <w:rPr>
          <w:b/>
          <w:bCs/>
        </w:rPr>
      </w:pPr>
      <w:r w:rsidRPr="007507DB">
        <w:rPr>
          <w:b/>
          <w:bCs/>
        </w:rPr>
        <w:t>prepare</w:t>
      </w:r>
    </w:p>
    <w:p w14:paraId="498B6FC8" w14:textId="4DCADA3E" w:rsidR="00290DD0" w:rsidRDefault="00A23CC1" w:rsidP="00290DD0">
      <w:pPr>
        <w:ind w:left="4320" w:hanging="4320"/>
      </w:pPr>
      <w:r>
        <w:t>Submits a preparation task to the device,</w:t>
      </w:r>
      <w:r w:rsidR="00290DD0">
        <w:t xml:space="preserve"> such as sample mixing, or a pre-measurement activit</w:t>
      </w:r>
      <w:r>
        <w:t>y</w:t>
      </w:r>
      <w:r w:rsidR="00290DD0">
        <w:t>.</w:t>
      </w:r>
    </w:p>
    <w:p w14:paraId="0A4AC7B7" w14:textId="0EA50B98" w:rsidR="00AE7F65" w:rsidRDefault="00AE7F65" w:rsidP="00290DD0">
      <w:pPr>
        <w:ind w:left="4320" w:hanging="4320"/>
      </w:pPr>
      <w:r>
        <w:t>:param task:</w:t>
      </w:r>
      <w:r>
        <w:tab/>
        <w:t>(</w:t>
      </w:r>
      <w:proofErr w:type="spellStart"/>
      <w:r>
        <w:t>json</w:t>
      </w:r>
      <w:proofErr w:type="spellEnd"/>
      <w:r>
        <w:t xml:space="preserve">) </w:t>
      </w:r>
      <w:proofErr w:type="spellStart"/>
      <w:r>
        <w:t>dict</w:t>
      </w:r>
      <w:proofErr w:type="spellEnd"/>
      <w:r>
        <w:t>-like object containing all task-relevant information</w:t>
      </w:r>
    </w:p>
    <w:p w14:paraId="143EEE80" w14:textId="4DFAB115" w:rsidR="00290DD0" w:rsidRDefault="00290DD0" w:rsidP="00290DD0">
      <w:pPr>
        <w:ind w:left="4320" w:hanging="4320"/>
      </w:pPr>
      <w:r>
        <w:t xml:space="preserve">:param channel: </w:t>
      </w:r>
      <w:r w:rsidR="00AE7F65">
        <w:tab/>
      </w:r>
      <w:r>
        <w:t xml:space="preserve">(int) </w:t>
      </w:r>
      <w:r w:rsidR="00AE7F65">
        <w:t>default=0, t</w:t>
      </w:r>
      <w:r>
        <w:t>he channel to be used</w:t>
      </w:r>
      <w:r w:rsidR="00AE7F65">
        <w:t>.</w:t>
      </w:r>
    </w:p>
    <w:p w14:paraId="12E4E884" w14:textId="3601F14B" w:rsidR="00AE7F65" w:rsidRDefault="00AE7F65" w:rsidP="00290DD0">
      <w:pPr>
        <w:ind w:left="4320" w:hanging="4320"/>
      </w:pPr>
      <w:r>
        <w:t xml:space="preserve">:return status: </w:t>
      </w:r>
      <w:r>
        <w:tab/>
        <w:t>(str) status concerning the task submission</w:t>
      </w:r>
    </w:p>
    <w:p w14:paraId="49E3E770" w14:textId="77777777" w:rsidR="00AE7F65" w:rsidRDefault="00AE7F65" w:rsidP="00290DD0">
      <w:pPr>
        <w:ind w:left="4320" w:hanging="4320"/>
      </w:pPr>
    </w:p>
    <w:p w14:paraId="7A0D3E78" w14:textId="00642605" w:rsidR="00AE7F65" w:rsidRPr="007507DB" w:rsidRDefault="00AE7F65" w:rsidP="007507DB">
      <w:pPr>
        <w:rPr>
          <w:b/>
          <w:bCs/>
        </w:rPr>
      </w:pPr>
      <w:r w:rsidRPr="007507DB">
        <w:rPr>
          <w:b/>
          <w:bCs/>
        </w:rPr>
        <w:t>transfer</w:t>
      </w:r>
    </w:p>
    <w:p w14:paraId="7C248C6D" w14:textId="00525EC3" w:rsidR="00AE7F65" w:rsidRDefault="00A23CC1" w:rsidP="00290DD0">
      <w:pPr>
        <w:ind w:left="4320" w:hanging="4320"/>
      </w:pPr>
      <w:r>
        <w:t>Submits</w:t>
      </w:r>
      <w:r w:rsidR="00AE7F65">
        <w:t xml:space="preserve"> a transfer of material </w:t>
      </w:r>
      <w:r>
        <w:t xml:space="preserve">request </w:t>
      </w:r>
      <w:r w:rsidR="00AE7F65">
        <w:t>from one device to another.</w:t>
      </w:r>
    </w:p>
    <w:p w14:paraId="725F5C0D" w14:textId="77777777" w:rsidR="00AE7F65" w:rsidRDefault="00AE7F65" w:rsidP="00AE7F65">
      <w:pPr>
        <w:ind w:left="4320" w:hanging="4320"/>
      </w:pPr>
      <w:r>
        <w:t>:param task:</w:t>
      </w:r>
      <w:r>
        <w:tab/>
        <w:t>(</w:t>
      </w:r>
      <w:proofErr w:type="spellStart"/>
      <w:r>
        <w:t>json</w:t>
      </w:r>
      <w:proofErr w:type="spellEnd"/>
      <w:r>
        <w:t xml:space="preserve">) </w:t>
      </w:r>
      <w:proofErr w:type="spellStart"/>
      <w:r>
        <w:t>dict</w:t>
      </w:r>
      <w:proofErr w:type="spellEnd"/>
      <w:r>
        <w:t>-like object containing all task-relevant information</w:t>
      </w:r>
    </w:p>
    <w:p w14:paraId="4F5B411A" w14:textId="2D478965" w:rsidR="00AE7F65" w:rsidRDefault="00AE7F65" w:rsidP="00AE7F65">
      <w:pPr>
        <w:ind w:left="4320" w:hanging="4320"/>
      </w:pPr>
      <w:r>
        <w:t xml:space="preserve">:param channel: </w:t>
      </w:r>
      <w:r>
        <w:tab/>
        <w:t>(int) default=0, the channel from which the material is transferred from.</w:t>
      </w:r>
    </w:p>
    <w:p w14:paraId="6C17F76B" w14:textId="0BA623D2" w:rsidR="00AE7F65" w:rsidRDefault="00AE7F65" w:rsidP="00AE7F65">
      <w:pPr>
        <w:ind w:left="4320" w:hanging="4320"/>
      </w:pPr>
      <w:r>
        <w:t xml:space="preserve">:param </w:t>
      </w:r>
      <w:proofErr w:type="spellStart"/>
      <w:r>
        <w:t>target_device</w:t>
      </w:r>
      <w:proofErr w:type="spellEnd"/>
      <w:r>
        <w:t>:</w:t>
      </w:r>
      <w:r>
        <w:tab/>
        <w:t>(str) The device name to which the material is transferred to.</w:t>
      </w:r>
    </w:p>
    <w:p w14:paraId="5BD6BD52" w14:textId="309029BE" w:rsidR="00AE7F65" w:rsidRDefault="00AE7F65" w:rsidP="00AE7F65">
      <w:pPr>
        <w:ind w:left="4320" w:hanging="4320"/>
      </w:pPr>
      <w:r>
        <w:t xml:space="preserve">:param </w:t>
      </w:r>
      <w:proofErr w:type="spellStart"/>
      <w:r>
        <w:t>target_channel</w:t>
      </w:r>
      <w:proofErr w:type="spellEnd"/>
      <w:r>
        <w:t>:</w:t>
      </w:r>
      <w:r>
        <w:tab/>
        <w:t>(int) default=0, the channel to which the material is transferred to.</w:t>
      </w:r>
    </w:p>
    <w:p w14:paraId="7ADD6F50" w14:textId="24060CC1" w:rsidR="00AE7F65" w:rsidRDefault="00AE7F65" w:rsidP="00AE7F65">
      <w:pPr>
        <w:ind w:left="4320" w:hanging="4320"/>
      </w:pPr>
      <w:r>
        <w:t xml:space="preserve">:return status: </w:t>
      </w:r>
      <w:r>
        <w:tab/>
        <w:t>(str) status concerning the task submission</w:t>
      </w:r>
    </w:p>
    <w:p w14:paraId="412B8EB7" w14:textId="77777777" w:rsidR="00A23CC1" w:rsidRDefault="00A23CC1" w:rsidP="00AE7F65">
      <w:pPr>
        <w:ind w:left="4320" w:hanging="4320"/>
      </w:pPr>
    </w:p>
    <w:p w14:paraId="75BC25E1" w14:textId="01299E83" w:rsidR="00A23CC1" w:rsidRPr="007507DB" w:rsidRDefault="00A23CC1" w:rsidP="007507DB">
      <w:pPr>
        <w:rPr>
          <w:b/>
          <w:bCs/>
        </w:rPr>
      </w:pPr>
      <w:proofErr w:type="spellStart"/>
      <w:r w:rsidRPr="007507DB">
        <w:rPr>
          <w:b/>
          <w:bCs/>
        </w:rPr>
        <w:t>shut_down</w:t>
      </w:r>
      <w:proofErr w:type="spellEnd"/>
    </w:p>
    <w:p w14:paraId="4E061456" w14:textId="6B93859F" w:rsidR="00A23CC1" w:rsidRDefault="00A23CC1" w:rsidP="00A23CC1">
      <w:r>
        <w:t xml:space="preserve">Performs a </w:t>
      </w:r>
      <w:r w:rsidR="007507DB">
        <w:t>shutdown</w:t>
      </w:r>
      <w:r>
        <w:t xml:space="preserve"> of the device</w:t>
      </w:r>
    </w:p>
    <w:p w14:paraId="700FDF29" w14:textId="157A1010" w:rsidR="00A23CC1" w:rsidRDefault="00A23CC1" w:rsidP="00A23CC1">
      <w:pPr>
        <w:ind w:left="4320" w:hanging="4320"/>
      </w:pPr>
      <w:r w:rsidRPr="00290DD0">
        <w:t xml:space="preserve">:return status: </w:t>
      </w:r>
      <w:r w:rsidRPr="00290DD0">
        <w:tab/>
        <w:t>(str, int) status and number of successfully initialized channels</w:t>
      </w:r>
    </w:p>
    <w:p w14:paraId="27A1D880" w14:textId="77777777" w:rsidR="007507DB" w:rsidRDefault="007507DB" w:rsidP="00A23CC1">
      <w:pPr>
        <w:ind w:left="4320" w:hanging="4320"/>
      </w:pPr>
    </w:p>
    <w:p w14:paraId="67CB6C70" w14:textId="77777777" w:rsidR="007507DB" w:rsidRDefault="007507DB" w:rsidP="00A23CC1">
      <w:pPr>
        <w:ind w:left="4320" w:hanging="4320"/>
      </w:pPr>
    </w:p>
    <w:p w14:paraId="742A9851" w14:textId="02E7E90B" w:rsidR="007507DB" w:rsidRDefault="007507DB" w:rsidP="00A23CC1">
      <w:pPr>
        <w:ind w:left="4320" w:hanging="4320"/>
      </w:pPr>
      <w:r>
        <w:t>Generally, status strings are ‘success’ or contain an error message.</w:t>
      </w:r>
    </w:p>
    <w:p w14:paraId="37E20A91" w14:textId="77777777" w:rsidR="00A23CC1" w:rsidRDefault="00A23CC1" w:rsidP="00AE7F65">
      <w:pPr>
        <w:ind w:left="4320" w:hanging="4320"/>
      </w:pPr>
    </w:p>
    <w:p w14:paraId="35EBBEEC" w14:textId="77777777" w:rsidR="00ED1FE4" w:rsidRDefault="00ED1FE4" w:rsidP="00AE7F65">
      <w:pPr>
        <w:ind w:left="4320" w:hanging="4320"/>
      </w:pPr>
    </w:p>
    <w:p w14:paraId="75442E2C" w14:textId="30C34B14" w:rsidR="00ED1FE4" w:rsidRDefault="00ED1FE4" w:rsidP="00ED1FE4">
      <w:pPr>
        <w:pStyle w:val="Heading2"/>
      </w:pPr>
      <w:r>
        <w:t>Database visualization</w:t>
      </w:r>
    </w:p>
    <w:p w14:paraId="136A772A" w14:textId="77777777" w:rsidR="00ED1FE4" w:rsidRDefault="00ED1FE4" w:rsidP="00ED1FE4"/>
    <w:p w14:paraId="631EDF83" w14:textId="701AC66F" w:rsidR="00ED1FE4" w:rsidRPr="00ED1FE4" w:rsidRDefault="00ED1FE4" w:rsidP="00ED1FE4">
      <w:r>
        <w:t xml:space="preserve">We can imagine using a tool like </w:t>
      </w:r>
      <w:proofErr w:type="spellStart"/>
      <w:r>
        <w:t>Streamlit</w:t>
      </w:r>
      <w:proofErr w:type="spellEnd"/>
      <w:r>
        <w:t xml:space="preserve"> to display submitted, active, and previous tasks.</w:t>
      </w:r>
    </w:p>
    <w:p w14:paraId="0DC0DC51" w14:textId="77777777" w:rsidR="00290DD0" w:rsidRDefault="00290DD0" w:rsidP="00F53D51"/>
    <w:p w14:paraId="49985261" w14:textId="77777777" w:rsidR="00290DD0" w:rsidRPr="00F53D51" w:rsidRDefault="00290DD0" w:rsidP="00F53D51"/>
    <w:sectPr w:rsidR="00290DD0" w:rsidRPr="00F53D51" w:rsidSect="00A978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156BA3"/>
    <w:multiLevelType w:val="hybridMultilevel"/>
    <w:tmpl w:val="5396FC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592B33"/>
    <w:multiLevelType w:val="hybridMultilevel"/>
    <w:tmpl w:val="1D7449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FC224C"/>
    <w:multiLevelType w:val="hybridMultilevel"/>
    <w:tmpl w:val="848A4C50"/>
    <w:lvl w:ilvl="0" w:tplc="FFFFFFF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62FE7984"/>
    <w:multiLevelType w:val="hybridMultilevel"/>
    <w:tmpl w:val="0520FC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8116059">
    <w:abstractNumId w:val="1"/>
  </w:num>
  <w:num w:numId="2" w16cid:durableId="1886481055">
    <w:abstractNumId w:val="2"/>
  </w:num>
  <w:num w:numId="3" w16cid:durableId="608783333">
    <w:abstractNumId w:val="3"/>
  </w:num>
  <w:num w:numId="4" w16cid:durableId="10374668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D51"/>
    <w:rsid w:val="001143EA"/>
    <w:rsid w:val="001E00C1"/>
    <w:rsid w:val="00246638"/>
    <w:rsid w:val="00290DD0"/>
    <w:rsid w:val="003C7A33"/>
    <w:rsid w:val="00456E6C"/>
    <w:rsid w:val="005B4E51"/>
    <w:rsid w:val="00684CC5"/>
    <w:rsid w:val="007507DB"/>
    <w:rsid w:val="00767C28"/>
    <w:rsid w:val="007C265C"/>
    <w:rsid w:val="0099275C"/>
    <w:rsid w:val="00A23CC1"/>
    <w:rsid w:val="00A42B84"/>
    <w:rsid w:val="00A556ED"/>
    <w:rsid w:val="00A978AC"/>
    <w:rsid w:val="00AE7F65"/>
    <w:rsid w:val="00B401DB"/>
    <w:rsid w:val="00B80D20"/>
    <w:rsid w:val="00C20E6D"/>
    <w:rsid w:val="00C66DAE"/>
    <w:rsid w:val="00D05175"/>
    <w:rsid w:val="00D21FC8"/>
    <w:rsid w:val="00DB69DB"/>
    <w:rsid w:val="00E77E0E"/>
    <w:rsid w:val="00ED1FE4"/>
    <w:rsid w:val="00F05222"/>
    <w:rsid w:val="00F10A79"/>
    <w:rsid w:val="00F53D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DBA9E0"/>
  <w15:chartTrackingRefBased/>
  <w15:docId w15:val="{9423DB5A-FD53-4C42-8B5B-41D738D22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3D5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53D5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90DD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3D5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3D5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53D5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53D5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53D51"/>
    <w:pPr>
      <w:ind w:left="720"/>
      <w:contextualSpacing/>
    </w:pPr>
  </w:style>
  <w:style w:type="paragraph" w:styleId="HTMLPreformatted">
    <w:name w:val="HTML Preformatted"/>
    <w:basedOn w:val="Normal"/>
    <w:link w:val="HTMLPreformattedChar"/>
    <w:uiPriority w:val="99"/>
    <w:semiHidden/>
    <w:unhideWhenUsed/>
    <w:rsid w:val="00F53D51"/>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53D51"/>
    <w:rPr>
      <w:rFonts w:ascii="Consolas" w:hAnsi="Consolas"/>
      <w:sz w:val="20"/>
      <w:szCs w:val="20"/>
    </w:rPr>
  </w:style>
  <w:style w:type="character" w:customStyle="1" w:styleId="Heading3Char">
    <w:name w:val="Heading 3 Char"/>
    <w:basedOn w:val="DefaultParagraphFont"/>
    <w:link w:val="Heading3"/>
    <w:uiPriority w:val="9"/>
    <w:rsid w:val="00290DD0"/>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7507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C7A33"/>
    <w:rPr>
      <w:sz w:val="16"/>
      <w:szCs w:val="16"/>
    </w:rPr>
  </w:style>
  <w:style w:type="paragraph" w:styleId="CommentText">
    <w:name w:val="annotation text"/>
    <w:basedOn w:val="Normal"/>
    <w:link w:val="CommentTextChar"/>
    <w:uiPriority w:val="99"/>
    <w:semiHidden/>
    <w:unhideWhenUsed/>
    <w:rsid w:val="003C7A33"/>
    <w:rPr>
      <w:sz w:val="20"/>
      <w:szCs w:val="20"/>
    </w:rPr>
  </w:style>
  <w:style w:type="character" w:customStyle="1" w:styleId="CommentTextChar">
    <w:name w:val="Comment Text Char"/>
    <w:basedOn w:val="DefaultParagraphFont"/>
    <w:link w:val="CommentText"/>
    <w:uiPriority w:val="99"/>
    <w:semiHidden/>
    <w:rsid w:val="003C7A33"/>
    <w:rPr>
      <w:sz w:val="20"/>
      <w:szCs w:val="20"/>
    </w:rPr>
  </w:style>
  <w:style w:type="paragraph" w:styleId="CommentSubject">
    <w:name w:val="annotation subject"/>
    <w:basedOn w:val="CommentText"/>
    <w:next w:val="CommentText"/>
    <w:link w:val="CommentSubjectChar"/>
    <w:uiPriority w:val="99"/>
    <w:semiHidden/>
    <w:unhideWhenUsed/>
    <w:rsid w:val="003C7A33"/>
    <w:rPr>
      <w:b/>
      <w:bCs/>
    </w:rPr>
  </w:style>
  <w:style w:type="character" w:customStyle="1" w:styleId="CommentSubjectChar">
    <w:name w:val="Comment Subject Char"/>
    <w:basedOn w:val="CommentTextChar"/>
    <w:link w:val="CommentSubject"/>
    <w:uiPriority w:val="99"/>
    <w:semiHidden/>
    <w:rsid w:val="003C7A3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80745">
      <w:bodyDiv w:val="1"/>
      <w:marLeft w:val="0"/>
      <w:marRight w:val="0"/>
      <w:marTop w:val="0"/>
      <w:marBottom w:val="0"/>
      <w:divBdr>
        <w:top w:val="none" w:sz="0" w:space="0" w:color="auto"/>
        <w:left w:val="none" w:sz="0" w:space="0" w:color="auto"/>
        <w:bottom w:val="none" w:sz="0" w:space="0" w:color="auto"/>
        <w:right w:val="none" w:sz="0" w:space="0" w:color="auto"/>
      </w:divBdr>
      <w:divsChild>
        <w:div w:id="1665738024">
          <w:marLeft w:val="0"/>
          <w:marRight w:val="0"/>
          <w:marTop w:val="0"/>
          <w:marBottom w:val="0"/>
          <w:divBdr>
            <w:top w:val="none" w:sz="0" w:space="0" w:color="auto"/>
            <w:left w:val="none" w:sz="0" w:space="0" w:color="auto"/>
            <w:bottom w:val="none" w:sz="0" w:space="0" w:color="auto"/>
            <w:right w:val="none" w:sz="0" w:space="0" w:color="auto"/>
          </w:divBdr>
        </w:div>
      </w:divsChild>
    </w:div>
    <w:div w:id="229196952">
      <w:bodyDiv w:val="1"/>
      <w:marLeft w:val="0"/>
      <w:marRight w:val="0"/>
      <w:marTop w:val="0"/>
      <w:marBottom w:val="0"/>
      <w:divBdr>
        <w:top w:val="none" w:sz="0" w:space="0" w:color="auto"/>
        <w:left w:val="none" w:sz="0" w:space="0" w:color="auto"/>
        <w:bottom w:val="none" w:sz="0" w:space="0" w:color="auto"/>
        <w:right w:val="none" w:sz="0" w:space="0" w:color="auto"/>
      </w:divBdr>
      <w:divsChild>
        <w:div w:id="618804999">
          <w:marLeft w:val="0"/>
          <w:marRight w:val="0"/>
          <w:marTop w:val="0"/>
          <w:marBottom w:val="0"/>
          <w:divBdr>
            <w:top w:val="none" w:sz="0" w:space="0" w:color="auto"/>
            <w:left w:val="none" w:sz="0" w:space="0" w:color="auto"/>
            <w:bottom w:val="none" w:sz="0" w:space="0" w:color="auto"/>
            <w:right w:val="none" w:sz="0" w:space="0" w:color="auto"/>
          </w:divBdr>
        </w:div>
      </w:divsChild>
    </w:div>
    <w:div w:id="828327928">
      <w:bodyDiv w:val="1"/>
      <w:marLeft w:val="0"/>
      <w:marRight w:val="0"/>
      <w:marTop w:val="0"/>
      <w:marBottom w:val="0"/>
      <w:divBdr>
        <w:top w:val="none" w:sz="0" w:space="0" w:color="auto"/>
        <w:left w:val="none" w:sz="0" w:space="0" w:color="auto"/>
        <w:bottom w:val="none" w:sz="0" w:space="0" w:color="auto"/>
        <w:right w:val="none" w:sz="0" w:space="0" w:color="auto"/>
      </w:divBdr>
      <w:divsChild>
        <w:div w:id="1031300047">
          <w:marLeft w:val="0"/>
          <w:marRight w:val="0"/>
          <w:marTop w:val="0"/>
          <w:marBottom w:val="0"/>
          <w:divBdr>
            <w:top w:val="none" w:sz="0" w:space="0" w:color="auto"/>
            <w:left w:val="none" w:sz="0" w:space="0" w:color="auto"/>
            <w:bottom w:val="none" w:sz="0" w:space="0" w:color="auto"/>
            <w:right w:val="none" w:sz="0" w:space="0" w:color="auto"/>
          </w:divBdr>
        </w:div>
      </w:divsChild>
    </w:div>
    <w:div w:id="1563176856">
      <w:bodyDiv w:val="1"/>
      <w:marLeft w:val="0"/>
      <w:marRight w:val="0"/>
      <w:marTop w:val="0"/>
      <w:marBottom w:val="0"/>
      <w:divBdr>
        <w:top w:val="none" w:sz="0" w:space="0" w:color="auto"/>
        <w:left w:val="none" w:sz="0" w:space="0" w:color="auto"/>
        <w:bottom w:val="none" w:sz="0" w:space="0" w:color="auto"/>
        <w:right w:val="none" w:sz="0" w:space="0" w:color="auto"/>
      </w:divBdr>
      <w:divsChild>
        <w:div w:id="13153380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4</Pages>
  <Words>1031</Words>
  <Characters>5882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Heinrich</dc:creator>
  <cp:keywords/>
  <dc:description/>
  <cp:lastModifiedBy>Frank Heinrich</cp:lastModifiedBy>
  <cp:revision>9</cp:revision>
  <dcterms:created xsi:type="dcterms:W3CDTF">2023-11-27T15:46:00Z</dcterms:created>
  <dcterms:modified xsi:type="dcterms:W3CDTF">2024-01-23T21:07:00Z</dcterms:modified>
</cp:coreProperties>
</file>