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[Title] — One-Pager</w:t>
      </w:r>
    </w:p>
    <w:p>
      <w:r>
        <w:rPr>
          <w:i/>
          <w:color w:val="7F7F7F"/>
        </w:rPr>
        <w:t xml:space="preserve">Template note for AI agents: replace every [placeholder] and italic guidance line with real content, keep the heading structure, and delete this note before delivering.</w:t>
      </w:r>
    </w:p>
    <w:p>
      <w:r>
        <w:rPr>
          <w:i/>
          <w:color w:val="7F7F7F"/>
        </w:rPr>
        <w:t xml:space="preserve">Hard limit: everything must fit one page. Cut adjectives before cutting facts.</w:t>
      </w:r>
    </w:p>
    <w:p>
      <w:pPr>
        <w:pStyle w:val="Heading2"/>
      </w:pPr>
      <w:r>
        <w:t xml:space="preserve">What</w:t>
      </w:r>
    </w:p>
    <w:p>
      <w:r>
        <w:t xml:space="preserve">[What this is, in two sentences]</w:t>
      </w:r>
    </w:p>
    <w:p>
      <w:pPr>
        <w:pStyle w:val="Heading2"/>
      </w:pPr>
      <w:r>
        <w:t xml:space="preserve">Why It Matters</w:t>
      </w:r>
    </w:p>
    <w:p>
      <w:r>
        <w:t xml:space="preserve">[The stakes: revenue, users, risk, or time — with a number]</w:t>
      </w:r>
    </w:p>
    <w:p>
      <w:pPr>
        <w:pStyle w:val="Heading2"/>
      </w:pPr>
      <w:r>
        <w:t xml:space="preserve">How It Works</w:t>
      </w:r>
    </w:p>
    <w:p>
      <w:pPr>
        <w:pStyle w:val="ListParagraph"/>
        <w:numPr>
          <w:ilvl w:val="0"/>
          <w:numId w:val="2"/>
        </w:numPr>
      </w:pPr>
      <w:r>
        <w:t xml:space="preserve">[Step or component 1]</w:t>
      </w:r>
    </w:p>
    <w:p>
      <w:pPr>
        <w:pStyle w:val="ListParagraph"/>
        <w:numPr>
          <w:ilvl w:val="0"/>
          <w:numId w:val="2"/>
        </w:numPr>
      </w:pPr>
      <w:r>
        <w:t xml:space="preserve">[Step or component 2]</w:t>
      </w:r>
    </w:p>
    <w:p>
      <w:pPr>
        <w:pStyle w:val="Heading2"/>
      </w:pPr>
      <w:r>
        <w:t xml:space="preserve">Proof</w:t>
      </w:r>
    </w:p>
    <w:p>
      <w:pPr>
        <w:pStyle w:val="ListParagraph"/>
        <w:numPr>
          <w:ilvl w:val="0"/>
          <w:numId w:val="1"/>
        </w:numPr>
      </w:pPr>
      <w:r>
        <w:t xml:space="preserve">[Strongest evidence: metric, pilot result, customer quote]</w:t>
      </w:r>
    </w:p>
    <w:p>
      <w:pPr>
        <w:pStyle w:val="Heading2"/>
      </w:pPr>
      <w:r>
        <w:t xml:space="preserve">Ask</w:t>
      </w:r>
    </w:p>
    <w:p>
      <w:r>
        <w:t xml:space="preserve">[The specific thing the reader should do after reading]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