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CC37C1" w14:textId="77777777" w:rsidR="009F5352" w:rsidRDefault="009F5352"/>
    <w:p w14:paraId="411DE844" w14:textId="3D379A44" w:rsidR="00646E65" w:rsidRPr="006B5F11" w:rsidRDefault="00646E65" w:rsidP="006B5F11"/>
    <w:p w14:paraId="666AEB71" w14:textId="47B6C64B" w:rsidR="006B5F11" w:rsidRPr="006B5F11" w:rsidRDefault="006B5F11" w:rsidP="006B5F11">
      <w:pPr>
        <w:pStyle w:val="Heading1"/>
        <w:rPr>
          <w:b/>
          <w:bCs/>
          <w:color w:val="auto"/>
          <w:sz w:val="24"/>
          <w:szCs w:val="24"/>
        </w:rPr>
      </w:pPr>
      <w:r w:rsidRPr="006B5F11">
        <w:rPr>
          <w:b/>
          <w:bCs/>
          <w:color w:val="auto"/>
          <w:sz w:val="24"/>
          <w:szCs w:val="24"/>
        </w:rPr>
        <w:t>Assignment 1</w:t>
      </w:r>
    </w:p>
    <w:p w14:paraId="43C502EB" w14:textId="77777777" w:rsidR="00362256" w:rsidRPr="00132F15" w:rsidRDefault="00362256" w:rsidP="00362256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32F15">
        <w:rPr>
          <w:rFonts w:ascii="Times New Roman" w:hAnsi="Times New Roman" w:cs="Times New Roman"/>
        </w:rPr>
        <w:t>Discuss the entities, attributes, and the relationship cardinalities presented in the Crow’s Foot ERD</w:t>
      </w:r>
    </w:p>
    <w:p w14:paraId="780DD1F3" w14:textId="77777777" w:rsidR="00362256" w:rsidRPr="00132F15" w:rsidRDefault="00362256" w:rsidP="0036225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32F15">
        <w:rPr>
          <w:rFonts w:ascii="Times New Roman" w:hAnsi="Times New Roman" w:cs="Times New Roman"/>
        </w:rPr>
        <w:t>There are five entities in the ERD: CUSTOMER, INVOICE, LINE, VENDOR and PRODUCT.</w:t>
      </w:r>
    </w:p>
    <w:p w14:paraId="453C5CA6" w14:textId="77777777" w:rsidR="00362256" w:rsidRPr="00132F15" w:rsidRDefault="00362256" w:rsidP="0036225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37BB326F" w14:textId="77777777" w:rsidR="00362256" w:rsidRPr="00132F15" w:rsidRDefault="00362256" w:rsidP="0036225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32F15">
        <w:rPr>
          <w:rFonts w:ascii="Times New Roman" w:hAnsi="Times New Roman" w:cs="Times New Roman"/>
        </w:rPr>
        <w:t xml:space="preserve">For CUSTOMER: </w:t>
      </w:r>
    </w:p>
    <w:p w14:paraId="238A95E8" w14:textId="77777777" w:rsidR="00362256" w:rsidRPr="00132F15" w:rsidRDefault="00362256" w:rsidP="0036225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32F15">
        <w:rPr>
          <w:rFonts w:ascii="Times New Roman" w:hAnsi="Times New Roman" w:cs="Times New Roman"/>
        </w:rPr>
        <w:t>Attributes: CUS_CODE, CUS_LNAME, CUS_AREACODE, CUS_INITIAL, CUS_BALANCE, CUS_PHONE, CUS_FNAME</w:t>
      </w:r>
    </w:p>
    <w:p w14:paraId="16A5A6FF" w14:textId="77777777" w:rsidR="00362256" w:rsidRPr="00132F15" w:rsidRDefault="00362256" w:rsidP="0036225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2D3B45"/>
        </w:rPr>
      </w:pPr>
      <w:r w:rsidRPr="00132F15">
        <w:rPr>
          <w:rFonts w:ascii="Times New Roman" w:hAnsi="Times New Roman" w:cs="Times New Roman"/>
        </w:rPr>
        <w:t>Relationship cardinalities: CUSTOMER has a one to zero or many relationships to INVOICE.</w:t>
      </w:r>
    </w:p>
    <w:p w14:paraId="6C044393" w14:textId="77777777" w:rsidR="00362256" w:rsidRPr="00132F15" w:rsidRDefault="00362256" w:rsidP="0036225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2D3B45"/>
        </w:rPr>
      </w:pPr>
    </w:p>
    <w:p w14:paraId="7AA14E6B" w14:textId="77777777" w:rsidR="00362256" w:rsidRPr="00132F15" w:rsidRDefault="00362256" w:rsidP="0036225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2D3B45"/>
        </w:rPr>
      </w:pPr>
      <w:r w:rsidRPr="00132F15">
        <w:rPr>
          <w:rFonts w:ascii="Times New Roman" w:hAnsi="Times New Roman" w:cs="Times New Roman"/>
          <w:color w:val="2D3B45"/>
        </w:rPr>
        <w:t>For INVOICE:</w:t>
      </w:r>
    </w:p>
    <w:p w14:paraId="194A4DFE" w14:textId="77777777" w:rsidR="00362256" w:rsidRPr="00132F15" w:rsidRDefault="00362256" w:rsidP="0036225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2D3B45"/>
        </w:rPr>
      </w:pPr>
      <w:r w:rsidRPr="00132F15">
        <w:rPr>
          <w:rFonts w:ascii="Times New Roman" w:hAnsi="Times New Roman" w:cs="Times New Roman"/>
          <w:color w:val="2D3B45"/>
        </w:rPr>
        <w:t>Attributes: INV_NUMBER, INV_DATE, CUS_CODE</w:t>
      </w:r>
    </w:p>
    <w:p w14:paraId="529ECB22" w14:textId="77777777" w:rsidR="00362256" w:rsidRPr="00132F15" w:rsidRDefault="00362256" w:rsidP="0036225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2D3B45"/>
        </w:rPr>
      </w:pPr>
      <w:r w:rsidRPr="00132F15">
        <w:rPr>
          <w:rFonts w:ascii="Times New Roman" w:hAnsi="Times New Roman" w:cs="Times New Roman"/>
          <w:color w:val="2D3B45"/>
        </w:rPr>
        <w:t>Relationship cardinalities: INVOICE has a one to one or many relationships to LINE, and a</w:t>
      </w:r>
    </w:p>
    <w:p w14:paraId="30E3CA98" w14:textId="77777777" w:rsidR="00362256" w:rsidRPr="00132F15" w:rsidRDefault="00362256" w:rsidP="0036225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2D3B45"/>
        </w:rPr>
      </w:pPr>
      <w:r w:rsidRPr="00132F15">
        <w:rPr>
          <w:rFonts w:ascii="Times New Roman" w:hAnsi="Times New Roman" w:cs="Times New Roman"/>
          <w:color w:val="2D3B45"/>
        </w:rPr>
        <w:t>zero or many to one relationship to CUSTOMER</w:t>
      </w:r>
    </w:p>
    <w:p w14:paraId="2DDFEAA2" w14:textId="77777777" w:rsidR="00362256" w:rsidRPr="00132F15" w:rsidRDefault="00362256" w:rsidP="0036225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2D3B45"/>
        </w:rPr>
      </w:pPr>
    </w:p>
    <w:p w14:paraId="02391249" w14:textId="77777777" w:rsidR="00362256" w:rsidRPr="00132F15" w:rsidRDefault="00362256" w:rsidP="0036225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2D3B45"/>
        </w:rPr>
      </w:pPr>
      <w:r w:rsidRPr="00132F15">
        <w:rPr>
          <w:rFonts w:ascii="Times New Roman" w:hAnsi="Times New Roman" w:cs="Times New Roman"/>
          <w:color w:val="2D3B45"/>
        </w:rPr>
        <w:t>For LINE:</w:t>
      </w:r>
    </w:p>
    <w:p w14:paraId="627F2E4B" w14:textId="77777777" w:rsidR="00362256" w:rsidRPr="00132F15" w:rsidRDefault="00362256" w:rsidP="0036225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2D3B45"/>
        </w:rPr>
      </w:pPr>
      <w:r w:rsidRPr="00132F15">
        <w:rPr>
          <w:rFonts w:ascii="Times New Roman" w:hAnsi="Times New Roman" w:cs="Times New Roman"/>
          <w:color w:val="2D3B45"/>
        </w:rPr>
        <w:t>Attributes: INV_NUMBER, LINE_NUMBER, LINE_UNITS, P_CODE, LINE_PRICE</w:t>
      </w:r>
    </w:p>
    <w:p w14:paraId="441FE0CB" w14:textId="77777777" w:rsidR="00362256" w:rsidRPr="00132F15" w:rsidRDefault="00362256" w:rsidP="0036225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2D3B45"/>
        </w:rPr>
      </w:pPr>
      <w:r w:rsidRPr="00132F15">
        <w:rPr>
          <w:rFonts w:ascii="Times New Roman" w:hAnsi="Times New Roman" w:cs="Times New Roman"/>
          <w:color w:val="2D3B45"/>
        </w:rPr>
        <w:t>Relationship cardinalities: LINE has a one to zero or many relationships to INVOICE, and a</w:t>
      </w:r>
    </w:p>
    <w:p w14:paraId="15FFABA8" w14:textId="77777777" w:rsidR="00362256" w:rsidRPr="00132F15" w:rsidRDefault="00362256" w:rsidP="0036225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2D3B45"/>
        </w:rPr>
      </w:pPr>
      <w:r w:rsidRPr="00132F15">
        <w:rPr>
          <w:rFonts w:ascii="Times New Roman" w:hAnsi="Times New Roman" w:cs="Times New Roman"/>
          <w:color w:val="2D3B45"/>
        </w:rPr>
        <w:t>zero or many to one relationship to PRODUCT</w:t>
      </w:r>
    </w:p>
    <w:p w14:paraId="0C6912B1" w14:textId="77777777" w:rsidR="00362256" w:rsidRPr="00132F15" w:rsidRDefault="00362256" w:rsidP="0036225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2D3B45"/>
        </w:rPr>
      </w:pPr>
    </w:p>
    <w:p w14:paraId="35FECECB" w14:textId="77777777" w:rsidR="00362256" w:rsidRPr="00132F15" w:rsidRDefault="00362256" w:rsidP="0036225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2D3B45"/>
        </w:rPr>
      </w:pPr>
      <w:r w:rsidRPr="00132F15">
        <w:rPr>
          <w:rFonts w:ascii="Times New Roman" w:hAnsi="Times New Roman" w:cs="Times New Roman"/>
          <w:color w:val="2D3B45"/>
        </w:rPr>
        <w:t>For VENDOR:</w:t>
      </w:r>
    </w:p>
    <w:p w14:paraId="0B5007F5" w14:textId="77777777" w:rsidR="00362256" w:rsidRPr="00132F15" w:rsidRDefault="00362256" w:rsidP="0036225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2D3B45"/>
        </w:rPr>
      </w:pPr>
      <w:r w:rsidRPr="00132F15">
        <w:rPr>
          <w:rFonts w:ascii="Times New Roman" w:hAnsi="Times New Roman" w:cs="Times New Roman"/>
          <w:color w:val="2D3B45"/>
        </w:rPr>
        <w:t>Attributes: V_CODE, V_NAME, V_CONTACT, V_PHONE, V_ORDER, V_STATE, V_AREACODE</w:t>
      </w:r>
    </w:p>
    <w:p w14:paraId="184DFD0D" w14:textId="77777777" w:rsidR="00362256" w:rsidRPr="00132F15" w:rsidRDefault="00362256" w:rsidP="0036225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2D3B45"/>
        </w:rPr>
      </w:pPr>
      <w:r w:rsidRPr="00132F15">
        <w:rPr>
          <w:rFonts w:ascii="Times New Roman" w:hAnsi="Times New Roman" w:cs="Times New Roman"/>
          <w:color w:val="2D3B45"/>
        </w:rPr>
        <w:t>Relationship cardinalities: VENDOR has a one to zero or many relationships to PRODUCT</w:t>
      </w:r>
    </w:p>
    <w:p w14:paraId="02F1944C" w14:textId="77777777" w:rsidR="00362256" w:rsidRPr="00132F15" w:rsidRDefault="00362256" w:rsidP="0036225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2D3B45"/>
        </w:rPr>
      </w:pPr>
    </w:p>
    <w:p w14:paraId="08D2E069" w14:textId="77777777" w:rsidR="00362256" w:rsidRPr="00132F15" w:rsidRDefault="00362256" w:rsidP="0036225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2D3B45"/>
        </w:rPr>
      </w:pPr>
      <w:r w:rsidRPr="00132F15">
        <w:rPr>
          <w:rFonts w:ascii="Times New Roman" w:hAnsi="Times New Roman" w:cs="Times New Roman"/>
          <w:color w:val="2D3B45"/>
        </w:rPr>
        <w:t>For PRODUCT:</w:t>
      </w:r>
    </w:p>
    <w:p w14:paraId="1CF7C37D" w14:textId="77777777" w:rsidR="00362256" w:rsidRPr="00132F15" w:rsidRDefault="00362256" w:rsidP="0036225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2D3B45"/>
        </w:rPr>
      </w:pPr>
      <w:r w:rsidRPr="00132F15">
        <w:rPr>
          <w:rFonts w:ascii="Times New Roman" w:hAnsi="Times New Roman" w:cs="Times New Roman"/>
          <w:color w:val="2D3B45"/>
        </w:rPr>
        <w:t>Attributes: P_CODE, P_QOH, P_DISCOUNT, V_CODE, P_PRICE, P_MIN, P_DESCRIPTION, P_INDATE</w:t>
      </w:r>
    </w:p>
    <w:p w14:paraId="68134460" w14:textId="77777777" w:rsidR="00362256" w:rsidRPr="00132F15" w:rsidRDefault="00362256" w:rsidP="0036225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2D3B45"/>
        </w:rPr>
      </w:pPr>
      <w:r w:rsidRPr="00132F15">
        <w:rPr>
          <w:rFonts w:ascii="Times New Roman" w:hAnsi="Times New Roman" w:cs="Times New Roman"/>
          <w:color w:val="2D3B45"/>
        </w:rPr>
        <w:t>Relationship cardinalities: PRODUCT has a one to zero or many relationships to LINE, and a one or many to one relationship to VENDOR</w:t>
      </w:r>
    </w:p>
    <w:p w14:paraId="46330DC0" w14:textId="77777777" w:rsidR="00362256" w:rsidRPr="00132F15" w:rsidRDefault="00362256" w:rsidP="00362256">
      <w:pPr>
        <w:pStyle w:val="ListParagraph"/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</w:rPr>
      </w:pPr>
    </w:p>
    <w:p w14:paraId="2FA34C14" w14:textId="77777777" w:rsidR="00362256" w:rsidRPr="00132F15" w:rsidRDefault="00362256" w:rsidP="0036225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32F15">
        <w:rPr>
          <w:rFonts w:ascii="Times New Roman" w:hAnsi="Times New Roman" w:cs="Times New Roman"/>
        </w:rPr>
        <w:t>2. Write the business rules that are reflected in the following Crow’s Foot ERD. An example of a business rule in the given ERD: Every customer can have many invoices.</w:t>
      </w:r>
    </w:p>
    <w:p w14:paraId="26AA6020" w14:textId="77777777" w:rsidR="00362256" w:rsidRPr="00132F15" w:rsidRDefault="00362256" w:rsidP="0036225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713682B0" w14:textId="77777777" w:rsidR="00362256" w:rsidRPr="00132F15" w:rsidRDefault="00362256" w:rsidP="00362256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2D3B45"/>
        </w:rPr>
      </w:pPr>
      <w:r w:rsidRPr="00132F15">
        <w:rPr>
          <w:rFonts w:ascii="Times New Roman" w:hAnsi="Times New Roman" w:cs="Times New Roman"/>
          <w:color w:val="2D3B45"/>
        </w:rPr>
        <w:t>Each invoice points to one customer.</w:t>
      </w:r>
    </w:p>
    <w:p w14:paraId="53409CB0" w14:textId="77777777" w:rsidR="00362256" w:rsidRPr="00132F15" w:rsidRDefault="00362256" w:rsidP="00362256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2D3B45"/>
        </w:rPr>
      </w:pPr>
      <w:r w:rsidRPr="00132F15">
        <w:rPr>
          <w:rFonts w:ascii="Times New Roman" w:hAnsi="Times New Roman" w:cs="Times New Roman"/>
          <w:color w:val="2D3B45"/>
        </w:rPr>
        <w:t>Each customer can have any number of invoices.</w:t>
      </w:r>
    </w:p>
    <w:p w14:paraId="70C7E46D" w14:textId="77777777" w:rsidR="00362256" w:rsidRPr="00132F15" w:rsidRDefault="00362256" w:rsidP="00362256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2D3B45"/>
        </w:rPr>
      </w:pPr>
      <w:r w:rsidRPr="00132F15">
        <w:rPr>
          <w:rFonts w:ascii="Times New Roman" w:hAnsi="Times New Roman" w:cs="Times New Roman"/>
          <w:color w:val="2D3B45"/>
        </w:rPr>
        <w:t>Each line points to one invoice.</w:t>
      </w:r>
    </w:p>
    <w:p w14:paraId="3F93174B" w14:textId="77777777" w:rsidR="00362256" w:rsidRPr="00132F15" w:rsidRDefault="00362256" w:rsidP="00362256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2D3B45"/>
        </w:rPr>
      </w:pPr>
      <w:r w:rsidRPr="00132F15">
        <w:rPr>
          <w:rFonts w:ascii="Times New Roman" w:hAnsi="Times New Roman" w:cs="Times New Roman"/>
          <w:color w:val="2D3B45"/>
        </w:rPr>
        <w:t>Each invoice has at least one line.</w:t>
      </w:r>
    </w:p>
    <w:p w14:paraId="08F16F17" w14:textId="77777777" w:rsidR="00362256" w:rsidRPr="00132F15" w:rsidRDefault="00362256" w:rsidP="00362256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2D3B45"/>
        </w:rPr>
      </w:pPr>
      <w:r w:rsidRPr="00132F15">
        <w:rPr>
          <w:rFonts w:ascii="Times New Roman" w:hAnsi="Times New Roman" w:cs="Times New Roman"/>
          <w:color w:val="2D3B45"/>
        </w:rPr>
        <w:t>Each product can have any number of lines.</w:t>
      </w:r>
    </w:p>
    <w:p w14:paraId="313F8CD7" w14:textId="77777777" w:rsidR="00362256" w:rsidRPr="00132F15" w:rsidRDefault="00362256" w:rsidP="00362256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2D3B45"/>
        </w:rPr>
      </w:pPr>
      <w:r w:rsidRPr="00132F15">
        <w:rPr>
          <w:rFonts w:ascii="Times New Roman" w:hAnsi="Times New Roman" w:cs="Times New Roman"/>
          <w:color w:val="2D3B45"/>
        </w:rPr>
        <w:t>Each line points to one product.</w:t>
      </w:r>
    </w:p>
    <w:p w14:paraId="6E0AD285" w14:textId="77777777" w:rsidR="00362256" w:rsidRPr="00132F15" w:rsidRDefault="00362256" w:rsidP="00362256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2D3B45"/>
        </w:rPr>
      </w:pPr>
      <w:r w:rsidRPr="00132F15">
        <w:rPr>
          <w:rFonts w:ascii="Times New Roman" w:hAnsi="Times New Roman" w:cs="Times New Roman"/>
          <w:color w:val="2D3B45"/>
        </w:rPr>
        <w:t>Each product points to one vendor.</w:t>
      </w:r>
    </w:p>
    <w:p w14:paraId="303B1DEC" w14:textId="77777777" w:rsidR="00362256" w:rsidRPr="00132F15" w:rsidRDefault="00362256" w:rsidP="00362256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132F15">
        <w:rPr>
          <w:rFonts w:ascii="Times New Roman" w:hAnsi="Times New Roman" w:cs="Times New Roman"/>
          <w:color w:val="2D3B45"/>
        </w:rPr>
        <w:t>Each vendor can have any number of products.</w:t>
      </w:r>
    </w:p>
    <w:p w14:paraId="25920C1D" w14:textId="188C9958" w:rsidR="00362256" w:rsidRPr="006B5F11" w:rsidRDefault="006B5F11" w:rsidP="006B5F11">
      <w:pPr>
        <w:pStyle w:val="Heading1"/>
        <w:rPr>
          <w:b/>
          <w:bCs/>
          <w:color w:val="auto"/>
          <w:sz w:val="24"/>
          <w:szCs w:val="24"/>
        </w:rPr>
      </w:pPr>
      <w:r w:rsidRPr="006B5F11">
        <w:rPr>
          <w:b/>
          <w:bCs/>
          <w:color w:val="auto"/>
          <w:sz w:val="24"/>
          <w:szCs w:val="24"/>
        </w:rPr>
        <w:t>Assignment 2</w:t>
      </w:r>
    </w:p>
    <w:p w14:paraId="556B3587" w14:textId="77777777" w:rsidR="006B5F11" w:rsidRPr="006B5F11" w:rsidRDefault="006B5F11" w:rsidP="006B5F11">
      <w:pPr>
        <w:pStyle w:val="NormalWeb"/>
        <w:shd w:val="clear" w:color="auto" w:fill="FFFFFF" w:themeFill="background1"/>
        <w:spacing w:before="0" w:beforeAutospacing="0" w:after="0" w:afterAutospacing="0"/>
        <w:rPr>
          <w:rFonts w:eastAsiaTheme="minorHAnsi"/>
          <w:sz w:val="22"/>
          <w:szCs w:val="22"/>
        </w:rPr>
      </w:pPr>
    </w:p>
    <w:p w14:paraId="50EF38AD" w14:textId="5185D175" w:rsidR="00646E65" w:rsidRPr="006B5F11" w:rsidRDefault="00847427" w:rsidP="00847427">
      <w:pPr>
        <w:shd w:val="clear" w:color="auto" w:fill="FFFFFF" w:themeFill="background1"/>
        <w:rPr>
          <w:rFonts w:ascii="Times New Roman" w:hAnsi="Times New Roman" w:cs="Times New Roman"/>
        </w:rPr>
      </w:pPr>
      <w:r>
        <w:t xml:space="preserve">Discussion Write-up by Chiu, Timothy 1. Data pre-processing </w:t>
      </w:r>
      <w:proofErr w:type="gramStart"/>
      <w:r>
        <w:t>The</w:t>
      </w:r>
      <w:proofErr w:type="gramEnd"/>
      <w:r>
        <w:t xml:space="preserve"> codes in this section deals with missing (null) values and outliers in the training dataset. The test set features are aligned with the pre-processed training set. 2. Feature Creation/Engineering A new feature - total usable square footage “</w:t>
      </w:r>
      <w:proofErr w:type="spellStart"/>
      <w:r>
        <w:t>TotalSF</w:t>
      </w:r>
      <w:proofErr w:type="spellEnd"/>
      <w:r>
        <w:t xml:space="preserve">” is </w:t>
      </w:r>
      <w:r>
        <w:lastRenderedPageBreak/>
        <w:t>created in the training set by summing together above ground living area “</w:t>
      </w:r>
      <w:proofErr w:type="spellStart"/>
      <w:r>
        <w:t>GrLivArea</w:t>
      </w:r>
      <w:proofErr w:type="spellEnd"/>
      <w:r>
        <w:t>” and total basement square footage “</w:t>
      </w:r>
      <w:proofErr w:type="spellStart"/>
      <w:r>
        <w:t>TotalBsmtSF</w:t>
      </w:r>
      <w:proofErr w:type="spellEnd"/>
      <w:r>
        <w:t xml:space="preserve">”. It is later re-created in the test numerical subset and all-data set for use in various model prediction. 3. Target-transformed Lasso, Ridge and </w:t>
      </w:r>
      <w:proofErr w:type="spellStart"/>
      <w:r>
        <w:t>ElasticNet</w:t>
      </w:r>
      <w:proofErr w:type="spellEnd"/>
      <w:r>
        <w:t xml:space="preserve"> Regularized Regression (using numerical predictors only) This section explores Ridge, Lasso and </w:t>
      </w:r>
      <w:proofErr w:type="spellStart"/>
      <w:r>
        <w:t>ElasticNet</w:t>
      </w:r>
      <w:proofErr w:type="spellEnd"/>
      <w:r>
        <w:t xml:space="preserve"> regularized regression models with a 10-fold cross-validation design. The predictor variables are transformed and scaled using the Scikit-Learn </w:t>
      </w:r>
      <w:proofErr w:type="spellStart"/>
      <w:r>
        <w:t>PowerTransformer</w:t>
      </w:r>
      <w:proofErr w:type="spellEnd"/>
      <w:r>
        <w:t xml:space="preserve"> object to turn the probability distribution of each variable more Gaussian. A Pipeline object is used to apply both the input transformation and the model fit in sequence. The target variable is quantile transformed using the </w:t>
      </w:r>
      <w:proofErr w:type="spellStart"/>
      <w:r>
        <w:t>TransformedTargetRegressor</w:t>
      </w:r>
      <w:proofErr w:type="spellEnd"/>
      <w:r>
        <w:t xml:space="preserve"> class that automatically manages the transform and inverse transform. The </w:t>
      </w:r>
      <w:proofErr w:type="spellStart"/>
      <w:r>
        <w:t>TransformedTargetRegressor</w:t>
      </w:r>
      <w:proofErr w:type="spellEnd"/>
      <w:r>
        <w:t xml:space="preserve"> object wraps together a given</w:t>
      </w:r>
    </w:p>
    <w:sectPr w:rsidR="00646E65" w:rsidRPr="006B5F11" w:rsidSect="00132F15">
      <w:headerReference w:type="first" r:id="rId7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0AE385" w14:textId="77777777" w:rsidR="00155099" w:rsidRDefault="00155099" w:rsidP="009F5352">
      <w:pPr>
        <w:spacing w:after="0" w:line="240" w:lineRule="auto"/>
      </w:pPr>
      <w:r>
        <w:separator/>
      </w:r>
    </w:p>
  </w:endnote>
  <w:endnote w:type="continuationSeparator" w:id="0">
    <w:p w14:paraId="2A8FF894" w14:textId="77777777" w:rsidR="00155099" w:rsidRDefault="00155099" w:rsidP="009F53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Knockout-HTF48-Featherweight">
    <w:altName w:val="Calibri"/>
    <w:panose1 w:val="00000000000000000000"/>
    <w:charset w:val="00"/>
    <w:family w:val="auto"/>
    <w:notTrueType/>
    <w:pitch w:val="variable"/>
    <w:sig w:usb0="00000003" w:usb1="00000000" w:usb2="00000000" w:usb3="00000000" w:csb0="0000000B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4A41B4" w14:textId="77777777" w:rsidR="00155099" w:rsidRDefault="00155099" w:rsidP="009F5352">
      <w:pPr>
        <w:spacing w:after="0" w:line="240" w:lineRule="auto"/>
      </w:pPr>
      <w:r>
        <w:separator/>
      </w:r>
    </w:p>
  </w:footnote>
  <w:footnote w:type="continuationSeparator" w:id="0">
    <w:p w14:paraId="52350419" w14:textId="77777777" w:rsidR="00155099" w:rsidRDefault="00155099" w:rsidP="009F535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B230D9" w14:textId="266BC839" w:rsidR="00132F15" w:rsidRDefault="00132F15">
    <w:pPr>
      <w:pStyle w:val="Header"/>
    </w:pPr>
    <w:r>
      <w:t xml:space="preserve">Module </w:t>
    </w:r>
    <w:r w:rsidR="00B415D8">
      <w:t>3</w:t>
    </w:r>
    <w:r>
      <w:t xml:space="preserve">. Exercise </w:t>
    </w:r>
    <w:r w:rsidR="00B415D8">
      <w:t>2</w:t>
    </w:r>
    <w:r>
      <w:t xml:space="preserve">                                                                                                                        Cristina Martinez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E631C8"/>
    <w:multiLevelType w:val="hybridMultilevel"/>
    <w:tmpl w:val="B95E04F0"/>
    <w:lvl w:ilvl="0" w:tplc="0409000F">
      <w:start w:val="1"/>
      <w:numFmt w:val="decimal"/>
      <w:lvlText w:val="%1.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1" w15:restartNumberingAfterBreak="0">
    <w:nsid w:val="742469D8"/>
    <w:multiLevelType w:val="hybridMultilevel"/>
    <w:tmpl w:val="B95E04F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5352"/>
    <w:rsid w:val="00132F15"/>
    <w:rsid w:val="00155099"/>
    <w:rsid w:val="00362256"/>
    <w:rsid w:val="004020D2"/>
    <w:rsid w:val="00605B45"/>
    <w:rsid w:val="00646E65"/>
    <w:rsid w:val="00697980"/>
    <w:rsid w:val="006B5F11"/>
    <w:rsid w:val="00847427"/>
    <w:rsid w:val="00936534"/>
    <w:rsid w:val="009F5352"/>
    <w:rsid w:val="00AA4B11"/>
    <w:rsid w:val="00B415D8"/>
    <w:rsid w:val="00CD4D0B"/>
    <w:rsid w:val="00D328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7525B53"/>
  <w15:chartTrackingRefBased/>
  <w15:docId w15:val="{91CDDF05-AB26-4600-97DE-5DB636D595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5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aliases w:val="Subhead Level 1"/>
    <w:basedOn w:val="Normal"/>
    <w:next w:val="BodyText"/>
    <w:link w:val="Heading1Char"/>
    <w:uiPriority w:val="5"/>
    <w:qFormat/>
    <w:rsid w:val="006B5F11"/>
    <w:pPr>
      <w:keepNext/>
      <w:keepLines/>
      <w:spacing w:before="260" w:after="0" w:line="240" w:lineRule="auto"/>
      <w:outlineLvl w:val="0"/>
    </w:pPr>
    <w:rPr>
      <w:rFonts w:ascii="Calibri" w:eastAsiaTheme="minorEastAsia" w:hAnsi="Calibri" w:cs="Knockout-HTF48-Featherweight"/>
      <w:caps/>
      <w:color w:val="4472C4" w:themeColor="accent1"/>
      <w:spacing w:val="11"/>
      <w:sz w:val="20"/>
      <w:szCs w:val="20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F535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F5352"/>
  </w:style>
  <w:style w:type="paragraph" w:styleId="Footer">
    <w:name w:val="footer"/>
    <w:basedOn w:val="Normal"/>
    <w:link w:val="FooterChar"/>
    <w:uiPriority w:val="99"/>
    <w:unhideWhenUsed/>
    <w:rsid w:val="009F535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F5352"/>
  </w:style>
  <w:style w:type="paragraph" w:styleId="ListParagraph">
    <w:name w:val="List Paragraph"/>
    <w:basedOn w:val="Normal"/>
    <w:uiPriority w:val="34"/>
    <w:qFormat/>
    <w:rsid w:val="009F5352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646E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46E65"/>
    <w:rPr>
      <w:b/>
      <w:bCs/>
    </w:rPr>
  </w:style>
  <w:style w:type="character" w:styleId="Emphasis">
    <w:name w:val="Emphasis"/>
    <w:basedOn w:val="DefaultParagraphFont"/>
    <w:uiPriority w:val="20"/>
    <w:qFormat/>
    <w:rsid w:val="00646E65"/>
    <w:rPr>
      <w:i/>
      <w:iCs/>
    </w:rPr>
  </w:style>
  <w:style w:type="character" w:customStyle="1" w:styleId="Heading1Char">
    <w:name w:val="Heading 1 Char"/>
    <w:aliases w:val="Subhead Level 1 Char"/>
    <w:basedOn w:val="DefaultParagraphFont"/>
    <w:link w:val="Heading1"/>
    <w:uiPriority w:val="5"/>
    <w:rsid w:val="006B5F11"/>
    <w:rPr>
      <w:rFonts w:ascii="Calibri" w:eastAsiaTheme="minorEastAsia" w:hAnsi="Calibri" w:cs="Knockout-HTF48-Featherweight"/>
      <w:caps/>
      <w:color w:val="4472C4" w:themeColor="accent1"/>
      <w:spacing w:val="11"/>
      <w:sz w:val="20"/>
      <w:szCs w:val="20"/>
      <w:lang w:eastAsia="zh-CN"/>
    </w:rPr>
  </w:style>
  <w:style w:type="paragraph" w:styleId="BodyText">
    <w:name w:val="Body Text"/>
    <w:basedOn w:val="Normal"/>
    <w:link w:val="BodyTextChar"/>
    <w:uiPriority w:val="99"/>
    <w:semiHidden/>
    <w:unhideWhenUsed/>
    <w:rsid w:val="006B5F11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6B5F1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3063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93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442</Words>
  <Characters>2523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Martinez, Cristina [USA]</dc:creator>
  <cp:keywords/>
  <dc:description/>
  <cp:lastModifiedBy>Martinez, Cristina [USA]</cp:lastModifiedBy>
  <cp:revision>2</cp:revision>
  <cp:lastPrinted>2022-04-18T00:51:00Z</cp:lastPrinted>
  <dcterms:created xsi:type="dcterms:W3CDTF">2022-04-18T01:34:00Z</dcterms:created>
  <dcterms:modified xsi:type="dcterms:W3CDTF">2022-04-18T01:34:00Z</dcterms:modified>
</cp:coreProperties>
</file>