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841D0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425B4946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4316DC3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F0A34D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59B062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74820B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1D0EA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6C849F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CCADAD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D39DD2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E59E0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6EC0DE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8DDC92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79E70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2A0006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0F3C76F7" w14:textId="77777777" w:rsidR="000E5151" w:rsidRDefault="00997ECA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De Configuración Base de Datos </w:t>
      </w:r>
    </w:p>
    <w:p w14:paraId="1DACABC3" w14:textId="77777777" w:rsidR="000E5151" w:rsidRDefault="00997ECA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04461D01" w14:textId="77777777" w:rsidR="000E5151" w:rsidRDefault="00997ECA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10D3559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686DAA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E7FAC0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2F7ADE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2D798E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412179B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52083E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B7112A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BE5736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C89DFA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0561FC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30CDBEB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F5DB80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96A203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7639E5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3BF970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811AC5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90CE29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5E818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9C898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55371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2F63E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718094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029C94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E1AAD3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74C2D8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A63BDD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0E5151" w14:paraId="10D04BBD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3F76FE75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530C9310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2472AE5F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5E983905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0E5151" w14:paraId="444EB148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1F639C0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7E12350A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1B89CCFA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10894E8B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7E96D50D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7B785A84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53357177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0E5151" w14:paraId="2E3EF8DC" w14:textId="77777777">
        <w:trPr>
          <w:trHeight w:val="220"/>
          <w:jc w:val="center"/>
        </w:trPr>
        <w:tc>
          <w:tcPr>
            <w:tcW w:w="1017" w:type="dxa"/>
          </w:tcPr>
          <w:p w14:paraId="19F3E2D6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C51F0C0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2E8DDAC1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30DF243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913A725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1FFEFC4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29DE3F4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 w14:paraId="56E118A0" w14:textId="77777777">
        <w:trPr>
          <w:trHeight w:val="300"/>
          <w:jc w:val="center"/>
        </w:trPr>
        <w:tc>
          <w:tcPr>
            <w:tcW w:w="1017" w:type="dxa"/>
          </w:tcPr>
          <w:p w14:paraId="40DDD515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19445335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D38E427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A95AC72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B056A0F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9C2705B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35D21A8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 w14:paraId="22DE01AC" w14:textId="77777777">
        <w:trPr>
          <w:trHeight w:val="280"/>
          <w:jc w:val="center"/>
        </w:trPr>
        <w:tc>
          <w:tcPr>
            <w:tcW w:w="1017" w:type="dxa"/>
          </w:tcPr>
          <w:p w14:paraId="147A8FDD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CEDCDA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9F84F20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60039F9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1BCB38A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F4083C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90D6B66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 w14:paraId="360FE617" w14:textId="77777777">
        <w:trPr>
          <w:trHeight w:val="280"/>
          <w:jc w:val="center"/>
        </w:trPr>
        <w:tc>
          <w:tcPr>
            <w:tcW w:w="1017" w:type="dxa"/>
          </w:tcPr>
          <w:p w14:paraId="39F2E040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591DD01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7D83C77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D94778B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3BB194A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BC60738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70FD94A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 w14:paraId="48EEAB5B" w14:textId="77777777">
        <w:trPr>
          <w:trHeight w:val="60"/>
          <w:jc w:val="center"/>
        </w:trPr>
        <w:tc>
          <w:tcPr>
            <w:tcW w:w="1017" w:type="dxa"/>
          </w:tcPr>
          <w:p w14:paraId="1AFAE416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260CF0C4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97D61B3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A19E958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F199C3B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48B2CF1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A480B84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730AB3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123FDD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CCE242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B4DE088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55AB9E9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0E5151" w14:paraId="112794F5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3F0EBBD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3C90916B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0E5151" w14:paraId="76192858" w14:textId="77777777">
        <w:trPr>
          <w:jc w:val="center"/>
        </w:trPr>
        <w:tc>
          <w:tcPr>
            <w:tcW w:w="1069" w:type="dxa"/>
          </w:tcPr>
          <w:p w14:paraId="368A41BD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108B51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333E2F7C" w14:textId="77777777">
        <w:trPr>
          <w:jc w:val="center"/>
        </w:trPr>
        <w:tc>
          <w:tcPr>
            <w:tcW w:w="1069" w:type="dxa"/>
          </w:tcPr>
          <w:p w14:paraId="3E2DC044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C35B3C3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4929AAEF" w14:textId="77777777">
        <w:trPr>
          <w:jc w:val="center"/>
        </w:trPr>
        <w:tc>
          <w:tcPr>
            <w:tcW w:w="1069" w:type="dxa"/>
          </w:tcPr>
          <w:p w14:paraId="73B07465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36E4A6A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21227D68" w14:textId="77777777">
        <w:trPr>
          <w:jc w:val="center"/>
        </w:trPr>
        <w:tc>
          <w:tcPr>
            <w:tcW w:w="1069" w:type="dxa"/>
          </w:tcPr>
          <w:p w14:paraId="5E8F7847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061362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1766E8E3" w14:textId="77777777">
        <w:trPr>
          <w:jc w:val="center"/>
        </w:trPr>
        <w:tc>
          <w:tcPr>
            <w:tcW w:w="1069" w:type="dxa"/>
          </w:tcPr>
          <w:p w14:paraId="4331BA59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5C6D1A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0746AE01" w14:textId="77777777">
        <w:trPr>
          <w:jc w:val="center"/>
        </w:trPr>
        <w:tc>
          <w:tcPr>
            <w:tcW w:w="1069" w:type="dxa"/>
          </w:tcPr>
          <w:p w14:paraId="62011CC9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FBA406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D8E215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0A31E8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D6821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49D24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139A9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61DAB2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B3BE86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44EE30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1692F5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B499FE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2883A7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3776AB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D041A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972B09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ECF79B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0E3C6FB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55649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0029A1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149D13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7ED038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AAC266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949522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CE044E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C0435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4E4FA6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676DC1" w14:textId="77777777" w:rsidR="000E5151" w:rsidRDefault="00997E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bookmarkStart w:id="0" w:name="_gjdgxs" w:colFirst="0" w:colLast="0" w:displacedByCustomXml="next"/>
    <w:bookmarkEnd w:id="0" w:displacedByCustomXml="next"/>
    <w:sdt>
      <w:sdtPr>
        <w:id w:val="-1748651350"/>
        <w:docPartObj>
          <w:docPartGallery w:val="Table of Contents"/>
          <w:docPartUnique/>
        </w:docPartObj>
      </w:sdtPr>
      <w:sdtEndPr/>
      <w:sdtContent>
        <w:p w14:paraId="5DEA5642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 Introducción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14:paraId="01FC1752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 w:rsidR="00997ECA">
              <w:rPr>
                <w:rFonts w:ascii="Arial" w:eastAsia="Arial" w:hAnsi="Arial" w:cs="Arial"/>
                <w:color w:val="000000"/>
              </w:rPr>
              <w:t>2.  Alcance</w:t>
            </w:r>
          </w:hyperlink>
          <w:hyperlink w:anchor="_1fob9te">
            <w:r w:rsidR="00997ECA">
              <w:rPr>
                <w:color w:val="000000"/>
              </w:rPr>
              <w:tab/>
              <w:t>4</w:t>
            </w:r>
          </w:hyperlink>
        </w:p>
        <w:p w14:paraId="3F174323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 w:rsidR="00997ECA"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3znysh7">
            <w:r w:rsidR="00997ECA">
              <w:rPr>
                <w:color w:val="000000"/>
              </w:rPr>
              <w:tab/>
              <w:t>4</w:t>
            </w:r>
          </w:hyperlink>
        </w:p>
        <w:p w14:paraId="7A775ED8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 w:rsidR="00997ECA">
              <w:rPr>
                <w:rFonts w:ascii="Arial" w:eastAsia="Arial" w:hAnsi="Arial" w:cs="Arial"/>
                <w:color w:val="000000"/>
              </w:rPr>
              <w:t>5. Modelo Entidad Relación (MER)</w:t>
            </w:r>
          </w:hyperlink>
          <w:hyperlink w:anchor="_2et92p0">
            <w:r w:rsidR="00997ECA">
              <w:rPr>
                <w:color w:val="000000"/>
              </w:rPr>
              <w:tab/>
              <w:t>4</w:t>
            </w:r>
          </w:hyperlink>
        </w:p>
        <w:p w14:paraId="507E801A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 w:rsidR="00997ECA">
              <w:rPr>
                <w:rFonts w:ascii="Arial" w:eastAsia="Arial" w:hAnsi="Arial" w:cs="Arial"/>
                <w:color w:val="000000"/>
              </w:rPr>
              <w:t>6. Diccionario de Datos.</w:t>
            </w:r>
          </w:hyperlink>
          <w:hyperlink w:anchor="_tyjcwt">
            <w:r w:rsidR="00997ECA">
              <w:rPr>
                <w:color w:val="000000"/>
              </w:rPr>
              <w:tab/>
              <w:t>4</w:t>
            </w:r>
          </w:hyperlink>
        </w:p>
        <w:p w14:paraId="20053432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dy6vkm">
            <w:r w:rsidR="00997ECA">
              <w:rPr>
                <w:rFonts w:ascii="Arial" w:eastAsia="Arial" w:hAnsi="Arial" w:cs="Arial"/>
                <w:color w:val="000000"/>
              </w:rPr>
              <w:t>7. Modelo Relacional.</w:t>
            </w:r>
          </w:hyperlink>
          <w:hyperlink w:anchor="_3dy6vkm">
            <w:r w:rsidR="00997ECA">
              <w:rPr>
                <w:color w:val="000000"/>
              </w:rPr>
              <w:tab/>
              <w:t>4</w:t>
            </w:r>
          </w:hyperlink>
        </w:p>
        <w:p w14:paraId="02B03856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t3h5sf">
            <w:r w:rsidR="00997ECA">
              <w:rPr>
                <w:rFonts w:ascii="Arial" w:eastAsia="Arial" w:hAnsi="Arial" w:cs="Arial"/>
                <w:color w:val="000000"/>
              </w:rPr>
              <w:t>8. Justificación Motor Seleccionado</w:t>
            </w:r>
          </w:hyperlink>
          <w:hyperlink w:anchor="_1t3h5sf">
            <w:r w:rsidR="00997ECA">
              <w:rPr>
                <w:color w:val="000000"/>
              </w:rPr>
              <w:tab/>
              <w:t>4</w:t>
            </w:r>
          </w:hyperlink>
        </w:p>
        <w:p w14:paraId="3D6DEA5F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 w:rsidR="00997ECA">
              <w:rPr>
                <w:rFonts w:ascii="Arial" w:eastAsia="Arial" w:hAnsi="Arial" w:cs="Arial"/>
                <w:color w:val="000000"/>
              </w:rPr>
              <w:t>9. Requisitos de Configuración</w:t>
            </w:r>
          </w:hyperlink>
          <w:hyperlink w:anchor="_4d34og8">
            <w:r w:rsidR="00997ECA">
              <w:rPr>
                <w:color w:val="000000"/>
              </w:rPr>
              <w:tab/>
              <w:t>4</w:t>
            </w:r>
          </w:hyperlink>
        </w:p>
        <w:p w14:paraId="3CC52205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 w:rsidR="00997ECA">
              <w:rPr>
                <w:rFonts w:ascii="Arial" w:eastAsia="Arial" w:hAnsi="Arial" w:cs="Arial"/>
                <w:color w:val="000000"/>
              </w:rPr>
              <w:t>10. Scripts</w:t>
            </w:r>
          </w:hyperlink>
          <w:hyperlink w:anchor="_2s8eyo1">
            <w:r w:rsidR="00997ECA">
              <w:rPr>
                <w:color w:val="000000"/>
              </w:rPr>
              <w:tab/>
              <w:t>4</w:t>
            </w:r>
          </w:hyperlink>
        </w:p>
        <w:p w14:paraId="71B6ECAF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7dp8vu">
            <w:r w:rsidR="00997ECA">
              <w:rPr>
                <w:rFonts w:ascii="Arial" w:eastAsia="Arial" w:hAnsi="Arial" w:cs="Arial"/>
                <w:color w:val="000000"/>
              </w:rPr>
              <w:t>11. Configuración y Ejecución de la Base de Datos</w:t>
            </w:r>
          </w:hyperlink>
          <w:hyperlink w:anchor="_17dp8vu">
            <w:r w:rsidR="00997ECA">
              <w:rPr>
                <w:color w:val="000000"/>
              </w:rPr>
              <w:tab/>
              <w:t>4</w:t>
            </w:r>
          </w:hyperlink>
        </w:p>
        <w:p w14:paraId="11A2F1BC" w14:textId="77777777" w:rsidR="000E5151" w:rsidRDefault="006D13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rdcrjn">
            <w:r w:rsidR="00997ECA">
              <w:rPr>
                <w:rFonts w:ascii="Arial" w:eastAsia="Arial" w:hAnsi="Arial" w:cs="Arial"/>
                <w:color w:val="000000"/>
              </w:rPr>
              <w:t>12. Otras Consideraciones</w:t>
            </w:r>
          </w:hyperlink>
          <w:hyperlink w:anchor="_3rdcrjn">
            <w:r w:rsidR="00997ECA">
              <w:rPr>
                <w:color w:val="000000"/>
              </w:rPr>
              <w:tab/>
              <w:t>5</w:t>
            </w:r>
          </w:hyperlink>
          <w:r w:rsidR="00997ECA">
            <w:fldChar w:fldCharType="end"/>
          </w:r>
        </w:p>
      </w:sdtContent>
    </w:sdt>
    <w:p w14:paraId="33206C06" w14:textId="77777777" w:rsidR="000E5151" w:rsidRDefault="000E5151"/>
    <w:p w14:paraId="7DDCFAE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2191FF6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900E98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30B3C8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11DDD4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1BF15F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ABB1D9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76A264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E4B8A7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30D0B06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6C935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E5D1FE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59D129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5E0185B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113368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9206A6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B9DFD0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701D88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CDD8A9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A1A95E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8F4961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A2F5A9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5B2D8C6" w14:textId="77777777" w:rsidR="008B2B93" w:rsidRDefault="008B2B93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</w:p>
    <w:p w14:paraId="19330B2F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  Introducción</w:t>
      </w:r>
    </w:p>
    <w:p w14:paraId="5640C916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14:paraId="0E6F47FB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2.  Alcance</w:t>
      </w:r>
    </w:p>
    <w:p w14:paraId="5E292CBE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14:paraId="6CA65694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14:paraId="445458A3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0E5151" w14:paraId="70E47F2A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2D93C34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2E792AD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8F2AD05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0E5151" w14:paraId="5F2A6A5E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08EF731C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651FAE98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EA9E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14:paraId="793F701C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5. Modelo Entidad Relación (MER)</w:t>
      </w:r>
    </w:p>
    <w:p w14:paraId="11BCEBD1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Se debe agregar el modelo </w:t>
      </w:r>
    </w:p>
    <w:p w14:paraId="17AF7E54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6. Diccionario de Datos.</w:t>
      </w:r>
    </w:p>
    <w:p w14:paraId="428E2858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 agregar el diccionario</w:t>
      </w:r>
    </w:p>
    <w:p w14:paraId="62AE8AEA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7. Modelo Relacional.</w:t>
      </w:r>
    </w:p>
    <w:p w14:paraId="5D140FC5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 agregar el modelo.</w:t>
      </w:r>
    </w:p>
    <w:p w14:paraId="65ADCD75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8. Justificación Motor Seleccionado</w:t>
      </w:r>
    </w:p>
    <w:p w14:paraId="57AFF9FD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justificar por qué se seleccionó el motor de bases de datos a trabajar en comparativa con otros motores existentes</w:t>
      </w:r>
    </w:p>
    <w:p w14:paraId="15163BC0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9. Requisitos de Configuración</w:t>
      </w:r>
    </w:p>
    <w:p w14:paraId="10FEEA41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deben mencionar los requisitos en cuanto a herramientas necesarias o recomendadas para la configuración de la base de datos (Motor de BD, Cliente BD, o Server)</w:t>
      </w:r>
    </w:p>
    <w:p w14:paraId="1E6D6741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 xml:space="preserve">10. Scripts </w:t>
      </w:r>
    </w:p>
    <w:p w14:paraId="661EDF75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entrega el Script de creación de la base de datos del sistema. </w:t>
      </w:r>
    </w:p>
    <w:p w14:paraId="496F8A35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11. Configuración y Ejecución de la Base de Datos</w:t>
      </w:r>
    </w:p>
    <w:p w14:paraId="5715F303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describe paso a paso el proceso de configuración de la base de datos, si es necesario especificar el proceso de instalación del motor,  el cliente de BD o del server, en caso contrario hacer referencia a manuales externos que deben estar </w:t>
      </w:r>
      <w:r>
        <w:rPr>
          <w:rFonts w:ascii="Arial" w:eastAsia="Arial" w:hAnsi="Arial" w:cs="Arial"/>
          <w:i/>
          <w:color w:val="0000FF"/>
          <w:sz w:val="20"/>
          <w:szCs w:val="20"/>
        </w:rPr>
        <w:lastRenderedPageBreak/>
        <w:t>incluidos en los anexos, se debe mostrar el proceso de ejecución del Script y evidenciar la creación de la BD</w:t>
      </w:r>
    </w:p>
    <w:p w14:paraId="0018992E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 xml:space="preserve">12. Otras Consideraciones </w:t>
      </w:r>
    </w:p>
    <w:p w14:paraId="4AB91A14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caso de ser necesario se deben indicar  aspectos a considerar para la correcta configuración de la BD</w:t>
      </w:r>
    </w:p>
    <w:p w14:paraId="3A2A5D17" w14:textId="77777777" w:rsidR="000E5151" w:rsidRDefault="000E5151"/>
    <w:p w14:paraId="06420B15" w14:textId="77777777" w:rsidR="000E5151" w:rsidRDefault="000E5151">
      <w:pPr>
        <w:rPr>
          <w:rFonts w:ascii="Arial" w:eastAsia="Arial" w:hAnsi="Arial" w:cs="Arial"/>
          <w:sz w:val="24"/>
          <w:szCs w:val="24"/>
        </w:rPr>
      </w:pPr>
    </w:p>
    <w:sectPr w:rsidR="000E5151">
      <w:headerReference w:type="default" r:id="rId6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A276" w14:textId="77777777" w:rsidR="006D135D" w:rsidRDefault="006D135D">
      <w:pPr>
        <w:spacing w:after="0" w:line="240" w:lineRule="auto"/>
      </w:pPr>
      <w:r>
        <w:separator/>
      </w:r>
    </w:p>
  </w:endnote>
  <w:endnote w:type="continuationSeparator" w:id="0">
    <w:p w14:paraId="7E53DF65" w14:textId="77777777" w:rsidR="006D135D" w:rsidRDefault="006D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8869" w14:textId="77777777" w:rsidR="006D135D" w:rsidRDefault="006D135D">
      <w:pPr>
        <w:spacing w:after="0" w:line="240" w:lineRule="auto"/>
      </w:pPr>
      <w:r>
        <w:separator/>
      </w:r>
    </w:p>
  </w:footnote>
  <w:footnote w:type="continuationSeparator" w:id="0">
    <w:p w14:paraId="3C298671" w14:textId="77777777" w:rsidR="006D135D" w:rsidRDefault="006D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869C9" w14:textId="77777777" w:rsidR="000E5151" w:rsidRDefault="000E5151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0E5151" w14:paraId="4789B749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3DBEEC68" w14:textId="28B29463" w:rsidR="000E5151" w:rsidRDefault="008B2B9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FFFFFF"/>
        </w:tcPr>
        <w:p w14:paraId="608027F3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2F89763C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E5151" w14:paraId="4F88AFE4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09493D0C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59B79A73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73AD043E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0E5151" w14:paraId="4EFA3718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49D090EC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154986E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0568A6FB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1ADA97B2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E5151" w14:paraId="3D9F7247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70206CBB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26F83A0C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1BD7986E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38FF8509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PT-CBD-01</w:t>
          </w:r>
        </w:p>
      </w:tc>
    </w:tr>
  </w:tbl>
  <w:p w14:paraId="28EFD6A0" w14:textId="77777777" w:rsidR="000E5151" w:rsidRDefault="000E5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151"/>
    <w:rsid w:val="000E5151"/>
    <w:rsid w:val="001947FF"/>
    <w:rsid w:val="006D135D"/>
    <w:rsid w:val="008B2B93"/>
    <w:rsid w:val="0099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7E401"/>
  <w15:docId w15:val="{E59F1C52-0A66-41B7-9E42-C6A9671C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B93"/>
  </w:style>
  <w:style w:type="paragraph" w:styleId="Piedepgina">
    <w:name w:val="footer"/>
    <w:basedOn w:val="Normal"/>
    <w:link w:val="PiedepginaCar"/>
    <w:uiPriority w:val="99"/>
    <w:unhideWhenUsed/>
    <w:rsid w:val="008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B93"/>
  </w:style>
  <w:style w:type="character" w:styleId="Hipervnculo">
    <w:name w:val="Hyperlink"/>
    <w:basedOn w:val="Fuentedeprrafopredeter"/>
    <w:uiPriority w:val="99"/>
    <w:semiHidden/>
    <w:unhideWhenUsed/>
    <w:rsid w:val="008B2B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CB1398CD5FD8419E28A3D8470C0935" ma:contentTypeVersion="12" ma:contentTypeDescription="Crear nuevo documento." ma:contentTypeScope="" ma:versionID="31aa49b4041d7305e12a21c653f16c2e">
  <xsd:schema xmlns:xsd="http://www.w3.org/2001/XMLSchema" xmlns:xs="http://www.w3.org/2001/XMLSchema" xmlns:p="http://schemas.microsoft.com/office/2006/metadata/properties" xmlns:ns2="d5ec3edc-d786-4960-80dd-2e16e297ecf9" xmlns:ns3="a21542f2-2caa-44c3-aefd-a04f49822e83" targetNamespace="http://schemas.microsoft.com/office/2006/metadata/properties" ma:root="true" ma:fieldsID="2b7aee998653efe2bc03505cb79e7e65" ns2:_="" ns3:_="">
    <xsd:import namespace="d5ec3edc-d786-4960-80dd-2e16e297ecf9"/>
    <xsd:import namespace="a21542f2-2caa-44c3-aefd-a04f49822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3edc-d786-4960-80dd-2e16e297e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0b9bf43-0dc6-42f7-9b12-cc0f20e11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42f2-2caa-44c3-aefd-a04f49822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7408f1-0653-4f08-9e43-4ef67114a649}" ma:internalName="TaxCatchAll" ma:showField="CatchAllData" ma:web="a21542f2-2caa-44c3-aefd-a04f49822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ec3edc-d786-4960-80dd-2e16e297ecf9">
      <Terms xmlns="http://schemas.microsoft.com/office/infopath/2007/PartnerControls"/>
    </lcf76f155ced4ddcb4097134ff3c332f>
    <TaxCatchAll xmlns="a21542f2-2caa-44c3-aefd-a04f49822e83" xsi:nil="true"/>
  </documentManagement>
</p:properties>
</file>

<file path=customXml/itemProps1.xml><?xml version="1.0" encoding="utf-8"?>
<ds:datastoreItem xmlns:ds="http://schemas.openxmlformats.org/officeDocument/2006/customXml" ds:itemID="{2744B4EF-48FF-487E-BB68-35D1341D472B}"/>
</file>

<file path=customXml/itemProps2.xml><?xml version="1.0" encoding="utf-8"?>
<ds:datastoreItem xmlns:ds="http://schemas.openxmlformats.org/officeDocument/2006/customXml" ds:itemID="{21A7E76A-5255-486F-8281-E0CEB0E8FCA8}"/>
</file>

<file path=customXml/itemProps3.xml><?xml version="1.0" encoding="utf-8"?>
<ds:datastoreItem xmlns:ds="http://schemas.openxmlformats.org/officeDocument/2006/customXml" ds:itemID="{5D6FFC80-901E-4833-BD84-1A9DDE6159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463</Words>
  <Characters>2548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2020-04-04T17:40:00Z</dcterms:created>
  <dcterms:modified xsi:type="dcterms:W3CDTF">2025-02-23T12:59:00Z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0x01010085CB1398CD5FD8419E28A3D8470C0935</vt:lpwstr>
  </property>
</Properties>
</file>