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92302" w14:textId="77777777" w:rsidR="00701EF0" w:rsidRPr="00701EF0" w:rsidRDefault="00701EF0" w:rsidP="00701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Tesla: El paradigma del cambio productivo</w:t>
      </w:r>
    </w:p>
    <w:p w14:paraId="00C0DD6B" w14:textId="77777777" w:rsidR="00701EF0" w:rsidRPr="00701EF0" w:rsidRDefault="00701EF0" w:rsidP="0070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ejemplo que el PDF destaca para ilustrar la transformación de la economía industrial a la digital.</w:t>
      </w:r>
    </w:p>
    <w:p w14:paraId="01FB159C" w14:textId="77777777" w:rsidR="00701EF0" w:rsidRPr="00701EF0" w:rsidRDefault="00701EF0" w:rsidP="00701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problema intenta resolver respecto al medio ambiente?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Ataca directamente la crisis climática y la insostenibilidad del modelo lineal de producción masiva. Busca reducir el impacto ambiental mediante la transición hacia vehículos eléctricos, promoviendo un modelo de producción circular y el uso de energías limpias.</w:t>
      </w:r>
    </w:p>
    <w:p w14:paraId="1878BCF2" w14:textId="77777777" w:rsidR="00701EF0" w:rsidRPr="00701EF0" w:rsidRDefault="00701EF0" w:rsidP="00701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innova?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 innovación es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disruptiva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ya que no solo mejora el coche, sino que transforma completamente el modelo de producción, distribución y comercialización del sector automovilístico. Utiliza tecnologías como la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inteligencia artificial, el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big</w:t>
      </w:r>
      <w:proofErr w:type="spellEnd"/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data y la automatización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optimizar procesos y reducir costes.</w:t>
      </w:r>
    </w:p>
    <w:p w14:paraId="6AF54286" w14:textId="77777777" w:rsidR="00701EF0" w:rsidRPr="00701EF0" w:rsidRDefault="00701EF0" w:rsidP="00701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es un líder sostenible?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Porque su éxito no se mide solo por beneficios económicos, sino por criterios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ASG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(Ambiental, Social y Gobernanza). Aplica un liderazgo que considera el impacto a largo plazo en los trabajadores, la comunidad y el medio ambiente, entendiendo que la reputación y la confianza son activos estratégicos.</w:t>
      </w:r>
    </w:p>
    <w:p w14:paraId="5E05FF7C" w14:textId="77777777" w:rsidR="00701EF0" w:rsidRPr="00701EF0" w:rsidRDefault="00701EF0" w:rsidP="00701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efectos tendrá en el futuro del automovilismo?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Impulsa el paso de la producción masiva a la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personalización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 un modelo lineal a uno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circular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. Además, democratiza el acceso a nuevas tecnologías y servicios digitales que optimizan la eficiencia del transporte.</w:t>
      </w:r>
    </w:p>
    <w:p w14:paraId="27271064" w14:textId="77777777" w:rsidR="00701EF0" w:rsidRPr="00701EF0" w:rsidRDefault="00701EF0" w:rsidP="00701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60EC55A">
          <v:rect id="_x0000_i1025" style="width:0;height:1.5pt" o:hralign="center" o:hrstd="t" o:hr="t" fillcolor="#a0a0a0" stroked="f"/>
        </w:pict>
      </w:r>
    </w:p>
    <w:p w14:paraId="20AC85BA" w14:textId="77777777" w:rsidR="00701EF0" w:rsidRPr="00701EF0" w:rsidRDefault="00701EF0" w:rsidP="00701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Too</w:t>
      </w:r>
      <w:proofErr w:type="spellEnd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Good To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Go</w:t>
      </w:r>
      <w:proofErr w:type="spellEnd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 Innovación Social Tecnológica</w:t>
      </w:r>
    </w:p>
    <w:p w14:paraId="1592E94B" w14:textId="77777777" w:rsidR="00701EF0" w:rsidRPr="00701EF0" w:rsidRDefault="00701EF0" w:rsidP="0070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El PDF la define como el ejemplo donde la tecnología es una herramienta, no un fin.</w:t>
      </w:r>
    </w:p>
    <w:p w14:paraId="400CA8FB" w14:textId="77777777" w:rsidR="00701EF0" w:rsidRPr="00701EF0" w:rsidRDefault="00701EF0" w:rsidP="00701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problema intenta resolver?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El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desperdicio alimentario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, un problema estructural que genera un gran impacto ambiental y social.</w:t>
      </w:r>
    </w:p>
    <w:p w14:paraId="40BB6AA4" w14:textId="77777777" w:rsidR="00701EF0" w:rsidRPr="00701EF0" w:rsidRDefault="00701EF0" w:rsidP="00701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innova?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Porque identifica una oportunidad de mejora y la transforma en una solución viable mediante una plataforma digital que conecta comercios con consumidores. Es una innovación social que busca soluciones eficaces y sostenibles en el tiempo.</w:t>
      </w:r>
    </w:p>
    <w:p w14:paraId="70F6FE07" w14:textId="77777777" w:rsidR="00701EF0" w:rsidRPr="00701EF0" w:rsidRDefault="00701EF0" w:rsidP="00701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es un líder sostenible?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Porque su objetivo no es únicamente vender, sino mejorar la calidad de vida, reducir desigualdades y promover la sostenibilidad integral.</w:t>
      </w:r>
    </w:p>
    <w:p w14:paraId="4E7C3453" w14:textId="77777777" w:rsidR="00701EF0" w:rsidRPr="00701EF0" w:rsidRDefault="00701EF0" w:rsidP="00701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efectos tendrá en el futuro?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Fomenta el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consumo responsable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alinea a los pequeños comercios con el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ODS 12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(Producción y consumo responsables) y el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ODS 13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(Acción por el clima).</w:t>
      </w:r>
    </w:p>
    <w:p w14:paraId="0DF02FA5" w14:textId="77777777" w:rsidR="00701EF0" w:rsidRPr="00701EF0" w:rsidRDefault="00701EF0" w:rsidP="00701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B5E1D7">
          <v:rect id="_x0000_i1026" style="width:0;height:1.5pt" o:hralign="center" o:hrstd="t" o:hr="t" fillcolor="#a0a0a0" stroked="f"/>
        </w:pict>
      </w:r>
    </w:p>
    <w:p w14:paraId="52607819" w14:textId="77777777" w:rsidR="00701EF0" w:rsidRPr="00701EF0" w:rsidRDefault="00701EF0" w:rsidP="00701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Ecoalf</w:t>
      </w:r>
      <w:proofErr w:type="spellEnd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: El modelo de negocio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Ecosocial</w:t>
      </w:r>
      <w:proofErr w:type="spellEnd"/>
    </w:p>
    <w:p w14:paraId="59EC48E6" w14:textId="77777777" w:rsidR="00701EF0" w:rsidRPr="00701EF0" w:rsidRDefault="00701EF0" w:rsidP="0070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Representa la integración de las tres dimensiones de la sostenibilidad que menciona el documento.</w:t>
      </w:r>
    </w:p>
    <w:p w14:paraId="58B57605" w14:textId="77777777" w:rsidR="00701EF0" w:rsidRPr="00701EF0" w:rsidRDefault="00701EF0" w:rsidP="00701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problema intenta resolver?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La contaminación de los océanos y el agotamiento de recursos naturales.</w:t>
      </w:r>
    </w:p>
    <w:p w14:paraId="447D8F2F" w14:textId="77777777" w:rsidR="00701EF0" w:rsidRPr="00701EF0" w:rsidRDefault="00701EF0" w:rsidP="00701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innova?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Implementa la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economía circular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forma radical, convirtiendo residuos (como redes de pesca o botellas) en recursos de moda de alta calidad. Pasa de un modelo de "usar y tirar" a uno de reutilización eficiente.</w:t>
      </w:r>
    </w:p>
    <w:p w14:paraId="1FEAD119" w14:textId="77777777" w:rsidR="00701EF0" w:rsidRPr="00701EF0" w:rsidRDefault="00701EF0" w:rsidP="00701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es un líder sostenible?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Porque basa su modelo en la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transparencia y justicia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, valores clave del liderazgo ético. Sus indicadores de éxito incluyen el impacto social y la reducción de la huella ecológica.</w:t>
      </w:r>
    </w:p>
    <w:p w14:paraId="0E646974" w14:textId="77777777" w:rsidR="00701EF0" w:rsidRPr="00701EF0" w:rsidRDefault="00701EF0" w:rsidP="00701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efectos tendrá en el futuro?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Establece un estándar para que otras industrias adopten modelos de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producción responsables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utilicen el entorno cercano como un determinante de éxito.</w:t>
      </w:r>
    </w:p>
    <w:p w14:paraId="3D2E318D" w14:textId="77777777" w:rsidR="00701EF0" w:rsidRPr="00701EF0" w:rsidRDefault="00701EF0" w:rsidP="00701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FA5D9BC">
          <v:rect id="_x0000_i1027" style="width:0;height:1.5pt" o:hralign="center" o:hrstd="t" o:hr="t" fillcolor="#a0a0a0" stroked="f"/>
        </w:pict>
      </w:r>
    </w:p>
    <w:p w14:paraId="302FC0B8" w14:textId="77777777" w:rsidR="00701EF0" w:rsidRPr="00701EF0" w:rsidRDefault="00701EF0" w:rsidP="00701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Wallapop y BlaBlaCar: Economía Circular y Eficiencia</w:t>
      </w:r>
    </w:p>
    <w:p w14:paraId="33012C29" w14:textId="77777777" w:rsidR="00701EF0" w:rsidRPr="00701EF0" w:rsidRDefault="00701EF0" w:rsidP="0070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empresas representan la democratización del acceso a bienes y servicios.</w:t>
      </w:r>
    </w:p>
    <w:p w14:paraId="4F07E827" w14:textId="77777777" w:rsidR="00701EF0" w:rsidRPr="00701EF0" w:rsidRDefault="00701EF0" w:rsidP="00701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problema resuelven?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El consumo excesivo de productos nuevos y la ineficiencia de los viajes en vehículos particulares con plazas vacías.</w:t>
      </w:r>
    </w:p>
    <w:p w14:paraId="7D61F00A" w14:textId="77777777" w:rsidR="00701EF0" w:rsidRPr="00701EF0" w:rsidRDefault="00701EF0" w:rsidP="00701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innovan?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Utilizan la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economía digital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conectar personas y optimizar el uso de recursos que ya existen. Aplican la fase de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Empatizar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Design Thinking al entender que los usuarios buscan ahorrar dinero y reducir su huella ecológica.</w:t>
      </w:r>
    </w:p>
    <w:p w14:paraId="3142A19A" w14:textId="77777777" w:rsidR="00701EF0" w:rsidRPr="00701EF0" w:rsidRDefault="00701EF0" w:rsidP="00701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son líderes sostenibles?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Porque generan valor social al crear redes de colaboración sólidas que reducen la incertidumbre y aumentan el impacto positivo en la comunidad.</w:t>
      </w:r>
    </w:p>
    <w:p w14:paraId="643E4F0F" w14:textId="77777777" w:rsidR="00701EF0" w:rsidRPr="00701EF0" w:rsidRDefault="00701EF0" w:rsidP="00701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efectos tendrán?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Reducen la dependencia de la producción masiva industrial, moviendo el mercado hacia una economía de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eficiente de recursos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personalización.</w:t>
      </w:r>
    </w:p>
    <w:p w14:paraId="456BE28B" w14:textId="77777777" w:rsidR="00701EF0" w:rsidRPr="00701EF0" w:rsidRDefault="00701EF0" w:rsidP="00701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9ED90B">
          <v:rect id="_x0000_i1028" style="width:0;height:1.5pt" o:hralign="center" o:hrstd="t" o:hr="t" fillcolor="#a0a0a0" stroked="f"/>
        </w:pict>
      </w:r>
    </w:p>
    <w:p w14:paraId="56DEBE25" w14:textId="77777777" w:rsidR="00701EF0" w:rsidRPr="00701EF0" w:rsidRDefault="00701EF0" w:rsidP="00701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Glovo</w:t>
      </w:r>
      <w:proofErr w:type="spellEnd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Airbnb y Cabify: Los retos de los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Stakeholders</w:t>
      </w:r>
      <w:proofErr w:type="spellEnd"/>
    </w:p>
    <w:p w14:paraId="3A316E81" w14:textId="77777777" w:rsidR="00701EF0" w:rsidRPr="00701EF0" w:rsidRDefault="00701EF0" w:rsidP="0070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empresas operan en ecosistemas complejos de relaciones.</w:t>
      </w:r>
    </w:p>
    <w:p w14:paraId="15691545" w14:textId="77777777" w:rsidR="00701EF0" w:rsidRPr="00701EF0" w:rsidRDefault="00701EF0" w:rsidP="00701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problema resuelven?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>: Problemas de logística urbana, alojamiento y transporte personal mediante la optimización de procesos digitales.</w:t>
      </w:r>
    </w:p>
    <w:p w14:paraId="7B61B9B3" w14:textId="77777777" w:rsidR="00701EF0" w:rsidRPr="00701EF0" w:rsidRDefault="00701EF0" w:rsidP="00701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innovan?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Han creado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nuevos modelos de negocio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digitales que permiten una gestión inmediata y personalizada de la demanda.</w:t>
      </w:r>
    </w:p>
    <w:p w14:paraId="6F1E0CB9" w14:textId="77777777" w:rsidR="00701EF0" w:rsidRPr="00701EF0" w:rsidRDefault="00701EF0" w:rsidP="00701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son líderes sostenibles?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 reto es el liderazgo ético: deben equilibrar los intereses de sus </w:t>
      </w:r>
      <w:proofErr w:type="spellStart"/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stakeholders</w:t>
      </w:r>
      <w:proofErr w:type="spellEnd"/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internos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(trabajadores y socios) con 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los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externos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(administración pública que exige cumplimiento normativo y comunidad local).</w:t>
      </w:r>
    </w:p>
    <w:p w14:paraId="6EDB096B" w14:textId="77777777" w:rsidR="00701EF0" w:rsidRPr="00701EF0" w:rsidRDefault="00701EF0" w:rsidP="00701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efectos tendrán?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Obligan a la administración a evolucionar y a los inversores a buscar una </w:t>
      </w:r>
      <w:r w:rsidRPr="00701E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rentabilidad con impacto social medible</w:t>
      </w:r>
      <w:r w:rsidRPr="00701E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(inversión de impacto).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1327"/>
        <w:gridCol w:w="5651"/>
      </w:tblGrid>
      <w:tr w:rsidR="00701EF0" w:rsidRPr="00701EF0" w14:paraId="3D3CC7AF" w14:textId="77777777" w:rsidTr="00701E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82F46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Empresa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A5F8E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209D3B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Justificación Técnica según el PDF</w:t>
            </w:r>
          </w:p>
        </w:tc>
      </w:tr>
      <w:tr w:rsidR="00701EF0" w:rsidRPr="00701EF0" w14:paraId="2C1122E6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569F3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Tesla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E8644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9 y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F1A344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Industria, innovación e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infraestructura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Al transformar el modelo productivo automovilístico. </w:t>
            </w: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Acción por el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clima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Al reducir la huella ecológica mediante vehículos eléctricos.</w:t>
            </w:r>
          </w:p>
        </w:tc>
      </w:tr>
      <w:tr w:rsidR="00701EF0" w:rsidRPr="00701EF0" w14:paraId="73B1A842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49810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Too</w:t>
            </w:r>
            <w:proofErr w:type="spellEnd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Good To </w:t>
            </w:r>
            <w:proofErr w:type="spell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A74BB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5CF861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Producción y consumo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responsables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Utiliza tecnología para reducir el desperdicio alimentario conectando comercios y consumidores.</w:t>
            </w:r>
          </w:p>
        </w:tc>
      </w:tr>
      <w:tr w:rsidR="00701EF0" w:rsidRPr="00701EF0" w14:paraId="5AF93754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0D21C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Ecoalf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D91F77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12 y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98E0EA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Producción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responsable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Basado en la </w:t>
            </w: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economía circular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y el uso eficiente de recursos. El ODS 14 (Vida Submarina) se aplica al limpiar océanos.</w:t>
            </w:r>
          </w:p>
        </w:tc>
      </w:tr>
      <w:tr w:rsidR="00701EF0" w:rsidRPr="00701EF0" w14:paraId="5592B956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C6A3C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Wallapop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435AC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5BD1F6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Consumo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responsable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Fomenta el paso del modelo lineal al </w:t>
            </w: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modelo circular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, alargando la vida de los productos y reduciendo la producción masiva.</w:t>
            </w:r>
          </w:p>
        </w:tc>
      </w:tr>
      <w:tr w:rsidR="00701EF0" w:rsidRPr="00701EF0" w14:paraId="636DCEE5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CF274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BlaBlaCar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E40A7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11 y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331E5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Ciudades sostenibles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: Optimiza el transporte existente. </w:t>
            </w: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Acción por el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clima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Reduce emisiones al compartir recursos y mejorar la eficiencia.</w:t>
            </w:r>
          </w:p>
        </w:tc>
      </w:tr>
      <w:tr w:rsidR="00701EF0" w:rsidRPr="00701EF0" w14:paraId="19F927A7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70395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Glovo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11D2E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9546F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Trabajo decente y crecimiento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económico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Crea nuevos servicios digitales y modelos de negocio en la economía digital.</w:t>
            </w:r>
          </w:p>
        </w:tc>
      </w:tr>
      <w:tr w:rsidR="00701EF0" w:rsidRPr="00701EF0" w14:paraId="39A252DB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2F8EE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Cabify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46BFA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8 y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6EFB10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Crecimiento económico e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Innovación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Digitaliza el sector del transporte, optimizando procesos y reduciendo costes mediante IA.</w:t>
            </w:r>
          </w:p>
        </w:tc>
      </w:tr>
      <w:tr w:rsidR="00701EF0" w:rsidRPr="00701EF0" w14:paraId="3DBDB824" w14:textId="77777777" w:rsidTr="00701E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15E52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Airbnb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C4390" w14:textId="77777777" w:rsidR="00701EF0" w:rsidRPr="00701EF0" w:rsidRDefault="00701EF0" w:rsidP="0070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ODS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8A1A3" w14:textId="77777777" w:rsidR="00701EF0" w:rsidRPr="00701EF0" w:rsidRDefault="00701EF0" w:rsidP="00701EF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Trabajo decente y crecimiento </w:t>
            </w:r>
            <w:proofErr w:type="gramStart"/>
            <w:r w:rsidRPr="00701E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económico</w:t>
            </w:r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:</w:t>
            </w:r>
            <w:proofErr w:type="gramEnd"/>
            <w:r w:rsidRPr="00701E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Democratiza el acceso a ingresos para ciudadanos y genera impacto económico local.</w:t>
            </w:r>
          </w:p>
        </w:tc>
      </w:tr>
    </w:tbl>
    <w:p w14:paraId="231BD09B" w14:textId="77777777" w:rsidR="00701EF0" w:rsidRPr="00701EF0" w:rsidRDefault="00701EF0" w:rsidP="00701EF0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</w:pPr>
      <w:r w:rsidRPr="00701EF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  <w:lastRenderedPageBreak/>
        <w:t>Gemini ha dicho</w:t>
      </w:r>
    </w:p>
    <w:p w14:paraId="7D1E7D7B" w14:textId="77777777" w:rsidR="00701EF0" w:rsidRPr="00701EF0" w:rsidRDefault="00701EF0" w:rsidP="00701EF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Para que tu examen sea de nivel avanzado, no solo debes mencionar el número del ODS, sino explicar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cómo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contribuye la empresa y qué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indicadores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de impacto se mencionan en el </w:t>
      </w:r>
      <w:proofErr w:type="gramStart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PDF .</w:t>
      </w:r>
      <w:proofErr w:type="gramEnd"/>
    </w:p>
    <w:p w14:paraId="15C0DA36" w14:textId="77777777" w:rsidR="00701EF0" w:rsidRPr="00701EF0" w:rsidRDefault="00701EF0" w:rsidP="00701EF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Aquí tienes la alineación detallada de cada una con los Objetivos de Desarrollo Sostenible (Agenda 2030) según la teoría del documento:</w:t>
      </w:r>
    </w:p>
    <w:p w14:paraId="22800D48" w14:textId="77777777" w:rsidR="00701EF0" w:rsidRPr="00701EF0" w:rsidRDefault="00701EF0" w:rsidP="00701EF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 w14:anchorId="1D48F3BA">
          <v:rect id="_x0000_i1081" style="width:0;height:1.5pt" o:hralign="center" o:hrstd="t" o:hr="t" fillcolor="#a0a0a0" stroked="f"/>
        </w:pict>
      </w:r>
    </w:p>
    <w:p w14:paraId="258A3775" w14:textId="77777777" w:rsidR="00701EF0" w:rsidRPr="00701EF0" w:rsidRDefault="00701EF0" w:rsidP="00701EF0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Alineación con los ODS (Hoja de Ruta 2030)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113"/>
        <w:gridCol w:w="7875"/>
      </w:tblGrid>
      <w:tr w:rsidR="00701EF0" w:rsidRPr="00701EF0" w14:paraId="004F5805" w14:textId="77777777" w:rsidTr="00701EF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7E551A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Empresa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9398DF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ODS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5C4EFE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Justificación Técnica según el PDF</w:t>
            </w:r>
          </w:p>
        </w:tc>
      </w:tr>
      <w:tr w:rsidR="00701EF0" w:rsidRPr="00701EF0" w14:paraId="36C26604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F060F3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Tesla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C43FC4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9 y 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CF233D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Industria, innovación e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infraestructura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Al transformar el modelo productivo automovilístico. </w:t>
            </w: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Acción por el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clima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Al reducir la huella ecológica mediante vehículos eléctricos.</w:t>
            </w:r>
          </w:p>
          <w:p w14:paraId="52879740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+3</w:t>
            </w:r>
          </w:p>
        </w:tc>
      </w:tr>
      <w:tr w:rsidR="00701EF0" w:rsidRPr="00701EF0" w14:paraId="27F5B801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D07347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Too</w:t>
            </w:r>
            <w:proofErr w:type="spellEnd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 Good To </w:t>
            </w:r>
            <w:proofErr w:type="spell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Go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E3641B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841634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Producción y consumo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responsables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Utiliza tecnología para reducir el desperdicio alimentario conectando comercios y consumidores.</w:t>
            </w:r>
          </w:p>
          <w:p w14:paraId="2D54C426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+2</w:t>
            </w:r>
          </w:p>
        </w:tc>
      </w:tr>
      <w:tr w:rsidR="00701EF0" w:rsidRPr="00701EF0" w14:paraId="2302E461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A0BBCF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Ecoalf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51A593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12 y 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49ED23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Producción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responsable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Basado en la </w:t>
            </w: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economía circular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y el uso eficiente de recursos. El ODS 14 (Vida Submarina) se aplica al limpiar océanos.</w:t>
            </w:r>
          </w:p>
          <w:p w14:paraId="3B1B57C5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+4</w:t>
            </w:r>
          </w:p>
        </w:tc>
      </w:tr>
      <w:tr w:rsidR="00701EF0" w:rsidRPr="00701EF0" w14:paraId="6C4150CA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001F7A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Wallapop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C454AD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F14404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Consumo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responsable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Fomenta el paso del modelo lineal al </w:t>
            </w: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modelo circular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, alargando la vida de los productos y reduciendo la producción masiva.</w:t>
            </w:r>
          </w:p>
          <w:p w14:paraId="0CCB3F1F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+4</w:t>
            </w:r>
          </w:p>
        </w:tc>
      </w:tr>
      <w:tr w:rsidR="00701EF0" w:rsidRPr="00701EF0" w14:paraId="10A0CFE5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C54EFE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BlaBlaCar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74389F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11 y 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ACF724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Ciudades sostenibles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: Optimiza el transporte existente. </w:t>
            </w: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Acción por el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clima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Reduce emisiones al compartir recursos y mejorar la eficiencia.</w:t>
            </w:r>
          </w:p>
          <w:p w14:paraId="0391EF95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+2</w:t>
            </w:r>
          </w:p>
        </w:tc>
      </w:tr>
      <w:tr w:rsidR="00701EF0" w:rsidRPr="00701EF0" w14:paraId="620ACAE1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54307A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lastRenderedPageBreak/>
              <w:t>Glovo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D47936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3ACBA1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Trabajo decente y crecimiento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económico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Crea nuevos servicios digitales y modelos de negocio en la economía digital.</w:t>
            </w:r>
          </w:p>
          <w:p w14:paraId="60A2D679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+3</w:t>
            </w:r>
          </w:p>
        </w:tc>
      </w:tr>
      <w:tr w:rsidR="00701EF0" w:rsidRPr="00701EF0" w14:paraId="11775D89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15FB4B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Cabify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56591F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8 y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A5AAD1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Crecimiento económico e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Innovación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Digitaliza el sector del transporte, optimizando procesos y reduciendo costes mediante IA.</w:t>
            </w:r>
          </w:p>
          <w:p w14:paraId="2296E261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+1</w:t>
            </w:r>
          </w:p>
        </w:tc>
      </w:tr>
      <w:tr w:rsidR="00701EF0" w:rsidRPr="00701EF0" w14:paraId="504168E8" w14:textId="77777777" w:rsidTr="00701EF0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B4C1063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Airbnb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1D619C" w14:textId="77777777" w:rsidR="00701EF0" w:rsidRPr="00701EF0" w:rsidRDefault="00701EF0" w:rsidP="00701EF0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ODS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3667A1" w14:textId="77777777" w:rsidR="00701EF0" w:rsidRPr="00701EF0" w:rsidRDefault="00701EF0" w:rsidP="00701EF0">
            <w:pPr>
              <w:spacing w:after="240" w:line="300" w:lineRule="atLeast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 xml:space="preserve">Trabajo decente y crecimiento </w:t>
            </w:r>
            <w:proofErr w:type="gramStart"/>
            <w:r w:rsidRPr="00701EF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es-ES"/>
              </w:rPr>
              <w:t>económico</w:t>
            </w:r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> :</w:t>
            </w:r>
            <w:proofErr w:type="gramEnd"/>
            <w:r w:rsidRPr="00701EF0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  <w:t xml:space="preserve"> Democratiza el acceso a ingresos para ciudadanos y genera impacto económico local.</w:t>
            </w:r>
          </w:p>
          <w:p w14:paraId="1C3249AE" w14:textId="77777777" w:rsidR="00701EF0" w:rsidRPr="00701EF0" w:rsidRDefault="00701EF0" w:rsidP="00701EF0">
            <w:pPr>
              <w:spacing w:after="0" w:line="300" w:lineRule="atLeast"/>
              <w:textAlignment w:val="bottom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ES"/>
              </w:rPr>
            </w:pPr>
            <w:r w:rsidRPr="00701EF0">
              <w:rPr>
                <w:rFonts w:ascii="Arial" w:eastAsia="Times New Roman" w:hAnsi="Arial" w:cs="Arial"/>
                <w:color w:val="1F1F1F"/>
                <w:spacing w:val="2"/>
                <w:sz w:val="18"/>
                <w:szCs w:val="18"/>
                <w:lang w:eastAsia="es-ES"/>
              </w:rPr>
              <w:t>+2</w:t>
            </w:r>
          </w:p>
        </w:tc>
      </w:tr>
    </w:tbl>
    <w:p w14:paraId="78627E2B" w14:textId="1E1EF7D7" w:rsidR="00701EF0" w:rsidRPr="00701EF0" w:rsidRDefault="00701EF0" w:rsidP="00701EF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noProof/>
          <w:color w:val="1F1F1F"/>
          <w:sz w:val="24"/>
          <w:szCs w:val="24"/>
          <w:lang w:eastAsia="es-ES"/>
        </w:rPr>
        <w:drawing>
          <wp:inline distT="0" distB="0" distL="0" distR="0" wp14:anchorId="12BAEBA8" wp14:editId="02269B43">
            <wp:extent cx="5400040" cy="4049395"/>
            <wp:effectExtent l="0" t="0" r="0" b="8255"/>
            <wp:docPr id="1" name="Imagen 1" descr="the Sustainable Development Goals, generada po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the Sustainable Development Goals, generada por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3B6B" w14:textId="77777777" w:rsidR="00701EF0" w:rsidRPr="00701EF0" w:rsidRDefault="00701EF0" w:rsidP="00701EF0">
      <w:pPr>
        <w:spacing w:line="240" w:lineRule="auto"/>
        <w:rPr>
          <w:rFonts w:ascii="Arial" w:eastAsia="Times New Roman" w:hAnsi="Arial" w:cs="Arial"/>
          <w:color w:val="444746"/>
          <w:sz w:val="24"/>
          <w:szCs w:val="24"/>
          <w:lang w:eastAsia="es-ES"/>
        </w:rPr>
      </w:pPr>
      <w:proofErr w:type="spellStart"/>
      <w:r w:rsidRPr="00701EF0">
        <w:rPr>
          <w:rFonts w:ascii="Arial" w:eastAsia="Times New Roman" w:hAnsi="Arial" w:cs="Arial"/>
          <w:color w:val="444746"/>
          <w:spacing w:val="2"/>
          <w:sz w:val="18"/>
          <w:szCs w:val="18"/>
          <w:lang w:eastAsia="es-ES"/>
        </w:rPr>
        <w:t>Shutterstock</w:t>
      </w:r>
      <w:proofErr w:type="spellEnd"/>
    </w:p>
    <w:p w14:paraId="12E76532" w14:textId="77777777" w:rsidR="00701EF0" w:rsidRPr="00701EF0" w:rsidRDefault="00701EF0" w:rsidP="00701EF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 w14:anchorId="27EF51A4">
          <v:rect id="_x0000_i1083" style="width:0;height:1.5pt" o:hralign="center" o:hrstd="t" o:hr="t" fillcolor="#a0a0a0" stroked="f"/>
        </w:pict>
      </w:r>
    </w:p>
    <w:p w14:paraId="5221E33D" w14:textId="77777777" w:rsidR="00701EF0" w:rsidRPr="00701EF0" w:rsidRDefault="00701EF0" w:rsidP="00701EF0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Respuestas de Examen (Extensas y Técnicas)</w:t>
      </w:r>
    </w:p>
    <w:p w14:paraId="79177E36" w14:textId="77777777" w:rsidR="00701EF0" w:rsidRPr="00701EF0" w:rsidRDefault="00701EF0" w:rsidP="00701EF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lastRenderedPageBreak/>
        <w:t>Si te preguntan por cualquiera de ellas, usa esta estructura de "párrafo técnico" para demostrar que dominas el PDF:</w:t>
      </w:r>
    </w:p>
    <w:p w14:paraId="1551E2C5" w14:textId="77777777" w:rsidR="00701EF0" w:rsidRPr="00701EF0" w:rsidRDefault="00701EF0" w:rsidP="00701EF0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 xml:space="preserve">Ejemplo: Respuesta sobre 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Ecoalf</w:t>
      </w:r>
      <w:proofErr w:type="spellEnd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 xml:space="preserve"> (o Wallapop/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Too</w:t>
      </w:r>
      <w:proofErr w:type="spellEnd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 xml:space="preserve"> Good To 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Go</w:t>
      </w:r>
      <w:proofErr w:type="spellEnd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)</w:t>
      </w:r>
    </w:p>
    <w:p w14:paraId="01754A81" w14:textId="77777777" w:rsidR="00701EF0" w:rsidRPr="00701EF0" w:rsidRDefault="00701EF0" w:rsidP="00701EF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"Esta empresa nace de la identificación de una oportunidad para generar valor económico, social y ambiental de forma integrada. Su modelo de negocio es 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ecosocial</w:t>
      </w:r>
      <w:proofErr w:type="spell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porque no busca solo el beneficio inmediato, sino que considera el impacto a largo plazo en la comunidad y el medio ambiente. Innova de forma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disruptiva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al transformar el modelo lineal tradicional en un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 xml:space="preserve">modelo </w:t>
      </w:r>
      <w:proofErr w:type="gramStart"/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circular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,</w:t>
      </w:r>
      <w:proofErr w:type="gram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basándose en el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uso eficiente de recursos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. Su liderazgo es sostenible ya que se evalúa bajo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criterios ASG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(Ambiental, Social y Gobernanza</w:t>
      </w:r>
      <w:proofErr w:type="gramStart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) ,</w:t>
      </w:r>
      <w:proofErr w:type="gram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entendiendo que la transparencia y la confianza son activos estratégicos para su reputación. Finalmente, se alinea con el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ODS 12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, utilizando indicadores claros para medir la reducción de su huella ecológica."</w:t>
      </w:r>
    </w:p>
    <w:p w14:paraId="0BB7ED6A" w14:textId="77777777" w:rsidR="00701EF0" w:rsidRPr="00701EF0" w:rsidRDefault="00701EF0" w:rsidP="00701EF0">
      <w:pPr>
        <w:spacing w:after="100" w:line="240" w:lineRule="auto"/>
        <w:textAlignment w:val="bottom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pacing w:val="2"/>
          <w:sz w:val="18"/>
          <w:szCs w:val="18"/>
          <w:lang w:eastAsia="es-ES"/>
        </w:rPr>
        <w:t>+4</w:t>
      </w:r>
    </w:p>
    <w:p w14:paraId="2A1BB7FA" w14:textId="77777777" w:rsidR="00701EF0" w:rsidRPr="00701EF0" w:rsidRDefault="00701EF0" w:rsidP="00701EF0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 xml:space="preserve">Ejemplo: Respuesta sobre Cabify / 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Glovo</w:t>
      </w:r>
      <w:proofErr w:type="spellEnd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 xml:space="preserve"> (Conflictos y 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Stakeholders</w:t>
      </w:r>
      <w:proofErr w:type="spellEnd"/>
      <w:r w:rsidRPr="00701EF0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)</w:t>
      </w:r>
    </w:p>
    <w:p w14:paraId="046DC734" w14:textId="77777777" w:rsidR="00701EF0" w:rsidRPr="00701EF0" w:rsidRDefault="00701EF0" w:rsidP="00701EF0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01EF0">
        <w:rPr>
          <w:rFonts w:ascii="Arial" w:eastAsia="Times New Roman" w:hAnsi="Arial" w:cs="Arial"/>
          <w:color w:val="1F1F1F"/>
          <w:sz w:val="24"/>
          <w:szCs w:val="24"/>
          <w:shd w:val="clear" w:color="auto" w:fill="E9EEF6"/>
          <w:lang w:eastAsia="es-ES"/>
        </w:rPr>
        <w:t xml:space="preserve">"Como proyecto de innovación social y tecnológica, estas empresas operan dentro de un ecosistema de relaciones complejo donde los </w:t>
      </w:r>
      <w:proofErr w:type="spellStart"/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9EEF6"/>
          <w:lang w:eastAsia="es-ES"/>
        </w:rPr>
        <w:t>stakeholders</w:t>
      </w:r>
      <w:proofErr w:type="spellEnd"/>
      <w:r w:rsidRPr="00701EF0">
        <w:rPr>
          <w:rFonts w:ascii="Arial" w:eastAsia="Times New Roman" w:hAnsi="Arial" w:cs="Arial"/>
          <w:color w:val="1F1F1F"/>
          <w:sz w:val="24"/>
          <w:szCs w:val="24"/>
          <w:shd w:val="clear" w:color="auto" w:fill="E9EEF6"/>
          <w:lang w:eastAsia="es-ES"/>
        </w:rPr>
        <w:t xml:space="preserve"> son clave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. Al analizar su estrategia, encontramos un conflicto de intereses: mientras los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inversores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buscan rentabilidad económica, la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administración pública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exige cumplimiento normativo y la comunidad busca un impacto social </w:t>
      </w:r>
      <w:proofErr w:type="gramStart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positivo .</w:t>
      </w:r>
      <w:proofErr w:type="gram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El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liderazgo ético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de estas plataformas debe equilibrar estos intereses y priorizar la coherencia </w:t>
      </w:r>
      <w:proofErr w:type="gramStart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estratégica .</w:t>
      </w:r>
      <w:proofErr w:type="gram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Su éxito depende de la correcta gestión de los </w:t>
      </w:r>
      <w:proofErr w:type="spellStart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stakeholders</w:t>
      </w:r>
      <w:proofErr w:type="spell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de </w:t>
      </w:r>
      <w:r w:rsidRPr="00701EF0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Alta influencia</w:t>
      </w:r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, como las autoridades, a quienes deben mantener satisfechos para asegurar la viabilidad del </w:t>
      </w:r>
      <w:proofErr w:type="gramStart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proyecto .</w:t>
      </w:r>
      <w:proofErr w:type="gramEnd"/>
      <w:r w:rsidRPr="00701EF0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"</w:t>
      </w:r>
    </w:p>
    <w:p w14:paraId="562C34B9" w14:textId="77777777" w:rsidR="00B53A4F" w:rsidRDefault="00B53A4F"/>
    <w:sectPr w:rsidR="00B53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2A54"/>
    <w:multiLevelType w:val="multilevel"/>
    <w:tmpl w:val="3FC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6836"/>
    <w:multiLevelType w:val="multilevel"/>
    <w:tmpl w:val="3E3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D7B62"/>
    <w:multiLevelType w:val="multilevel"/>
    <w:tmpl w:val="775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653AC"/>
    <w:multiLevelType w:val="multilevel"/>
    <w:tmpl w:val="5F2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D437D"/>
    <w:multiLevelType w:val="multilevel"/>
    <w:tmpl w:val="A20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F0"/>
    <w:rsid w:val="00701EF0"/>
    <w:rsid w:val="00B5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D80E"/>
  <w15:chartTrackingRefBased/>
  <w15:docId w15:val="{ACA0BD8B-9C96-4E0A-AC49-12B0583C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01E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01EF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01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149">
    <w:name w:val="citation-1149"/>
    <w:basedOn w:val="Fuentedeprrafopredeter"/>
    <w:rsid w:val="00701EF0"/>
  </w:style>
  <w:style w:type="character" w:customStyle="1" w:styleId="citation-1148">
    <w:name w:val="citation-1148"/>
    <w:basedOn w:val="Fuentedeprrafopredeter"/>
    <w:rsid w:val="00701EF0"/>
  </w:style>
  <w:style w:type="character" w:customStyle="1" w:styleId="citation-1147">
    <w:name w:val="citation-1147"/>
    <w:basedOn w:val="Fuentedeprrafopredeter"/>
    <w:rsid w:val="00701EF0"/>
  </w:style>
  <w:style w:type="character" w:customStyle="1" w:styleId="citation-1146">
    <w:name w:val="citation-1146"/>
    <w:basedOn w:val="Fuentedeprrafopredeter"/>
    <w:rsid w:val="00701EF0"/>
  </w:style>
  <w:style w:type="character" w:customStyle="1" w:styleId="citation-1145">
    <w:name w:val="citation-1145"/>
    <w:basedOn w:val="Fuentedeprrafopredeter"/>
    <w:rsid w:val="00701EF0"/>
  </w:style>
  <w:style w:type="character" w:customStyle="1" w:styleId="citation-1144">
    <w:name w:val="citation-1144"/>
    <w:basedOn w:val="Fuentedeprrafopredeter"/>
    <w:rsid w:val="00701EF0"/>
  </w:style>
  <w:style w:type="character" w:customStyle="1" w:styleId="citation-1143">
    <w:name w:val="citation-1143"/>
    <w:basedOn w:val="Fuentedeprrafopredeter"/>
    <w:rsid w:val="00701EF0"/>
  </w:style>
  <w:style w:type="character" w:customStyle="1" w:styleId="citation-1142">
    <w:name w:val="citation-1142"/>
    <w:basedOn w:val="Fuentedeprrafopredeter"/>
    <w:rsid w:val="00701EF0"/>
  </w:style>
  <w:style w:type="character" w:customStyle="1" w:styleId="citation-1141">
    <w:name w:val="citation-1141"/>
    <w:basedOn w:val="Fuentedeprrafopredeter"/>
    <w:rsid w:val="00701EF0"/>
  </w:style>
  <w:style w:type="character" w:customStyle="1" w:styleId="citation-1140">
    <w:name w:val="citation-1140"/>
    <w:basedOn w:val="Fuentedeprrafopredeter"/>
    <w:rsid w:val="00701EF0"/>
  </w:style>
  <w:style w:type="character" w:customStyle="1" w:styleId="citation-1139">
    <w:name w:val="citation-1139"/>
    <w:basedOn w:val="Fuentedeprrafopredeter"/>
    <w:rsid w:val="00701EF0"/>
  </w:style>
  <w:style w:type="character" w:customStyle="1" w:styleId="citation-1138">
    <w:name w:val="citation-1138"/>
    <w:basedOn w:val="Fuentedeprrafopredeter"/>
    <w:rsid w:val="00701EF0"/>
  </w:style>
  <w:style w:type="character" w:customStyle="1" w:styleId="citation-1137">
    <w:name w:val="citation-1137"/>
    <w:basedOn w:val="Fuentedeprrafopredeter"/>
    <w:rsid w:val="00701EF0"/>
  </w:style>
  <w:style w:type="character" w:customStyle="1" w:styleId="citation-1136">
    <w:name w:val="citation-1136"/>
    <w:basedOn w:val="Fuentedeprrafopredeter"/>
    <w:rsid w:val="00701EF0"/>
  </w:style>
  <w:style w:type="character" w:customStyle="1" w:styleId="citation-1135">
    <w:name w:val="citation-1135"/>
    <w:basedOn w:val="Fuentedeprrafopredeter"/>
    <w:rsid w:val="00701EF0"/>
  </w:style>
  <w:style w:type="character" w:customStyle="1" w:styleId="citation-1134">
    <w:name w:val="citation-1134"/>
    <w:basedOn w:val="Fuentedeprrafopredeter"/>
    <w:rsid w:val="00701EF0"/>
  </w:style>
  <w:style w:type="character" w:customStyle="1" w:styleId="citation-1133">
    <w:name w:val="citation-1133"/>
    <w:basedOn w:val="Fuentedeprrafopredeter"/>
    <w:rsid w:val="00701EF0"/>
  </w:style>
  <w:style w:type="character" w:customStyle="1" w:styleId="citation-1132">
    <w:name w:val="citation-1132"/>
    <w:basedOn w:val="Fuentedeprrafopredeter"/>
    <w:rsid w:val="00701EF0"/>
  </w:style>
  <w:style w:type="character" w:customStyle="1" w:styleId="citation-1131">
    <w:name w:val="citation-1131"/>
    <w:basedOn w:val="Fuentedeprrafopredeter"/>
    <w:rsid w:val="00701EF0"/>
  </w:style>
  <w:style w:type="character" w:customStyle="1" w:styleId="citation-1130">
    <w:name w:val="citation-1130"/>
    <w:basedOn w:val="Fuentedeprrafopredeter"/>
    <w:rsid w:val="00701EF0"/>
  </w:style>
  <w:style w:type="character" w:customStyle="1" w:styleId="citation-1129">
    <w:name w:val="citation-1129"/>
    <w:basedOn w:val="Fuentedeprrafopredeter"/>
    <w:rsid w:val="00701EF0"/>
  </w:style>
  <w:style w:type="character" w:customStyle="1" w:styleId="citation-1128">
    <w:name w:val="citation-1128"/>
    <w:basedOn w:val="Fuentedeprrafopredeter"/>
    <w:rsid w:val="00701EF0"/>
  </w:style>
  <w:style w:type="character" w:customStyle="1" w:styleId="citation-1127">
    <w:name w:val="citation-1127"/>
    <w:basedOn w:val="Fuentedeprrafopredeter"/>
    <w:rsid w:val="00701EF0"/>
  </w:style>
  <w:style w:type="character" w:customStyle="1" w:styleId="citation-1126">
    <w:name w:val="citation-1126"/>
    <w:basedOn w:val="Fuentedeprrafopredeter"/>
    <w:rsid w:val="00701EF0"/>
  </w:style>
  <w:style w:type="character" w:customStyle="1" w:styleId="citation-1125">
    <w:name w:val="citation-1125"/>
    <w:basedOn w:val="Fuentedeprrafopredeter"/>
    <w:rsid w:val="00701EF0"/>
  </w:style>
  <w:style w:type="character" w:customStyle="1" w:styleId="citation-1124">
    <w:name w:val="citation-1124"/>
    <w:basedOn w:val="Fuentedeprrafopredeter"/>
    <w:rsid w:val="00701EF0"/>
  </w:style>
  <w:style w:type="character" w:customStyle="1" w:styleId="citation-1123">
    <w:name w:val="citation-1123"/>
    <w:basedOn w:val="Fuentedeprrafopredeter"/>
    <w:rsid w:val="00701EF0"/>
  </w:style>
  <w:style w:type="character" w:customStyle="1" w:styleId="citation-1122">
    <w:name w:val="citation-1122"/>
    <w:basedOn w:val="Fuentedeprrafopredeter"/>
    <w:rsid w:val="00701EF0"/>
  </w:style>
  <w:style w:type="character" w:customStyle="1" w:styleId="citation-1121">
    <w:name w:val="citation-1121"/>
    <w:basedOn w:val="Fuentedeprrafopredeter"/>
    <w:rsid w:val="00701EF0"/>
  </w:style>
  <w:style w:type="character" w:customStyle="1" w:styleId="citation-1120">
    <w:name w:val="citation-1120"/>
    <w:basedOn w:val="Fuentedeprrafopredeter"/>
    <w:rsid w:val="00701EF0"/>
  </w:style>
  <w:style w:type="character" w:customStyle="1" w:styleId="citation-1119">
    <w:name w:val="citation-1119"/>
    <w:basedOn w:val="Fuentedeprrafopredeter"/>
    <w:rsid w:val="00701EF0"/>
  </w:style>
  <w:style w:type="character" w:customStyle="1" w:styleId="citation-1118">
    <w:name w:val="citation-1118"/>
    <w:basedOn w:val="Fuentedeprrafopredeter"/>
    <w:rsid w:val="00701EF0"/>
  </w:style>
  <w:style w:type="character" w:customStyle="1" w:styleId="citation-1117">
    <w:name w:val="citation-1117"/>
    <w:basedOn w:val="Fuentedeprrafopredeter"/>
    <w:rsid w:val="00701EF0"/>
  </w:style>
  <w:style w:type="character" w:styleId="Textoennegrita">
    <w:name w:val="Strong"/>
    <w:basedOn w:val="Fuentedeprrafopredeter"/>
    <w:uiPriority w:val="22"/>
    <w:qFormat/>
    <w:rsid w:val="00701EF0"/>
    <w:rPr>
      <w:b/>
      <w:bCs/>
    </w:rPr>
  </w:style>
  <w:style w:type="character" w:customStyle="1" w:styleId="citation-574">
    <w:name w:val="citation-574"/>
    <w:basedOn w:val="Fuentedeprrafopredeter"/>
    <w:rsid w:val="00701EF0"/>
  </w:style>
  <w:style w:type="character" w:customStyle="1" w:styleId="citation-573">
    <w:name w:val="citation-573"/>
    <w:basedOn w:val="Fuentedeprrafopredeter"/>
    <w:rsid w:val="00701EF0"/>
  </w:style>
  <w:style w:type="character" w:customStyle="1" w:styleId="citation-572">
    <w:name w:val="citation-572"/>
    <w:basedOn w:val="Fuentedeprrafopredeter"/>
    <w:rsid w:val="00701EF0"/>
  </w:style>
  <w:style w:type="character" w:customStyle="1" w:styleId="citation-571">
    <w:name w:val="citation-571"/>
    <w:basedOn w:val="Fuentedeprrafopredeter"/>
    <w:rsid w:val="00701EF0"/>
  </w:style>
  <w:style w:type="character" w:customStyle="1" w:styleId="citation-570">
    <w:name w:val="citation-570"/>
    <w:basedOn w:val="Fuentedeprrafopredeter"/>
    <w:rsid w:val="00701EF0"/>
  </w:style>
  <w:style w:type="character" w:customStyle="1" w:styleId="citation-569">
    <w:name w:val="citation-569"/>
    <w:basedOn w:val="Fuentedeprrafopredeter"/>
    <w:rsid w:val="00701EF0"/>
  </w:style>
  <w:style w:type="character" w:customStyle="1" w:styleId="citation-568">
    <w:name w:val="citation-568"/>
    <w:basedOn w:val="Fuentedeprrafopredeter"/>
    <w:rsid w:val="00701EF0"/>
  </w:style>
  <w:style w:type="character" w:customStyle="1" w:styleId="citation-567">
    <w:name w:val="citation-567"/>
    <w:basedOn w:val="Fuentedeprrafopredeter"/>
    <w:rsid w:val="00701EF0"/>
  </w:style>
  <w:style w:type="character" w:customStyle="1" w:styleId="citation-566">
    <w:name w:val="citation-566"/>
    <w:basedOn w:val="Fuentedeprrafopredeter"/>
    <w:rsid w:val="00701EF0"/>
  </w:style>
  <w:style w:type="character" w:customStyle="1" w:styleId="citation-565">
    <w:name w:val="citation-565"/>
    <w:basedOn w:val="Fuentedeprrafopredeter"/>
    <w:rsid w:val="00701EF0"/>
  </w:style>
  <w:style w:type="character" w:customStyle="1" w:styleId="citation-564">
    <w:name w:val="citation-564"/>
    <w:basedOn w:val="Fuentedeprrafopredeter"/>
    <w:rsid w:val="00701EF0"/>
  </w:style>
  <w:style w:type="character" w:customStyle="1" w:styleId="citation-563">
    <w:name w:val="citation-563"/>
    <w:basedOn w:val="Fuentedeprrafopredeter"/>
    <w:rsid w:val="00701EF0"/>
  </w:style>
  <w:style w:type="character" w:customStyle="1" w:styleId="citation-562">
    <w:name w:val="citation-562"/>
    <w:basedOn w:val="Fuentedeprrafopredeter"/>
    <w:rsid w:val="00701EF0"/>
  </w:style>
  <w:style w:type="character" w:customStyle="1" w:styleId="citation-561">
    <w:name w:val="citation-561"/>
    <w:basedOn w:val="Fuentedeprrafopredeter"/>
    <w:rsid w:val="00701EF0"/>
  </w:style>
  <w:style w:type="character" w:customStyle="1" w:styleId="citation-560">
    <w:name w:val="citation-560"/>
    <w:basedOn w:val="Fuentedeprrafopredeter"/>
    <w:rsid w:val="00701EF0"/>
  </w:style>
  <w:style w:type="character" w:customStyle="1" w:styleId="citation-559">
    <w:name w:val="citation-559"/>
    <w:basedOn w:val="Fuentedeprrafopredeter"/>
    <w:rsid w:val="00701EF0"/>
  </w:style>
  <w:style w:type="character" w:customStyle="1" w:styleId="citation-558">
    <w:name w:val="citation-558"/>
    <w:basedOn w:val="Fuentedeprrafopredeter"/>
    <w:rsid w:val="00701EF0"/>
  </w:style>
  <w:style w:type="character" w:customStyle="1" w:styleId="citation-557">
    <w:name w:val="citation-557"/>
    <w:basedOn w:val="Fuentedeprrafopredeter"/>
    <w:rsid w:val="00701EF0"/>
  </w:style>
  <w:style w:type="character" w:customStyle="1" w:styleId="citation-556">
    <w:name w:val="citation-556"/>
    <w:basedOn w:val="Fuentedeprrafopredeter"/>
    <w:rsid w:val="00701EF0"/>
  </w:style>
  <w:style w:type="character" w:customStyle="1" w:styleId="citation-555">
    <w:name w:val="citation-555"/>
    <w:basedOn w:val="Fuentedeprrafopredeter"/>
    <w:rsid w:val="00701EF0"/>
  </w:style>
  <w:style w:type="character" w:customStyle="1" w:styleId="citation-554">
    <w:name w:val="citation-554"/>
    <w:basedOn w:val="Fuentedeprrafopredeter"/>
    <w:rsid w:val="00701EF0"/>
  </w:style>
  <w:style w:type="character" w:customStyle="1" w:styleId="citation-553">
    <w:name w:val="citation-553"/>
    <w:basedOn w:val="Fuentedeprrafopredeter"/>
    <w:rsid w:val="00701EF0"/>
  </w:style>
  <w:style w:type="character" w:customStyle="1" w:styleId="citation-575">
    <w:name w:val="citation-575"/>
    <w:basedOn w:val="Fuentedeprrafopredeter"/>
    <w:rsid w:val="00701EF0"/>
  </w:style>
  <w:style w:type="character" w:customStyle="1" w:styleId="button-label">
    <w:name w:val="button-label"/>
    <w:basedOn w:val="Fuentedeprrafopredeter"/>
    <w:rsid w:val="00701EF0"/>
  </w:style>
  <w:style w:type="character" w:customStyle="1" w:styleId="label">
    <w:name w:val="label"/>
    <w:basedOn w:val="Fuentedeprrafopredeter"/>
    <w:rsid w:val="00701EF0"/>
  </w:style>
  <w:style w:type="character" w:customStyle="1" w:styleId="citation-552">
    <w:name w:val="citation-552"/>
    <w:basedOn w:val="Fuentedeprrafopredeter"/>
    <w:rsid w:val="00701EF0"/>
  </w:style>
  <w:style w:type="character" w:customStyle="1" w:styleId="citation-551">
    <w:name w:val="citation-551"/>
    <w:basedOn w:val="Fuentedeprrafopredeter"/>
    <w:rsid w:val="00701EF0"/>
  </w:style>
  <w:style w:type="character" w:customStyle="1" w:styleId="citation-550">
    <w:name w:val="citation-550"/>
    <w:basedOn w:val="Fuentedeprrafopredeter"/>
    <w:rsid w:val="00701EF0"/>
  </w:style>
  <w:style w:type="character" w:customStyle="1" w:styleId="citation-549">
    <w:name w:val="citation-549"/>
    <w:basedOn w:val="Fuentedeprrafopredeter"/>
    <w:rsid w:val="00701EF0"/>
  </w:style>
  <w:style w:type="character" w:customStyle="1" w:styleId="citation-548">
    <w:name w:val="citation-548"/>
    <w:basedOn w:val="Fuentedeprrafopredeter"/>
    <w:rsid w:val="00701EF0"/>
  </w:style>
  <w:style w:type="character" w:customStyle="1" w:styleId="citation-547">
    <w:name w:val="citation-547"/>
    <w:basedOn w:val="Fuentedeprrafopredeter"/>
    <w:rsid w:val="00701EF0"/>
  </w:style>
  <w:style w:type="character" w:customStyle="1" w:styleId="citation-546">
    <w:name w:val="citation-546"/>
    <w:basedOn w:val="Fuentedeprrafopredeter"/>
    <w:rsid w:val="00701EF0"/>
  </w:style>
  <w:style w:type="character" w:customStyle="1" w:styleId="citation-545">
    <w:name w:val="citation-545"/>
    <w:basedOn w:val="Fuentedeprrafopredeter"/>
    <w:rsid w:val="00701EF0"/>
  </w:style>
  <w:style w:type="character" w:customStyle="1" w:styleId="citation-544">
    <w:name w:val="citation-544"/>
    <w:basedOn w:val="Fuentedeprrafopredeter"/>
    <w:rsid w:val="00701EF0"/>
  </w:style>
  <w:style w:type="character" w:customStyle="1" w:styleId="citation-543">
    <w:name w:val="citation-543"/>
    <w:basedOn w:val="Fuentedeprrafopredeter"/>
    <w:rsid w:val="00701EF0"/>
  </w:style>
  <w:style w:type="character" w:customStyle="1" w:styleId="citation-542">
    <w:name w:val="citation-542"/>
    <w:basedOn w:val="Fuentedeprrafopredeter"/>
    <w:rsid w:val="0070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1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79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88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19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40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53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3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6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840897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1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5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52899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1693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3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1475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2026-03-23T14:03:00Z</dcterms:created>
  <dcterms:modified xsi:type="dcterms:W3CDTF">2026-03-23T14:06:00Z</dcterms:modified>
</cp:coreProperties>
</file>