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759C4" w14:textId="77777777" w:rsidR="00A15DD6" w:rsidRPr="00A15DD6" w:rsidRDefault="00A15DD6" w:rsidP="00A15DD6">
      <w:pPr>
        <w:pStyle w:val="Ttulo2"/>
        <w:rPr>
          <w:color w:val="000000" w:themeColor="text1"/>
        </w:rPr>
      </w:pPr>
      <w:r w:rsidRPr="00A15DD6">
        <w:rPr>
          <w:color w:val="000000" w:themeColor="text1"/>
        </w:rPr>
        <w:t xml:space="preserve">Apartado 6: </w:t>
      </w:r>
      <w:proofErr w:type="spellStart"/>
      <w:r w:rsidRPr="00A15DD6">
        <w:rPr>
          <w:color w:val="000000" w:themeColor="text1"/>
        </w:rPr>
        <w:t>Securización</w:t>
      </w:r>
      <w:proofErr w:type="spellEnd"/>
      <w:r w:rsidRPr="00A15DD6">
        <w:rPr>
          <w:color w:val="000000" w:themeColor="text1"/>
        </w:rPr>
        <w:t xml:space="preserve"> mediante JWT (PSP)</w:t>
      </w:r>
    </w:p>
    <w:p w14:paraId="3D2BB335" w14:textId="77777777" w:rsidR="00A15DD6" w:rsidRPr="00A15DD6" w:rsidRDefault="00A15DD6" w:rsidP="00A15DD6">
      <w:pPr>
        <w:pStyle w:val="NormalWeb"/>
        <w:rPr>
          <w:color w:val="000000" w:themeColor="text1"/>
        </w:rPr>
      </w:pPr>
      <w:r w:rsidRPr="00A15DD6">
        <w:rPr>
          <w:color w:val="000000" w:themeColor="text1"/>
        </w:rPr>
        <w:t xml:space="preserve">Se ha implementado una arquitectura de seguridad de tipo </w:t>
      </w:r>
      <w:proofErr w:type="spellStart"/>
      <w:r w:rsidRPr="00A15DD6">
        <w:rPr>
          <w:b/>
          <w:bCs/>
          <w:color w:val="000000" w:themeColor="text1"/>
        </w:rPr>
        <w:t>Stateless</w:t>
      </w:r>
      <w:proofErr w:type="spellEnd"/>
      <w:r w:rsidRPr="00A15DD6">
        <w:rPr>
          <w:color w:val="000000" w:themeColor="text1"/>
        </w:rPr>
        <w:t xml:space="preserve"> (sin estado) para proteger los datos sensibles del sistema, asegurando que cada petición sea independiente y requiera validación.</w:t>
      </w:r>
    </w:p>
    <w:p w14:paraId="5086CD86" w14:textId="77777777" w:rsidR="00A15DD6" w:rsidRPr="00A15DD6" w:rsidRDefault="00A15DD6" w:rsidP="00A15DD6">
      <w:pPr>
        <w:pStyle w:val="Ttulo3"/>
        <w:rPr>
          <w:color w:val="000000" w:themeColor="text1"/>
        </w:rPr>
      </w:pPr>
      <w:r w:rsidRPr="00A15DD6">
        <w:rPr>
          <w:color w:val="000000" w:themeColor="text1"/>
        </w:rPr>
        <w:t>Lógica de Seguridad</w:t>
      </w:r>
    </w:p>
    <w:p w14:paraId="5E875C47" w14:textId="68D69B5B" w:rsidR="00A15DD6" w:rsidRPr="00A15DD6" w:rsidRDefault="00A15DD6" w:rsidP="00A15DD6">
      <w:pPr>
        <w:pStyle w:val="NormalWeb"/>
        <w:numPr>
          <w:ilvl w:val="0"/>
          <w:numId w:val="8"/>
        </w:numPr>
        <w:rPr>
          <w:color w:val="000000" w:themeColor="text1"/>
        </w:rPr>
      </w:pPr>
      <w:proofErr w:type="spellStart"/>
      <w:r w:rsidRPr="00A15DD6">
        <w:rPr>
          <w:rStyle w:val="CdigoHTML"/>
          <w:rFonts w:ascii="Times New Roman" w:hAnsi="Times New Roman" w:cs="Times New Roman"/>
          <w:b/>
          <w:bCs/>
          <w:color w:val="000000" w:themeColor="text1"/>
        </w:rPr>
        <w:t>JwtUtil</w:t>
      </w:r>
      <w:proofErr w:type="spellEnd"/>
      <w:r w:rsidRPr="00A15DD6">
        <w:rPr>
          <w:color w:val="000000" w:themeColor="text1"/>
        </w:rPr>
        <w:t xml:space="preserve">: Componente encargado de la generación y validación de tokens firmados con el algoritmo </w:t>
      </w:r>
      <w:r w:rsidRPr="00A15DD6">
        <w:rPr>
          <w:b/>
          <w:bCs/>
          <w:color w:val="000000" w:themeColor="text1"/>
        </w:rPr>
        <w:t>HS256</w:t>
      </w:r>
      <w:r w:rsidRPr="00A15DD6">
        <w:rPr>
          <w:color w:val="000000" w:themeColor="text1"/>
        </w:rPr>
        <w:t>. Los tokens tienen una validez de 24 horas para equilibrar seguridad y usabilidad.</w:t>
      </w:r>
    </w:p>
    <w:p w14:paraId="09EBFE64" w14:textId="77777777" w:rsidR="00A15DD6" w:rsidRPr="00A15DD6" w:rsidRDefault="00A15DD6" w:rsidP="00A15DD6">
      <w:pPr>
        <w:pStyle w:val="NormalWeb"/>
        <w:numPr>
          <w:ilvl w:val="0"/>
          <w:numId w:val="8"/>
        </w:numPr>
        <w:rPr>
          <w:color w:val="000000" w:themeColor="text1"/>
        </w:rPr>
      </w:pPr>
      <w:proofErr w:type="spellStart"/>
      <w:r w:rsidRPr="00A15DD6">
        <w:rPr>
          <w:rStyle w:val="CdigoHTML"/>
          <w:rFonts w:ascii="Times New Roman" w:hAnsi="Times New Roman" w:cs="Times New Roman"/>
          <w:b/>
          <w:bCs/>
          <w:color w:val="000000" w:themeColor="text1"/>
        </w:rPr>
        <w:t>AuthTokenFilter</w:t>
      </w:r>
      <w:proofErr w:type="spellEnd"/>
      <w:r w:rsidRPr="00A15DD6">
        <w:rPr>
          <w:color w:val="000000" w:themeColor="text1"/>
        </w:rPr>
        <w:t xml:space="preserve">: Filtro de seguridad que intercepta cada petición protegida. Su función es extraer el token de la cabecera </w:t>
      </w:r>
      <w:proofErr w:type="spellStart"/>
      <w:r w:rsidRPr="00A15DD6">
        <w:rPr>
          <w:rStyle w:val="CdigoHTML"/>
          <w:rFonts w:ascii="Times New Roman" w:hAnsi="Times New Roman" w:cs="Times New Roman"/>
          <w:color w:val="000000" w:themeColor="text1"/>
        </w:rPr>
        <w:t>Authorization</w:t>
      </w:r>
      <w:proofErr w:type="spellEnd"/>
      <w:r w:rsidRPr="00A15DD6">
        <w:rPr>
          <w:color w:val="000000" w:themeColor="text1"/>
        </w:rPr>
        <w:t xml:space="preserve"> (formato </w:t>
      </w:r>
      <w:proofErr w:type="spellStart"/>
      <w:r w:rsidRPr="00A15DD6">
        <w:rPr>
          <w:i/>
          <w:iCs/>
          <w:color w:val="000000" w:themeColor="text1"/>
        </w:rPr>
        <w:t>Bearer</w:t>
      </w:r>
      <w:proofErr w:type="spellEnd"/>
      <w:r w:rsidRPr="00A15DD6">
        <w:rPr>
          <w:color w:val="000000" w:themeColor="text1"/>
        </w:rPr>
        <w:t xml:space="preserve">), validar su integridad y establecer el contexto de autenticación en el </w:t>
      </w:r>
      <w:proofErr w:type="spellStart"/>
      <w:r w:rsidRPr="00A15DD6">
        <w:rPr>
          <w:rStyle w:val="CdigoHTML"/>
          <w:rFonts w:ascii="Times New Roman" w:hAnsi="Times New Roman" w:cs="Times New Roman"/>
          <w:color w:val="000000" w:themeColor="text1"/>
        </w:rPr>
        <w:t>SecurityContextHolder</w:t>
      </w:r>
      <w:proofErr w:type="spellEnd"/>
      <w:r w:rsidRPr="00A15DD6">
        <w:rPr>
          <w:color w:val="000000" w:themeColor="text1"/>
        </w:rPr>
        <w:t>.</w:t>
      </w:r>
    </w:p>
    <w:p w14:paraId="3D8AF9B3" w14:textId="77777777" w:rsidR="00A15DD6" w:rsidRPr="00A15DD6" w:rsidRDefault="00A15DD6" w:rsidP="00A15DD6">
      <w:pPr>
        <w:pStyle w:val="NormalWeb"/>
        <w:numPr>
          <w:ilvl w:val="0"/>
          <w:numId w:val="8"/>
        </w:numPr>
        <w:rPr>
          <w:color w:val="000000" w:themeColor="text1"/>
        </w:rPr>
      </w:pPr>
      <w:proofErr w:type="spellStart"/>
      <w:r w:rsidRPr="00A15DD6">
        <w:rPr>
          <w:rStyle w:val="CdigoHTML"/>
          <w:rFonts w:ascii="Times New Roman" w:hAnsi="Times New Roman" w:cs="Times New Roman"/>
          <w:b/>
          <w:bCs/>
          <w:color w:val="000000" w:themeColor="text1"/>
        </w:rPr>
        <w:t>AuthEntryPoint</w:t>
      </w:r>
      <w:proofErr w:type="spellEnd"/>
      <w:r w:rsidRPr="00A15DD6">
        <w:rPr>
          <w:color w:val="000000" w:themeColor="text1"/>
        </w:rPr>
        <w:t>: Clase especializada en el manejo de intentos de acceso no autorizados. Si una petición no incluye un token válido, este componente detiene el flujo y devuelve una respuesta controlada.</w:t>
      </w:r>
    </w:p>
    <w:p w14:paraId="179A2AC9" w14:textId="77777777" w:rsidR="00A15DD6" w:rsidRPr="00A15DD6" w:rsidRDefault="00A15DD6" w:rsidP="00A15DD6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15DD6">
        <w:rPr>
          <w:b/>
          <w:bCs/>
          <w:color w:val="000000" w:themeColor="text1"/>
        </w:rPr>
        <w:t>Cifrado de Datos</w:t>
      </w:r>
      <w:r w:rsidRPr="00A15DD6">
        <w:rPr>
          <w:color w:val="000000" w:themeColor="text1"/>
        </w:rPr>
        <w:t>: Las contraseñas de los usuarios (como 'cristina' o '</w:t>
      </w:r>
      <w:proofErr w:type="spellStart"/>
      <w:r w:rsidRPr="00A15DD6">
        <w:rPr>
          <w:color w:val="000000" w:themeColor="text1"/>
        </w:rPr>
        <w:t>admin</w:t>
      </w:r>
      <w:proofErr w:type="spellEnd"/>
      <w:r w:rsidRPr="00A15DD6">
        <w:rPr>
          <w:color w:val="000000" w:themeColor="text1"/>
        </w:rPr>
        <w:t xml:space="preserve">') no se almacenan en texto plano. Se utiliza el algoritmo </w:t>
      </w:r>
      <w:proofErr w:type="spellStart"/>
      <w:r w:rsidRPr="00A15DD6">
        <w:rPr>
          <w:b/>
          <w:bCs/>
          <w:color w:val="000000" w:themeColor="text1"/>
        </w:rPr>
        <w:t>BCrypt</w:t>
      </w:r>
      <w:proofErr w:type="spellEnd"/>
      <w:r w:rsidRPr="00A15DD6">
        <w:rPr>
          <w:color w:val="000000" w:themeColor="text1"/>
        </w:rPr>
        <w:t xml:space="preserve"> mediante la interfaz </w:t>
      </w:r>
      <w:proofErr w:type="spellStart"/>
      <w:r w:rsidRPr="00A15DD6">
        <w:rPr>
          <w:rStyle w:val="CdigoHTML"/>
          <w:rFonts w:ascii="Times New Roman" w:hAnsi="Times New Roman" w:cs="Times New Roman"/>
          <w:color w:val="000000" w:themeColor="text1"/>
        </w:rPr>
        <w:t>PasswordEncoder</w:t>
      </w:r>
      <w:proofErr w:type="spellEnd"/>
      <w:r w:rsidRPr="00A15DD6">
        <w:rPr>
          <w:color w:val="000000" w:themeColor="text1"/>
        </w:rPr>
        <w:t xml:space="preserve"> para </w:t>
      </w:r>
      <w:proofErr w:type="spellStart"/>
      <w:r w:rsidRPr="00A15DD6">
        <w:rPr>
          <w:color w:val="000000" w:themeColor="text1"/>
        </w:rPr>
        <w:t>hashear</w:t>
      </w:r>
      <w:proofErr w:type="spellEnd"/>
      <w:r w:rsidRPr="00A15DD6">
        <w:rPr>
          <w:color w:val="000000" w:themeColor="text1"/>
        </w:rPr>
        <w:t xml:space="preserve"> las claves antes de persistirlas en la base de datos MySQL.</w:t>
      </w:r>
    </w:p>
    <w:p w14:paraId="106823EF" w14:textId="77777777" w:rsidR="00A15DD6" w:rsidRPr="00A15DD6" w:rsidRDefault="00A15DD6" w:rsidP="00A15DD6">
      <w:pPr>
        <w:pStyle w:val="Ttulo3"/>
        <w:rPr>
          <w:color w:val="000000" w:themeColor="text1"/>
        </w:rPr>
      </w:pPr>
      <w:r w:rsidRPr="00A15DD6">
        <w:rPr>
          <w:color w:val="000000" w:themeColor="text1"/>
        </w:rPr>
        <w:t>Gestión de Excepciones y Errores</w:t>
      </w:r>
    </w:p>
    <w:p w14:paraId="0637432C" w14:textId="77777777" w:rsidR="00A15DD6" w:rsidRPr="00A15DD6" w:rsidRDefault="00A15DD6" w:rsidP="00A15DD6">
      <w:pPr>
        <w:pStyle w:val="NormalWeb"/>
        <w:rPr>
          <w:color w:val="000000" w:themeColor="text1"/>
        </w:rPr>
      </w:pPr>
      <w:r w:rsidRPr="00A15DD6">
        <w:rPr>
          <w:color w:val="000000" w:themeColor="text1"/>
        </w:rPr>
        <w:t>El sistema centraliza las respuestas de error para ofrecer claridad al cliente:</w:t>
      </w:r>
    </w:p>
    <w:p w14:paraId="11189D12" w14:textId="77777777" w:rsidR="00A15DD6" w:rsidRPr="00A15DD6" w:rsidRDefault="00A15DD6" w:rsidP="00A15DD6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15DD6">
        <w:rPr>
          <w:b/>
          <w:bCs/>
          <w:color w:val="000000" w:themeColor="text1"/>
        </w:rPr>
        <w:t xml:space="preserve">401 </w:t>
      </w:r>
      <w:proofErr w:type="spellStart"/>
      <w:r w:rsidRPr="00A15DD6">
        <w:rPr>
          <w:b/>
          <w:bCs/>
          <w:color w:val="000000" w:themeColor="text1"/>
        </w:rPr>
        <w:t>Unauthorized</w:t>
      </w:r>
      <w:proofErr w:type="spellEnd"/>
      <w:r w:rsidRPr="00A15DD6">
        <w:rPr>
          <w:color w:val="000000" w:themeColor="text1"/>
        </w:rPr>
        <w:t xml:space="preserve">: Gestionado por el </w:t>
      </w:r>
      <w:proofErr w:type="spellStart"/>
      <w:r w:rsidRPr="00A15DD6">
        <w:rPr>
          <w:rStyle w:val="CdigoHTML"/>
          <w:rFonts w:ascii="Times New Roman" w:hAnsi="Times New Roman" w:cs="Times New Roman"/>
          <w:color w:val="000000" w:themeColor="text1"/>
        </w:rPr>
        <w:t>AuthEntryPoint</w:t>
      </w:r>
      <w:proofErr w:type="spellEnd"/>
      <w:r w:rsidRPr="00A15DD6">
        <w:rPr>
          <w:color w:val="000000" w:themeColor="text1"/>
        </w:rPr>
        <w:t>, se devuelve cuando el token no es válido o no se proporciona.</w:t>
      </w:r>
    </w:p>
    <w:p w14:paraId="784E63D9" w14:textId="77777777" w:rsidR="00A15DD6" w:rsidRPr="00A15DD6" w:rsidRDefault="00A15DD6" w:rsidP="00A15DD6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15DD6">
        <w:rPr>
          <w:b/>
          <w:bCs/>
          <w:color w:val="000000" w:themeColor="text1"/>
        </w:rPr>
        <w:t xml:space="preserve">404 </w:t>
      </w:r>
      <w:proofErr w:type="spellStart"/>
      <w:r w:rsidRPr="00A15DD6">
        <w:rPr>
          <w:b/>
          <w:bCs/>
          <w:color w:val="000000" w:themeColor="text1"/>
        </w:rPr>
        <w:t>Not</w:t>
      </w:r>
      <w:proofErr w:type="spellEnd"/>
      <w:r w:rsidRPr="00A15DD6">
        <w:rPr>
          <w:b/>
          <w:bCs/>
          <w:color w:val="000000" w:themeColor="text1"/>
        </w:rPr>
        <w:t xml:space="preserve"> </w:t>
      </w:r>
      <w:proofErr w:type="spellStart"/>
      <w:r w:rsidRPr="00A15DD6">
        <w:rPr>
          <w:b/>
          <w:bCs/>
          <w:color w:val="000000" w:themeColor="text1"/>
        </w:rPr>
        <w:t>Found</w:t>
      </w:r>
      <w:proofErr w:type="spellEnd"/>
      <w:r w:rsidRPr="00A15DD6">
        <w:rPr>
          <w:color w:val="000000" w:themeColor="text1"/>
        </w:rPr>
        <w:t xml:space="preserve">: Gestión personalizada para recursos inexistentes (ej. socio ID 999). El sistema utiliza la clase </w:t>
      </w:r>
      <w:r w:rsidRPr="00A15DD6">
        <w:rPr>
          <w:rStyle w:val="CdigoHTML"/>
          <w:rFonts w:ascii="Times New Roman" w:hAnsi="Times New Roman" w:cs="Times New Roman"/>
          <w:b/>
          <w:bCs/>
          <w:color w:val="000000" w:themeColor="text1"/>
        </w:rPr>
        <w:t>Response</w:t>
      </w:r>
      <w:r w:rsidRPr="00A15DD6">
        <w:rPr>
          <w:color w:val="000000" w:themeColor="text1"/>
        </w:rPr>
        <w:t xml:space="preserve"> para devolver un JSON estructurado con un código de error interno (</w:t>
      </w:r>
      <w:r w:rsidRPr="00A15DD6">
        <w:rPr>
          <w:rStyle w:val="CdigoHTML"/>
          <w:rFonts w:ascii="Times New Roman" w:hAnsi="Times New Roman" w:cs="Times New Roman"/>
          <w:color w:val="000000" w:themeColor="text1"/>
        </w:rPr>
        <w:t>101</w:t>
      </w:r>
      <w:r w:rsidRPr="00A15DD6">
        <w:rPr>
          <w:color w:val="000000" w:themeColor="text1"/>
        </w:rPr>
        <w:t>) y un mensaje descriptivo.</w:t>
      </w:r>
    </w:p>
    <w:p w14:paraId="72597164" w14:textId="77777777" w:rsidR="00A15DD6" w:rsidRPr="00A15DD6" w:rsidRDefault="00A15DD6" w:rsidP="00A15DD6">
      <w:pPr>
        <w:rPr>
          <w:rFonts w:ascii="Times New Roman" w:hAnsi="Times New Roman" w:cs="Times New Roman"/>
          <w:color w:val="000000" w:themeColor="text1"/>
        </w:rPr>
      </w:pPr>
      <w:r w:rsidRPr="00A15DD6">
        <w:rPr>
          <w:rFonts w:ascii="Times New Roman" w:hAnsi="Times New Roman" w:cs="Times New Roman"/>
          <w:color w:val="000000" w:themeColor="text1"/>
        </w:rPr>
        <w:pict w14:anchorId="788D7AA7">
          <v:rect id="_x0000_i1030" style="width:0;height:1.5pt" o:hralign="center" o:hrstd="t" o:hr="t" fillcolor="#a0a0a0" stroked="f"/>
        </w:pict>
      </w:r>
    </w:p>
    <w:p w14:paraId="6C600961" w14:textId="77777777" w:rsidR="00A15DD6" w:rsidRPr="00A15DD6" w:rsidRDefault="00A15DD6" w:rsidP="00A15DD6">
      <w:pPr>
        <w:pStyle w:val="Ttulo3"/>
        <w:rPr>
          <w:color w:val="000000" w:themeColor="text1"/>
        </w:rPr>
      </w:pPr>
      <w:r w:rsidRPr="00A15DD6">
        <w:rPr>
          <w:color w:val="000000" w:themeColor="text1"/>
        </w:rPr>
        <w:t>Secuencia de Pruebas (Capturas de Pantalla)</w:t>
      </w:r>
    </w:p>
    <w:p w14:paraId="3B54B86A" w14:textId="77777777" w:rsidR="00A15DD6" w:rsidRPr="00A15DD6" w:rsidRDefault="00A15DD6" w:rsidP="00A15DD6">
      <w:pPr>
        <w:pStyle w:val="Ttulo4"/>
        <w:rPr>
          <w:rFonts w:ascii="Times New Roman" w:hAnsi="Times New Roman" w:cs="Times New Roman"/>
          <w:color w:val="000000" w:themeColor="text1"/>
        </w:rPr>
      </w:pPr>
      <w:r w:rsidRPr="00A15DD6">
        <w:rPr>
          <w:rFonts w:ascii="Times New Roman" w:hAnsi="Times New Roman" w:cs="Times New Roman"/>
          <w:color w:val="000000" w:themeColor="text1"/>
        </w:rPr>
        <w:t>A. Registro de Usuario y Almacenamiento Seguro</w:t>
      </w:r>
    </w:p>
    <w:p w14:paraId="3C337CD2" w14:textId="77777777" w:rsidR="00A15DD6" w:rsidRPr="00A15DD6" w:rsidRDefault="00A15DD6" w:rsidP="00A15DD6">
      <w:pPr>
        <w:pStyle w:val="NormalWeb"/>
        <w:rPr>
          <w:color w:val="000000" w:themeColor="text1"/>
        </w:rPr>
      </w:pPr>
      <w:r w:rsidRPr="00A15DD6">
        <w:rPr>
          <w:color w:val="000000" w:themeColor="text1"/>
        </w:rPr>
        <w:t xml:space="preserve">El proceso comienza en el </w:t>
      </w:r>
      <w:proofErr w:type="spellStart"/>
      <w:r w:rsidRPr="00A15DD6">
        <w:rPr>
          <w:color w:val="000000" w:themeColor="text1"/>
        </w:rPr>
        <w:t>endpoint</w:t>
      </w:r>
      <w:proofErr w:type="spellEnd"/>
      <w:r w:rsidRPr="00A15DD6">
        <w:rPr>
          <w:color w:val="000000" w:themeColor="text1"/>
        </w:rPr>
        <w:t xml:space="preserve"> </w:t>
      </w:r>
      <w:r w:rsidRPr="00A15DD6">
        <w:rPr>
          <w:rStyle w:val="CdigoHTML"/>
          <w:rFonts w:ascii="Times New Roman" w:hAnsi="Times New Roman" w:cs="Times New Roman"/>
          <w:color w:val="000000" w:themeColor="text1"/>
        </w:rPr>
        <w:t>/</w:t>
      </w:r>
      <w:proofErr w:type="spellStart"/>
      <w:r w:rsidRPr="00A15DD6">
        <w:rPr>
          <w:rStyle w:val="CdigoHTML"/>
          <w:rFonts w:ascii="Times New Roman" w:hAnsi="Times New Roman" w:cs="Times New Roman"/>
          <w:color w:val="000000" w:themeColor="text1"/>
        </w:rPr>
        <w:t>auth</w:t>
      </w:r>
      <w:proofErr w:type="spellEnd"/>
      <w:r w:rsidRPr="00A15DD6">
        <w:rPr>
          <w:rStyle w:val="CdigoHTML"/>
          <w:rFonts w:ascii="Times New Roman" w:hAnsi="Times New Roman" w:cs="Times New Roman"/>
          <w:color w:val="000000" w:themeColor="text1"/>
        </w:rPr>
        <w:t>/</w:t>
      </w:r>
      <w:proofErr w:type="spellStart"/>
      <w:r w:rsidRPr="00A15DD6">
        <w:rPr>
          <w:rStyle w:val="CdigoHTML"/>
          <w:rFonts w:ascii="Times New Roman" w:hAnsi="Times New Roman" w:cs="Times New Roman"/>
          <w:color w:val="000000" w:themeColor="text1"/>
        </w:rPr>
        <w:t>register</w:t>
      </w:r>
      <w:proofErr w:type="spellEnd"/>
      <w:r w:rsidRPr="00A15DD6">
        <w:rPr>
          <w:color w:val="000000" w:themeColor="text1"/>
        </w:rPr>
        <w:t>. El controlador verifica que el usuario no exista y cifra la contraseña antes de guardarla.</w:t>
      </w:r>
    </w:p>
    <w:p w14:paraId="1E48549D" w14:textId="77777777" w:rsidR="00A15DD6" w:rsidRPr="00A15DD6" w:rsidRDefault="00A15DD6" w:rsidP="00A15DD6">
      <w:pPr>
        <w:pStyle w:val="NormalWeb"/>
        <w:numPr>
          <w:ilvl w:val="0"/>
          <w:numId w:val="10"/>
        </w:numPr>
        <w:rPr>
          <w:color w:val="000000" w:themeColor="text1"/>
        </w:rPr>
      </w:pPr>
      <w:proofErr w:type="spellStart"/>
      <w:r w:rsidRPr="00A15DD6">
        <w:rPr>
          <w:b/>
          <w:bCs/>
          <w:color w:val="000000" w:themeColor="text1"/>
        </w:rPr>
        <w:t>Postman</w:t>
      </w:r>
      <w:proofErr w:type="spellEnd"/>
      <w:r w:rsidRPr="00A15DD6">
        <w:rPr>
          <w:b/>
          <w:bCs/>
          <w:color w:val="000000" w:themeColor="text1"/>
        </w:rPr>
        <w:t xml:space="preserve"> (Registro)</w:t>
      </w:r>
      <w:r w:rsidRPr="00A15DD6">
        <w:rPr>
          <w:color w:val="000000" w:themeColor="text1"/>
        </w:rPr>
        <w:t xml:space="preserve">: </w:t>
      </w:r>
      <w:r w:rsidRPr="00A15DD6">
        <w:rPr>
          <w:rStyle w:val="CdigoHTML"/>
          <w:rFonts w:ascii="Times New Roman" w:hAnsi="Times New Roman" w:cs="Times New Roman"/>
          <w:color w:val="000000" w:themeColor="text1"/>
        </w:rPr>
        <w:t>postman-usuario.JPG</w:t>
      </w:r>
    </w:p>
    <w:p w14:paraId="57E2DA15" w14:textId="77777777" w:rsidR="00A15DD6" w:rsidRPr="00A15DD6" w:rsidRDefault="00A15DD6" w:rsidP="00A15DD6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A15DD6">
        <w:rPr>
          <w:b/>
          <w:bCs/>
          <w:color w:val="000000" w:themeColor="text1"/>
        </w:rPr>
        <w:t>Base de Datos (</w:t>
      </w:r>
      <w:proofErr w:type="spellStart"/>
      <w:r w:rsidRPr="00A15DD6">
        <w:rPr>
          <w:b/>
          <w:bCs/>
          <w:color w:val="000000" w:themeColor="text1"/>
        </w:rPr>
        <w:t>Password</w:t>
      </w:r>
      <w:proofErr w:type="spellEnd"/>
      <w:r w:rsidRPr="00A15DD6">
        <w:rPr>
          <w:b/>
          <w:bCs/>
          <w:color w:val="000000" w:themeColor="text1"/>
        </w:rPr>
        <w:t xml:space="preserve"> Cifrada)</w:t>
      </w:r>
      <w:r w:rsidRPr="00A15DD6">
        <w:rPr>
          <w:color w:val="000000" w:themeColor="text1"/>
        </w:rPr>
        <w:t xml:space="preserve">: </w:t>
      </w:r>
      <w:r w:rsidRPr="00A15DD6">
        <w:rPr>
          <w:rStyle w:val="CdigoHTML"/>
          <w:rFonts w:ascii="Times New Roman" w:hAnsi="Times New Roman" w:cs="Times New Roman"/>
          <w:color w:val="000000" w:themeColor="text1"/>
        </w:rPr>
        <w:t>1.JPG</w:t>
      </w:r>
      <w:r w:rsidRPr="00A15DD6">
        <w:rPr>
          <w:color w:val="000000" w:themeColor="text1"/>
        </w:rPr>
        <w:t xml:space="preserve"> (Se verifica el hash de </w:t>
      </w:r>
      <w:proofErr w:type="spellStart"/>
      <w:r w:rsidRPr="00A15DD6">
        <w:rPr>
          <w:color w:val="000000" w:themeColor="text1"/>
        </w:rPr>
        <w:t>BCrypt</w:t>
      </w:r>
      <w:proofErr w:type="spellEnd"/>
      <w:r w:rsidRPr="00A15DD6">
        <w:rPr>
          <w:color w:val="000000" w:themeColor="text1"/>
        </w:rPr>
        <w:t xml:space="preserve"> almacenado).</w:t>
      </w:r>
    </w:p>
    <w:p w14:paraId="34D549AC" w14:textId="77777777" w:rsidR="00A15DD6" w:rsidRPr="00A15DD6" w:rsidRDefault="00A15DD6" w:rsidP="00A15DD6">
      <w:pPr>
        <w:pStyle w:val="Ttulo4"/>
        <w:rPr>
          <w:rFonts w:ascii="Times New Roman" w:hAnsi="Times New Roman" w:cs="Times New Roman"/>
          <w:color w:val="000000" w:themeColor="text1"/>
        </w:rPr>
      </w:pPr>
      <w:r w:rsidRPr="00A15DD6">
        <w:rPr>
          <w:rFonts w:ascii="Times New Roman" w:hAnsi="Times New Roman" w:cs="Times New Roman"/>
          <w:color w:val="000000" w:themeColor="text1"/>
        </w:rPr>
        <w:t xml:space="preserve">B. Proceso de </w:t>
      </w:r>
      <w:proofErr w:type="spellStart"/>
      <w:r w:rsidRPr="00A15DD6">
        <w:rPr>
          <w:rFonts w:ascii="Times New Roman" w:hAnsi="Times New Roman" w:cs="Times New Roman"/>
          <w:color w:val="000000" w:themeColor="text1"/>
        </w:rPr>
        <w:t>Login</w:t>
      </w:r>
      <w:proofErr w:type="spellEnd"/>
      <w:r w:rsidRPr="00A15DD6">
        <w:rPr>
          <w:rFonts w:ascii="Times New Roman" w:hAnsi="Times New Roman" w:cs="Times New Roman"/>
          <w:color w:val="000000" w:themeColor="text1"/>
        </w:rPr>
        <w:t xml:space="preserve"> y Obtención de Token</w:t>
      </w:r>
    </w:p>
    <w:p w14:paraId="7578107E" w14:textId="77777777" w:rsidR="00A15DD6" w:rsidRPr="00A15DD6" w:rsidRDefault="00A15DD6" w:rsidP="00A15DD6">
      <w:pPr>
        <w:pStyle w:val="NormalWeb"/>
        <w:rPr>
          <w:color w:val="000000" w:themeColor="text1"/>
        </w:rPr>
      </w:pPr>
      <w:r w:rsidRPr="00A15DD6">
        <w:rPr>
          <w:color w:val="000000" w:themeColor="text1"/>
        </w:rPr>
        <w:t>El usuario envía sus credenciales y el servidor genera el JWT firmado.</w:t>
      </w:r>
    </w:p>
    <w:p w14:paraId="1A1D96C8" w14:textId="77777777" w:rsidR="00A15DD6" w:rsidRPr="00A15DD6" w:rsidRDefault="00A15DD6" w:rsidP="00A15DD6">
      <w:pPr>
        <w:pStyle w:val="NormalWeb"/>
        <w:numPr>
          <w:ilvl w:val="0"/>
          <w:numId w:val="11"/>
        </w:numPr>
        <w:rPr>
          <w:color w:val="000000" w:themeColor="text1"/>
        </w:rPr>
      </w:pPr>
      <w:proofErr w:type="spellStart"/>
      <w:r w:rsidRPr="00A15DD6">
        <w:rPr>
          <w:b/>
          <w:bCs/>
          <w:color w:val="000000" w:themeColor="text1"/>
        </w:rPr>
        <w:lastRenderedPageBreak/>
        <w:t>Login</w:t>
      </w:r>
      <w:proofErr w:type="spellEnd"/>
      <w:r w:rsidRPr="00A15DD6">
        <w:rPr>
          <w:b/>
          <w:bCs/>
          <w:color w:val="000000" w:themeColor="text1"/>
        </w:rPr>
        <w:t xml:space="preserve"> exitoso</w:t>
      </w:r>
      <w:r w:rsidRPr="00A15DD6">
        <w:rPr>
          <w:color w:val="000000" w:themeColor="text1"/>
        </w:rPr>
        <w:t xml:space="preserve">: </w:t>
      </w:r>
      <w:r w:rsidRPr="00A15DD6">
        <w:rPr>
          <w:rStyle w:val="CdigoHTML"/>
          <w:rFonts w:ascii="Times New Roman" w:hAnsi="Times New Roman" w:cs="Times New Roman"/>
          <w:color w:val="000000" w:themeColor="text1"/>
        </w:rPr>
        <w:t>token-login.JPG</w:t>
      </w:r>
      <w:r w:rsidRPr="00A15DD6">
        <w:rPr>
          <w:color w:val="000000" w:themeColor="text1"/>
        </w:rPr>
        <w:t xml:space="preserve"> y </w:t>
      </w:r>
      <w:r w:rsidRPr="00A15DD6">
        <w:rPr>
          <w:rStyle w:val="CdigoHTML"/>
          <w:rFonts w:ascii="Times New Roman" w:hAnsi="Times New Roman" w:cs="Times New Roman"/>
          <w:color w:val="000000" w:themeColor="text1"/>
        </w:rPr>
        <w:t>prueba admin.JPG</w:t>
      </w:r>
      <w:r w:rsidRPr="00A15DD6">
        <w:rPr>
          <w:color w:val="000000" w:themeColor="text1"/>
        </w:rPr>
        <w:t xml:space="preserve"> (Se observa la cadena del token devuelta).</w:t>
      </w:r>
    </w:p>
    <w:p w14:paraId="7C2E246F" w14:textId="77777777" w:rsidR="00A15DD6" w:rsidRPr="00A15DD6" w:rsidRDefault="00A15DD6" w:rsidP="00A15DD6">
      <w:pPr>
        <w:pStyle w:val="Ttulo4"/>
        <w:rPr>
          <w:rFonts w:ascii="Times New Roman" w:hAnsi="Times New Roman" w:cs="Times New Roman"/>
          <w:color w:val="000000" w:themeColor="text1"/>
        </w:rPr>
      </w:pPr>
      <w:r w:rsidRPr="00A15DD6">
        <w:rPr>
          <w:rFonts w:ascii="Times New Roman" w:hAnsi="Times New Roman" w:cs="Times New Roman"/>
          <w:color w:val="000000" w:themeColor="text1"/>
        </w:rPr>
        <w:t>C. Acceso No Autorizado (Control de Errores)</w:t>
      </w:r>
    </w:p>
    <w:p w14:paraId="1138B5DB" w14:textId="77777777" w:rsidR="00A15DD6" w:rsidRPr="00A15DD6" w:rsidRDefault="00A15DD6" w:rsidP="00A15DD6">
      <w:pPr>
        <w:pStyle w:val="NormalWeb"/>
        <w:rPr>
          <w:color w:val="000000" w:themeColor="text1"/>
        </w:rPr>
      </w:pPr>
      <w:r w:rsidRPr="00A15DD6">
        <w:rPr>
          <w:color w:val="000000" w:themeColor="text1"/>
        </w:rPr>
        <w:t xml:space="preserve">Verificación del bloqueo de rutas protegidas como </w:t>
      </w:r>
      <w:r w:rsidRPr="00A15DD6">
        <w:rPr>
          <w:rStyle w:val="CdigoHTML"/>
          <w:rFonts w:ascii="Times New Roman" w:hAnsi="Times New Roman" w:cs="Times New Roman"/>
          <w:color w:val="000000" w:themeColor="text1"/>
        </w:rPr>
        <w:t>/</w:t>
      </w:r>
      <w:proofErr w:type="spellStart"/>
      <w:r w:rsidRPr="00A15DD6">
        <w:rPr>
          <w:rStyle w:val="CdigoHTML"/>
          <w:rFonts w:ascii="Times New Roman" w:hAnsi="Times New Roman" w:cs="Times New Roman"/>
          <w:color w:val="000000" w:themeColor="text1"/>
        </w:rPr>
        <w:t>miweb</w:t>
      </w:r>
      <w:proofErr w:type="spellEnd"/>
      <w:r w:rsidRPr="00A15DD6">
        <w:rPr>
          <w:rStyle w:val="CdigoHTML"/>
          <w:rFonts w:ascii="Times New Roman" w:hAnsi="Times New Roman" w:cs="Times New Roman"/>
          <w:color w:val="000000" w:themeColor="text1"/>
        </w:rPr>
        <w:t>/</w:t>
      </w:r>
      <w:proofErr w:type="spellStart"/>
      <w:r w:rsidRPr="00A15DD6">
        <w:rPr>
          <w:rStyle w:val="CdigoHTML"/>
          <w:rFonts w:ascii="Times New Roman" w:hAnsi="Times New Roman" w:cs="Times New Roman"/>
          <w:color w:val="000000" w:themeColor="text1"/>
        </w:rPr>
        <w:t>listaSocios</w:t>
      </w:r>
      <w:proofErr w:type="spellEnd"/>
      <w:r w:rsidRPr="00A15DD6">
        <w:rPr>
          <w:color w:val="000000" w:themeColor="text1"/>
        </w:rPr>
        <w:t>.</w:t>
      </w:r>
    </w:p>
    <w:p w14:paraId="47A54C07" w14:textId="77777777" w:rsidR="00A15DD6" w:rsidRPr="00A15DD6" w:rsidRDefault="00A15DD6" w:rsidP="00A15DD6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A15DD6">
        <w:rPr>
          <w:b/>
          <w:bCs/>
          <w:color w:val="000000" w:themeColor="text1"/>
        </w:rPr>
        <w:t>Error 401/403</w:t>
      </w:r>
      <w:r w:rsidRPr="00A15DD6">
        <w:rPr>
          <w:color w:val="000000" w:themeColor="text1"/>
        </w:rPr>
        <w:t xml:space="preserve">: </w:t>
      </w:r>
      <w:r w:rsidRPr="00A15DD6">
        <w:rPr>
          <w:rStyle w:val="CdigoHTML"/>
          <w:rFonts w:ascii="Times New Roman" w:hAnsi="Times New Roman" w:cs="Times New Roman"/>
          <w:color w:val="000000" w:themeColor="text1"/>
        </w:rPr>
        <w:t>acceso no autorizado.JPG</w:t>
      </w:r>
      <w:r w:rsidRPr="00A15DD6">
        <w:rPr>
          <w:color w:val="000000" w:themeColor="text1"/>
        </w:rPr>
        <w:t xml:space="preserve"> (Respuesta del </w:t>
      </w:r>
      <w:proofErr w:type="spellStart"/>
      <w:r w:rsidRPr="00A15DD6">
        <w:rPr>
          <w:rStyle w:val="CdigoHTML"/>
          <w:rFonts w:ascii="Times New Roman" w:hAnsi="Times New Roman" w:cs="Times New Roman"/>
          <w:color w:val="000000" w:themeColor="text1"/>
        </w:rPr>
        <w:t>AuthEntryPoint</w:t>
      </w:r>
      <w:proofErr w:type="spellEnd"/>
      <w:r w:rsidRPr="00A15DD6">
        <w:rPr>
          <w:color w:val="000000" w:themeColor="text1"/>
        </w:rPr>
        <w:t>).</w:t>
      </w:r>
    </w:p>
    <w:p w14:paraId="2B628E99" w14:textId="77777777" w:rsidR="00A15DD6" w:rsidRPr="00A15DD6" w:rsidRDefault="00A15DD6" w:rsidP="00A15DD6">
      <w:pPr>
        <w:pStyle w:val="Ttulo4"/>
        <w:rPr>
          <w:rFonts w:ascii="Times New Roman" w:hAnsi="Times New Roman" w:cs="Times New Roman"/>
          <w:color w:val="000000" w:themeColor="text1"/>
        </w:rPr>
      </w:pPr>
      <w:r w:rsidRPr="00A15DD6">
        <w:rPr>
          <w:rFonts w:ascii="Times New Roman" w:hAnsi="Times New Roman" w:cs="Times New Roman"/>
          <w:color w:val="000000" w:themeColor="text1"/>
        </w:rPr>
        <w:t>D. Acceso Autorizado y Respuesta Exitosa</w:t>
      </w:r>
    </w:p>
    <w:p w14:paraId="7F054631" w14:textId="77777777" w:rsidR="00A15DD6" w:rsidRPr="00A15DD6" w:rsidRDefault="00A15DD6" w:rsidP="00A15DD6">
      <w:pPr>
        <w:pStyle w:val="NormalWeb"/>
        <w:rPr>
          <w:color w:val="000000" w:themeColor="text1"/>
        </w:rPr>
      </w:pPr>
      <w:r w:rsidRPr="00A15DD6">
        <w:rPr>
          <w:color w:val="000000" w:themeColor="text1"/>
        </w:rPr>
        <w:t xml:space="preserve">Inyectando el token en la cabecera </w:t>
      </w:r>
      <w:proofErr w:type="spellStart"/>
      <w:r w:rsidRPr="00A15DD6">
        <w:rPr>
          <w:rStyle w:val="CdigoHTML"/>
          <w:rFonts w:ascii="Times New Roman" w:hAnsi="Times New Roman" w:cs="Times New Roman"/>
          <w:color w:val="000000" w:themeColor="text1"/>
        </w:rPr>
        <w:t>Authorization</w:t>
      </w:r>
      <w:proofErr w:type="spellEnd"/>
      <w:r w:rsidRPr="00A15DD6">
        <w:rPr>
          <w:color w:val="000000" w:themeColor="text1"/>
        </w:rPr>
        <w:t>, el servidor concede acceso. La consola del servidor muestra el proceso de validación.</w:t>
      </w:r>
    </w:p>
    <w:p w14:paraId="0862B200" w14:textId="77777777" w:rsidR="00A15DD6" w:rsidRPr="00A15DD6" w:rsidRDefault="00A15DD6" w:rsidP="00A15DD6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15DD6">
        <w:rPr>
          <w:b/>
          <w:bCs/>
          <w:color w:val="000000" w:themeColor="text1"/>
        </w:rPr>
        <w:t>Log de Consola</w:t>
      </w:r>
      <w:r w:rsidRPr="00A15DD6">
        <w:rPr>
          <w:color w:val="000000" w:themeColor="text1"/>
        </w:rPr>
        <w:t xml:space="preserve">: </w:t>
      </w:r>
      <w:r w:rsidRPr="00A15DD6">
        <w:rPr>
          <w:rStyle w:val="CdigoHTML"/>
          <w:rFonts w:ascii="Times New Roman" w:hAnsi="Times New Roman" w:cs="Times New Roman"/>
          <w:color w:val="000000" w:themeColor="text1"/>
        </w:rPr>
        <w:t>usuario Cristina autenticado.JPG</w:t>
      </w:r>
      <w:r w:rsidRPr="00A15DD6">
        <w:rPr>
          <w:color w:val="000000" w:themeColor="text1"/>
        </w:rPr>
        <w:t xml:space="preserve"> (Log generado por el </w:t>
      </w:r>
      <w:proofErr w:type="spellStart"/>
      <w:r w:rsidRPr="00A15DD6">
        <w:rPr>
          <w:rStyle w:val="CdigoHTML"/>
          <w:rFonts w:ascii="Times New Roman" w:hAnsi="Times New Roman" w:cs="Times New Roman"/>
          <w:color w:val="000000" w:themeColor="text1"/>
        </w:rPr>
        <w:t>AuthTokenFilter</w:t>
      </w:r>
      <w:proofErr w:type="spellEnd"/>
      <w:r w:rsidRPr="00A15DD6">
        <w:rPr>
          <w:color w:val="000000" w:themeColor="text1"/>
        </w:rPr>
        <w:t>).</w:t>
      </w:r>
    </w:p>
    <w:p w14:paraId="4D536891" w14:textId="77777777" w:rsidR="00A15DD6" w:rsidRPr="00A15DD6" w:rsidRDefault="00A15DD6" w:rsidP="00A15DD6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15DD6">
        <w:rPr>
          <w:b/>
          <w:bCs/>
          <w:color w:val="000000" w:themeColor="text1"/>
        </w:rPr>
        <w:t>Resultado HTML</w:t>
      </w:r>
      <w:r w:rsidRPr="00A15DD6">
        <w:rPr>
          <w:color w:val="000000" w:themeColor="text1"/>
        </w:rPr>
        <w:t xml:space="preserve">: </w:t>
      </w:r>
      <w:r w:rsidRPr="00A15DD6">
        <w:rPr>
          <w:rStyle w:val="CdigoHTML"/>
          <w:rFonts w:ascii="Times New Roman" w:hAnsi="Times New Roman" w:cs="Times New Roman"/>
          <w:color w:val="000000" w:themeColor="text1"/>
        </w:rPr>
        <w:t>acceso autorizado2.JPG</w:t>
      </w:r>
      <w:r w:rsidRPr="00A15DD6">
        <w:rPr>
          <w:color w:val="000000" w:themeColor="text1"/>
        </w:rPr>
        <w:t xml:space="preserve"> (Vista de </w:t>
      </w:r>
      <w:proofErr w:type="spellStart"/>
      <w:r w:rsidRPr="00A15DD6">
        <w:rPr>
          <w:color w:val="000000" w:themeColor="text1"/>
        </w:rPr>
        <w:t>Thymeleaf</w:t>
      </w:r>
      <w:proofErr w:type="spellEnd"/>
      <w:r w:rsidRPr="00A15DD6">
        <w:rPr>
          <w:color w:val="000000" w:themeColor="text1"/>
        </w:rPr>
        <w:t xml:space="preserve"> renderizada).</w:t>
      </w:r>
    </w:p>
    <w:p w14:paraId="13DF4FDB" w14:textId="77777777" w:rsidR="00A15DD6" w:rsidRPr="00A15DD6" w:rsidRDefault="00A15DD6" w:rsidP="00A15DD6">
      <w:pPr>
        <w:pStyle w:val="Ttulo4"/>
        <w:rPr>
          <w:rFonts w:ascii="Times New Roman" w:hAnsi="Times New Roman" w:cs="Times New Roman"/>
          <w:color w:val="000000" w:themeColor="text1"/>
        </w:rPr>
      </w:pPr>
      <w:r w:rsidRPr="00A15DD6">
        <w:rPr>
          <w:rFonts w:ascii="Times New Roman" w:hAnsi="Times New Roman" w:cs="Times New Roman"/>
          <w:color w:val="000000" w:themeColor="text1"/>
        </w:rPr>
        <w:t>E. Gestión de Recurso No Encontrado (404)</w:t>
      </w:r>
    </w:p>
    <w:p w14:paraId="79073B7A" w14:textId="77777777" w:rsidR="00A15DD6" w:rsidRPr="00A15DD6" w:rsidRDefault="00A15DD6" w:rsidP="00A15DD6">
      <w:pPr>
        <w:pStyle w:val="NormalWeb"/>
        <w:rPr>
          <w:color w:val="000000" w:themeColor="text1"/>
        </w:rPr>
      </w:pPr>
      <w:r w:rsidRPr="00A15DD6">
        <w:rPr>
          <w:color w:val="000000" w:themeColor="text1"/>
        </w:rPr>
        <w:t>Prueba de robustez buscando una entidad inexistente con un token válido.</w:t>
      </w:r>
    </w:p>
    <w:p w14:paraId="2581BCFF" w14:textId="77777777" w:rsidR="00A15DD6" w:rsidRPr="00A15DD6" w:rsidRDefault="00A15DD6" w:rsidP="00A15DD6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15DD6">
        <w:rPr>
          <w:b/>
          <w:bCs/>
          <w:color w:val="000000" w:themeColor="text1"/>
        </w:rPr>
        <w:t xml:space="preserve">Error 404 </w:t>
      </w:r>
      <w:proofErr w:type="spellStart"/>
      <w:r w:rsidRPr="00A15DD6">
        <w:rPr>
          <w:b/>
          <w:bCs/>
          <w:color w:val="000000" w:themeColor="text1"/>
        </w:rPr>
        <w:t>Custom</w:t>
      </w:r>
      <w:proofErr w:type="spellEnd"/>
      <w:r w:rsidRPr="00A15DD6">
        <w:rPr>
          <w:color w:val="000000" w:themeColor="text1"/>
        </w:rPr>
        <w:t xml:space="preserve">: </w:t>
      </w:r>
      <w:r w:rsidRPr="00A15DD6">
        <w:rPr>
          <w:rStyle w:val="CdigoHTML"/>
          <w:rFonts w:ascii="Times New Roman" w:hAnsi="Times New Roman" w:cs="Times New Roman"/>
          <w:color w:val="000000" w:themeColor="text1"/>
        </w:rPr>
        <w:t>socio no encontrado.JPG</w:t>
      </w:r>
      <w:r w:rsidRPr="00A15DD6">
        <w:rPr>
          <w:color w:val="000000" w:themeColor="text1"/>
        </w:rPr>
        <w:t xml:space="preserve"> (Respuesta JSON mediante la clase </w:t>
      </w:r>
      <w:r w:rsidRPr="00A15DD6">
        <w:rPr>
          <w:rStyle w:val="CdigoHTML"/>
          <w:rFonts w:ascii="Times New Roman" w:hAnsi="Times New Roman" w:cs="Times New Roman"/>
          <w:color w:val="000000" w:themeColor="text1"/>
        </w:rPr>
        <w:t>Response</w:t>
      </w:r>
      <w:r w:rsidRPr="00A15DD6">
        <w:rPr>
          <w:color w:val="000000" w:themeColor="text1"/>
        </w:rPr>
        <w:t>).</w:t>
      </w:r>
    </w:p>
    <w:p w14:paraId="0D5F2431" w14:textId="77777777" w:rsidR="005B5462" w:rsidRDefault="005B5462"/>
    <w:sectPr w:rsidR="005B54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F0F7F"/>
    <w:multiLevelType w:val="multilevel"/>
    <w:tmpl w:val="5CB0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C3011"/>
    <w:multiLevelType w:val="multilevel"/>
    <w:tmpl w:val="6DAC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D3EF0"/>
    <w:multiLevelType w:val="multilevel"/>
    <w:tmpl w:val="8DC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93254"/>
    <w:multiLevelType w:val="multilevel"/>
    <w:tmpl w:val="F14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95F41"/>
    <w:multiLevelType w:val="multilevel"/>
    <w:tmpl w:val="1136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A3B73"/>
    <w:multiLevelType w:val="multilevel"/>
    <w:tmpl w:val="BE10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05C51"/>
    <w:multiLevelType w:val="multilevel"/>
    <w:tmpl w:val="B2C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F0849"/>
    <w:multiLevelType w:val="multilevel"/>
    <w:tmpl w:val="03C4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77BA3"/>
    <w:multiLevelType w:val="multilevel"/>
    <w:tmpl w:val="F1DA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C06CC"/>
    <w:multiLevelType w:val="multilevel"/>
    <w:tmpl w:val="BD3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5321A"/>
    <w:multiLevelType w:val="multilevel"/>
    <w:tmpl w:val="880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96F2A"/>
    <w:multiLevelType w:val="multilevel"/>
    <w:tmpl w:val="C23E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8C047E"/>
    <w:multiLevelType w:val="multilevel"/>
    <w:tmpl w:val="019A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D5069"/>
    <w:multiLevelType w:val="multilevel"/>
    <w:tmpl w:val="4B4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3"/>
  </w:num>
  <w:num w:numId="4">
    <w:abstractNumId w:val="1"/>
  </w:num>
  <w:num w:numId="5">
    <w:abstractNumId w:val="12"/>
  </w:num>
  <w:num w:numId="6">
    <w:abstractNumId w:val="8"/>
  </w:num>
  <w:num w:numId="7">
    <w:abstractNumId w:val="0"/>
  </w:num>
  <w:num w:numId="8">
    <w:abstractNumId w:val="13"/>
  </w:num>
  <w:num w:numId="9">
    <w:abstractNumId w:val="9"/>
  </w:num>
  <w:num w:numId="10">
    <w:abstractNumId w:val="6"/>
  </w:num>
  <w:num w:numId="11">
    <w:abstractNumId w:val="2"/>
  </w:num>
  <w:num w:numId="12">
    <w:abstractNumId w:val="7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60"/>
    <w:rsid w:val="005B5462"/>
    <w:rsid w:val="00732C60"/>
    <w:rsid w:val="00A1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B5C47"/>
  <w15:chartTrackingRefBased/>
  <w15:docId w15:val="{5BC706B9-4E6F-4067-A524-E370C3C9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32C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732C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D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32C6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32C6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32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650">
    <w:name w:val="citation-650"/>
    <w:basedOn w:val="Fuentedeprrafopredeter"/>
    <w:rsid w:val="00732C60"/>
  </w:style>
  <w:style w:type="character" w:customStyle="1" w:styleId="citation-649">
    <w:name w:val="citation-649"/>
    <w:basedOn w:val="Fuentedeprrafopredeter"/>
    <w:rsid w:val="00732C60"/>
  </w:style>
  <w:style w:type="character" w:customStyle="1" w:styleId="citation-648">
    <w:name w:val="citation-648"/>
    <w:basedOn w:val="Fuentedeprrafopredeter"/>
    <w:rsid w:val="00732C60"/>
  </w:style>
  <w:style w:type="character" w:styleId="CdigoHTML">
    <w:name w:val="HTML Code"/>
    <w:basedOn w:val="Fuentedeprrafopredeter"/>
    <w:uiPriority w:val="99"/>
    <w:semiHidden/>
    <w:unhideWhenUsed/>
    <w:rsid w:val="00732C60"/>
    <w:rPr>
      <w:rFonts w:ascii="Courier New" w:eastAsia="Times New Roman" w:hAnsi="Courier New" w:cs="Courier New"/>
      <w:sz w:val="20"/>
      <w:szCs w:val="20"/>
    </w:rPr>
  </w:style>
  <w:style w:type="character" w:customStyle="1" w:styleId="citation-647">
    <w:name w:val="citation-647"/>
    <w:basedOn w:val="Fuentedeprrafopredeter"/>
    <w:rsid w:val="00732C60"/>
  </w:style>
  <w:style w:type="character" w:customStyle="1" w:styleId="citation-646">
    <w:name w:val="citation-646"/>
    <w:basedOn w:val="Fuentedeprrafopredeter"/>
    <w:rsid w:val="00732C60"/>
  </w:style>
  <w:style w:type="character" w:customStyle="1" w:styleId="citation-645">
    <w:name w:val="citation-645"/>
    <w:basedOn w:val="Fuentedeprrafopredeter"/>
    <w:rsid w:val="00732C60"/>
  </w:style>
  <w:style w:type="character" w:customStyle="1" w:styleId="citation-644">
    <w:name w:val="citation-644"/>
    <w:basedOn w:val="Fuentedeprrafopredeter"/>
    <w:rsid w:val="00732C60"/>
  </w:style>
  <w:style w:type="character" w:customStyle="1" w:styleId="citation-643">
    <w:name w:val="citation-643"/>
    <w:basedOn w:val="Fuentedeprrafopredeter"/>
    <w:rsid w:val="00732C60"/>
  </w:style>
  <w:style w:type="character" w:customStyle="1" w:styleId="citation-642">
    <w:name w:val="citation-642"/>
    <w:basedOn w:val="Fuentedeprrafopredeter"/>
    <w:rsid w:val="00732C60"/>
  </w:style>
  <w:style w:type="character" w:customStyle="1" w:styleId="citation-641">
    <w:name w:val="citation-641"/>
    <w:basedOn w:val="Fuentedeprrafopredeter"/>
    <w:rsid w:val="00732C60"/>
  </w:style>
  <w:style w:type="character" w:customStyle="1" w:styleId="citation-640">
    <w:name w:val="citation-640"/>
    <w:basedOn w:val="Fuentedeprrafopredeter"/>
    <w:rsid w:val="00732C60"/>
  </w:style>
  <w:style w:type="character" w:customStyle="1" w:styleId="citation-639">
    <w:name w:val="citation-639"/>
    <w:basedOn w:val="Fuentedeprrafopredeter"/>
    <w:rsid w:val="00732C60"/>
  </w:style>
  <w:style w:type="character" w:customStyle="1" w:styleId="Ttulo4Car">
    <w:name w:val="Título 4 Car"/>
    <w:basedOn w:val="Fuentedeprrafopredeter"/>
    <w:link w:val="Ttulo4"/>
    <w:uiPriority w:val="9"/>
    <w:semiHidden/>
    <w:rsid w:val="00A15D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ath-inline">
    <w:name w:val="math-inline"/>
    <w:basedOn w:val="Fuentedeprrafopredeter"/>
    <w:rsid w:val="00A15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443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2</cp:revision>
  <cp:lastPrinted>2026-03-07T12:58:00Z</cp:lastPrinted>
  <dcterms:created xsi:type="dcterms:W3CDTF">2026-03-07T11:31:00Z</dcterms:created>
  <dcterms:modified xsi:type="dcterms:W3CDTF">2026-03-07T13:08:00Z</dcterms:modified>
</cp:coreProperties>
</file>