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 xml:space="preserve">Alunno: </w:t>
      </w:r>
      <w:r>
        <w:rPr/>
        <w:t>${nome}</w:t>
      </w:r>
      <w:r>
        <w:rPr/>
        <w:t xml:space="preserve">  </w:t>
      </w:r>
      <w:r>
        <w:rPr/>
        <w:t>${cognome}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Prova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Prova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Devanagari" w:eastAsia="WenQuanYi Zen Hei Sharp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2015-04-24T16:27:46Z</dcterms:created>
  <cp:revision>0</cp:revision>
</cp:coreProperties>
</file>