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6.wmf" ContentType="image/x-wmf"/>
  <Override PartName="/word/media/image5.wmf" ContentType="image/x-wmf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Intestazione"/>
        <w:rPr>
          <w:rFonts w:cs="Trebuchet MS" w:ascii="Trebuchet MS" w:hAnsi="Trebuchet MS"/>
          <w:b/>
          <w:color w:val="004586"/>
          <w:lang w:val="es-ES"/>
        </w:rPr>
      </w:pPr>
      <w:r>
        <w:rPr>
          <w:rFonts w:cs="Trebuchet MS" w:ascii="Trebuchet MS" w:hAnsi="Trebuchet MS"/>
          <w:b/>
          <w:color w:val="004586"/>
          <w:lang w:val="es-ES"/>
        </w:rPr>
        <w:t>.</w:t>
        <w:drawing>
          <wp:anchor behindDoc="1" distT="0" distB="0" distL="0" distR="0" simplePos="0" locked="0" layoutInCell="1" allowOverlap="1" relativeHeight="0">
            <wp:simplePos x="0" y="0"/>
            <wp:positionH relativeFrom="column">
              <wp:posOffset>4769485</wp:posOffset>
            </wp:positionH>
            <wp:positionV relativeFrom="paragraph">
              <wp:posOffset>-1101725</wp:posOffset>
            </wp:positionV>
            <wp:extent cx="2332990" cy="1172210"/>
            <wp:effectExtent l="0" t="0" r="0" b="0"/>
            <wp:wrapNone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990" cy="117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-218440</wp:posOffset>
            </wp:positionH>
            <wp:positionV relativeFrom="paragraph">
              <wp:posOffset>-744220</wp:posOffset>
            </wp:positionV>
            <wp:extent cx="566420" cy="64135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rect fillcolor="#FFFFFF" strokecolor="#000000" strokeweight="0pt" style="position:absolute;width:430.6pt;height:25.7pt;mso-wrap-distance-left:9pt;mso-wrap-distance-right:9pt;mso-wrap-distance-top:0pt;mso-wrap-distance-bottom:0pt;margin-top:-7.55pt;margin-left:25.1pt"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i/>
                      <w:sz w:val="16"/>
                      <w:szCs w:val="16"/>
                    </w:rPr>
                  </w:pPr>
                  <w:r>
                    <w:rPr>
                      <w:rFonts w:cs="Arial" w:ascii="Arial" w:hAnsi="Arial"/>
                      <w:i/>
                      <w:sz w:val="16"/>
                      <w:szCs w:val="16"/>
                    </w:rPr>
                    <w:t>Meccanica, Meccatronica ed Energia – Elettronica, Elettrotecnica e Automazione – Informatica e Telecomunicazioni Costruzioni, Ambiente e Territorio – Liceo scientifico delle Scienze applicate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408.4pt;height:52.2pt;mso-wrap-distance-left:9pt;mso-wrap-distance-right:9pt;mso-wrap-distance-top:0pt;mso-wrap-distance-bottom:0pt;margin-top:-60.25pt;margin-left:28.45pt">
            <v:shadow on="t" color="#3F3151" offset="1.35pt,1.35pt"/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 xml:space="preserve">ISTITUTO D’ISTRUZIONE SUPERIORE 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>S. TENENTE DI  VASCELLO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  <w:t>ANTONIO BADONI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Via Rivolta,10 –   23900 LECCO  -  Tel. 0341/365339 - Telefax 0341/286589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Cod. Fisc. 83007840131 - Casella Postale n. 279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  <w:b/>
                    </w:rPr>
                  </w:pPr>
                  <w:r>
                    <w:rPr>
                      <w:rFonts w:cs="Arial" w:ascii="Arial" w:hAnsi="Arial"/>
                      <w:b/>
                    </w:rPr>
                    <w:t>LCIS00900X@istruzione.it</w:t>
                  </w:r>
                </w:p>
              </w:txbxContent>
            </v:textbox>
          </v:rect>
        </w:pic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  <w:t>PROGETTO FORMATIVO</w:t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(Rif. Convenzione n. 1 stipulata in data </w:t>
      </w:r>
      <w:bookmarkStart w:id="0" w:name="__DdeLink__88_1131033923"/>
      <w:r>
        <w:rPr>
          <w:color w:val="000000"/>
          <w:sz w:val="18"/>
          <w:szCs w:val="18"/>
        </w:rPr>
        <w:t>21/05/2015</w:t>
      </w:r>
      <w:bookmarkEnd w:id="0"/>
      <w:r>
        <w:rPr>
          <w:color w:val="000000"/>
          <w:sz w:val="18"/>
          <w:szCs w:val="18"/>
        </w:rPr>
        <w:t>)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Nominativo tirocinante NICO POMI nato a LECCO il 01/02/1997 residente in VIA ROMA 19 TACENO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Frequentante la classe </w:t>
      </w:r>
      <w:bookmarkStart w:id="1" w:name="__DdeLink__95_1079385897"/>
      <w:r>
        <w:rPr>
          <w:color w:val="000000"/>
          <w:sz w:val="18"/>
          <w:szCs w:val="18"/>
        </w:rPr>
        <w:t>4</w:t>
      </w:r>
      <w:bookmarkStart w:id="2" w:name="__DdeLink__200_236143598"/>
      <w:bookmarkEnd w:id="1"/>
      <w:r>
        <w:rPr>
          <w:color w:val="000000"/>
          <w:sz w:val="18"/>
          <w:szCs w:val="18"/>
        </w:rPr>
        <w:t>B</w:t>
      </w:r>
      <w:bookmarkEnd w:id="2"/>
      <w:r>
        <w:rPr>
          <w:color w:val="000000"/>
          <w:sz w:val="18"/>
          <w:szCs w:val="18"/>
        </w:rPr>
        <w:t xml:space="preserve"> indirizzo Meccatronica ed Energia presso “I.I.S. “A.Badoni” – Via Rivolta, 10 – Lecco</w:t>
      </w:r>
    </w:p>
    <w:p>
      <w:pPr>
        <w:pStyle w:val="Normal"/>
        <w:widowControl w:val="false"/>
        <w:jc w:val="both"/>
        <w:rPr/>
      </w:pPr>
      <w:r>
        <w:rPr/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Azienda ospitante ASSOCIAZIONE LA NOSTRA FAMIGLIA con sede legale in VIA DON LUIGI MONZA  1, PONTE LAMBRO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Sede/i del tirocinio (stabilimento/reparto/ufficio) </w:t>
      </w:r>
      <w:r>
        <w:rPr>
          <w:color w:val="000000"/>
          <w:sz w:val="18"/>
          <w:szCs w:val="18"/>
        </w:rPr>
        <w:t xml:space="preserve">VIA DON LUIGI MONZA  1, </w:t>
      </w:r>
      <w:bookmarkStart w:id="3" w:name="__DdeLink__1094_1853324646"/>
      <w:r>
        <w:rPr>
          <w:color w:val="000000"/>
          <w:sz w:val="18"/>
          <w:szCs w:val="18"/>
        </w:rPr>
        <w:t>PONTE LAMBRO</w:t>
      </w:r>
      <w:bookmarkEnd w:id="3"/>
      <w:r>
        <w:rPr>
          <w:color w:val="000000"/>
          <w:sz w:val="18"/>
          <w:szCs w:val="18"/>
        </w:rPr>
        <w:t xml:space="preserve">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Tempi di accesso ai locali aziendali dalle ore 08.00  alle ore  18.00  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Periodo di tirocinio: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Dal 05/05/2015 al 29/05/2015 
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aziendale  Sig.    </w:t>
      </w:r>
      <w:r>
        <w:rPr>
          <w:color w:val="FF0000"/>
          <w:sz w:val="18"/>
          <w:szCs w:val="18"/>
        </w:rPr>
        <w:t xml:space="preserve">   </w:t>
      </w:r>
      <w:r>
        <w:rPr>
          <w:color w:val="000000"/>
          <w:sz w:val="18"/>
          <w:szCs w:val="18"/>
        </w:rPr>
        <w:t xml:space="preserve">UMBERTO </w:t>
      </w:r>
      <w:r>
        <w:rPr>
          <w:color w:val="FF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POZZOLI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Dirigente Scolastico Prof. 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Coordinatore e Responsabile per la scuola Prof. </w:t>
      </w:r>
      <w:r>
        <w:rPr>
          <w:sz w:val="18"/>
          <w:szCs w:val="18"/>
        </w:rPr>
        <w:t>SALA VALERIO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scolastico Prof.    </w:t>
      </w:r>
      <w:r>
        <w:rPr>
          <w:color w:val="000000"/>
          <w:sz w:val="18"/>
          <w:szCs w:val="18"/>
        </w:rPr>
        <w:t>Valerio Sala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Polizza assicurativa Infortuni sul Lavoro INAIL  posizione n. CONTO STATO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 Responsabilità civile posizione n. 901/12/1077 compagnia Assicuratrice Milanese S.p.a.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Contenuti ed attività del tirocinio: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1) Profilo da formare :  </w:t>
      </w:r>
      <w:r>
        <w:rPr>
          <w:color w:val="000000"/>
          <w:sz w:val="18"/>
          <w:szCs w:val="18"/>
        </w:rPr>
        <w:t>Meccatronica ed Energia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2) Obiettivi formativi concordati: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- Saper applicare comportamenti coerenti alle norme infortunistiche, di igiene personale e di sicurezza del lavoro.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Saper utilizzare e produrre semplici documentazioni tecniche.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3) Attività previste e modalità di svolgimento: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- Eseguire, sotto la direzione del personale dell’ufficio, e/o del titolare, semplici operazioni di progettazione con  esecuzione di  elaborati grafici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completi.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4) Attività previste fuori sede:  si/no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Obblighi del tirocinante: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Svolgere le attività previste dal presente progetto formativo e rispettare gli impegni del patto formativo allegato alla convenzione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Seguire le indicazione del tutor - scolastico ed aziendale – e fare riferimento ad essi per qualsiasi esigenza di tipo organizzativo o altre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evenienze;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Obblighi dell’azienda: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Impegnare il tirocinante nelle attività concordate con la Scuola e non oltre l’orario previsto dal progetto formativo;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- Segnalare l’evento entro i termini previsti dalla normativa vigente agli istituti assicurativi ed alla Scuola in caso di infortunio durante lo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svolgimento del tirocinio;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Compilare e tenere quotidianamente aggiornato il diario del tirocinante relativamente agli orari di servizio e attività svolte firma presenza;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Partecipare al monitoraggio in itinere e alla valutazione di fine progetto predisponendo e compilando gli strumenti concordati con l’Istituto;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Dall’analisi  del Documento di Valutazione dei Rischi dell’azienda ospitante e del soggetto proponente, tenendo conto dei luoghi e delle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mansioni che vedranno coinvolto lo studente beneficiario, si valuta non necessaria la sorveglianza sanitaria.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Lecco,  </w:t>
      </w:r>
      <w:r>
        <w:rPr>
          <w:color w:val="000000"/>
          <w:sz w:val="18"/>
          <w:szCs w:val="18"/>
        </w:rPr>
        <w:t>21/05/2015</w:t>
      </w:r>
    </w:p>
    <w:p>
      <w:pPr>
        <w:pStyle w:val="Normal"/>
        <w:widowControl w:val="false"/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presa visione e accettazione del tirocinante …………………………………………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del genitore (solo per i tirocinanti minorenni) …………………………………………...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il soggetto promotore                            IL DIRIGENTE SCOLASTICO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</w:t>
      </w:r>
      <w:r>
        <w:rPr>
          <w:sz w:val="18"/>
          <w:szCs w:val="18"/>
        </w:rPr>
        <w:t>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Timbro e firma per l’azienda ………………………………………..</w:t>
      </w:r>
    </w:p>
    <w:sectPr>
      <w:headerReference w:type="default" r:id="rId4"/>
      <w:footerReference w:type="default" r:id="rId5"/>
      <w:type w:val="nextPage"/>
      <w:pgSz w:w="11906" w:h="16838"/>
      <w:pgMar w:left="720" w:right="720" w:header="567" w:top="720" w:footer="680" w:bottom="73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Trebuchet MS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jc w:val="center"/>
      <w:rPr>
        <w:rFonts w:cs="Arial" w:ascii="Arial" w:hAnsi="Arial"/>
        <w:b/>
        <w:i/>
        <w:sz w:val="18"/>
        <w:szCs w:val="18"/>
      </w:rPr>
    </w:pPr>
    <w:r>
      <w:rPr>
        <w:rFonts w:cs="Arial" w:ascii="Arial" w:hAnsi="Arial"/>
        <w:b/>
        <w:i/>
        <w:sz w:val="18"/>
        <w:szCs w:val="18"/>
      </w:rPr>
      <w:t>SEDI ASSOCIATE</w:t>
    </w:r>
  </w:p>
  <w:p>
    <w:pPr>
      <w:pStyle w:val="Normal"/>
      <w:widowControl w:val="false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Industriale – Via Rivolta,10 – 23900 LECCO</w:t>
    </w:r>
  </w:p>
  <w:p>
    <w:pPr>
      <w:pStyle w:val="Pidipagina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per Geometri -  Via XI Febbraio, 8 – 23900 LECCO</w:t>
    </w:r>
  </w:p>
  <w:p>
    <w:pPr>
      <w:pStyle w:val="Pidipagina"/>
      <w:rPr>
        <w:rFonts w:cs="Verdana" w:ascii="Verdana" w:hAnsi="Verdana"/>
        <w:i/>
        <w:color w:val="004586"/>
        <w:sz w:val="16"/>
        <w:szCs w:val="16"/>
      </w:rPr>
    </w:pPr>
    <w:r>
      <w:rPr>
        <w:rFonts w:cs="Verdana" w:ascii="Verdana" w:hAnsi="Verdana"/>
        <w:i/>
        <w:color w:val="004586"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tabs>
        <w:tab w:val="left" w:pos="10206" w:leader="none"/>
      </w:tabs>
      <w:jc w:val="center"/>
      <w:rPr>
        <w:b/>
        <w:sz w:val="19"/>
      </w:rPr>
    </w:pPr>
    <w:r>
      <w:rPr>
        <w:b/>
        <w:sz w:val="19"/>
      </w:rPr>
    </w:r>
  </w:p>
  <w:p>
    <w:pPr>
      <w:pStyle w:val="Normal"/>
      <w:widowControl w:val="false"/>
      <w:jc w:val="center"/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  <w:t xml:space="preserve">                         </w:t>
    </w:r>
  </w:p>
  <w:p>
    <w:pPr>
      <w:pStyle w:val="Normal"/>
      <w:widowControl w:val="false"/>
      <w:spacing w:lineRule="atLeast" w:line="240"/>
      <w:jc w:val="center"/>
      <w:rPr>
        <w:rFonts w:cs="Verdana" w:ascii="Verdana" w:hAnsi="Verdana"/>
      </w:rPr>
    </w:pPr>
    <w:r>
      <w:rPr>
        <w:rFonts w:cs="Verdana" w:ascii="Verdana" w:hAnsi="Verdana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ind w:left="0" w:right="425" w:hanging="0"/>
      <w:jc w:val="center"/>
      <w:rPr>
        <w:rFonts w:cs="Verdana" w:ascii="Verdana" w:hAnsi="Verdana"/>
        <w:sz w:val="18"/>
        <w:szCs w:val="18"/>
      </w:rPr>
    </w:pPr>
    <w:r>
      <w:rPr>
        <w:rFonts w:cs="Verdana" w:ascii="Verdana" w:hAnsi="Verdana"/>
        <w:sz w:val="18"/>
        <w:szCs w:val="18"/>
      </w:rPr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it-IT" w:eastAsia="ar-SA" w:bidi="ar-SA"/>
    </w:rPr>
  </w:style>
  <w:style w:type="paragraph" w:styleId="Titolo1">
    <w:name w:val="Titolo 1"/>
    <w:basedOn w:val="Normal"/>
    <w:pPr>
      <w:keepNext/>
      <w:tabs>
        <w:tab w:val="left" w:pos="0" w:leader="none"/>
        <w:tab w:val="left" w:pos="8647" w:leader="none"/>
      </w:tabs>
      <w:ind w:left="4956" w:right="566" w:firstLine="708"/>
    </w:pPr>
    <w:rPr>
      <w:sz w:val="24"/>
    </w:rPr>
  </w:style>
  <w:style w:type="paragraph" w:styleId="Titolo2">
    <w:name w:val="Titolo 2"/>
    <w:basedOn w:val="Normal"/>
    <w:pPr>
      <w:keepNext/>
      <w:pBdr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</w:pBdr>
      <w:tabs>
        <w:tab w:val="left" w:pos="0" w:leader="none"/>
        <w:tab w:val="left" w:pos="8647" w:leader="none"/>
      </w:tabs>
      <w:ind w:left="0" w:right="566" w:hanging="0"/>
    </w:pPr>
    <w:rPr>
      <w:sz w:val="24"/>
    </w:rPr>
  </w:style>
  <w:style w:type="paragraph" w:styleId="Titolo3">
    <w:name w:val="Titolo 3"/>
    <w:basedOn w:val="Normal"/>
    <w:pPr>
      <w:keepNext/>
      <w:tabs>
        <w:tab w:val="left" w:pos="0" w:leader="none"/>
      </w:tabs>
      <w:ind w:left="720" w:right="0" w:hanging="720"/>
    </w:pPr>
    <w:rPr>
      <w:sz w:val="24"/>
    </w:rPr>
  </w:style>
  <w:style w:type="character" w:styleId="DefaultParagraphFont">
    <w:name w:val="Default Paragraph Font"/>
    <w:rPr/>
  </w:style>
  <w:style w:type="character" w:styleId="AbsatzStandardschriftart">
    <w:name w:val="Absatz-Standardschriftart"/>
    <w:rPr/>
  </w:style>
  <w:style w:type="character" w:styleId="Carpredefinitoparagrafo2">
    <w:name w:val="Car. predefinito paragrafo2"/>
    <w:rPr/>
  </w:style>
  <w:style w:type="character" w:styleId="WWAbsatzStandardschriftart">
    <w:name w:val="WW-Absatz-Standardschriftart"/>
    <w:rPr/>
  </w:style>
  <w:style w:type="character" w:styleId="WWAbsatzStandardschriftart1">
    <w:name w:val="WW-Absatz-Standardschriftart1"/>
    <w:rPr/>
  </w:style>
  <w:style w:type="character" w:styleId="WW8Num1z0">
    <w:name w:val="WW8Num1z0"/>
    <w:rPr>
      <w:rFonts w:ascii="Wingdings" w:hAnsi="Wingdings" w:cs="Wingdings"/>
    </w:rPr>
  </w:style>
  <w:style w:type="character" w:styleId="WW8Num2z0">
    <w:name w:val="WW8Num2z0"/>
    <w:rPr>
      <w:rFonts w:ascii="Wingdings" w:hAnsi="Wingdings" w:cs="Wingdings"/>
    </w:rPr>
  </w:style>
  <w:style w:type="character" w:styleId="WW8Num4z0">
    <w:name w:val="WW8Num4z0"/>
    <w:rPr>
      <w:rFonts w:ascii="Wingdings" w:hAnsi="Wingdings" w:cs="Wingdings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Wingdings" w:hAnsi="Wingdings" w:cs="Wingdings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Wingdings" w:hAnsi="Wingdings" w:cs="Wingdings"/>
    </w:rPr>
  </w:style>
  <w:style w:type="character" w:styleId="WW8Num8z0">
    <w:name w:val="WW8Num8z0"/>
    <w:rPr>
      <w:rFonts w:ascii="Wingdings" w:hAnsi="Wingdings" w:cs="Wingdings"/>
    </w:rPr>
  </w:style>
  <w:style w:type="character" w:styleId="WW8Num9z0">
    <w:name w:val="WW8Num9z0"/>
    <w:rPr>
      <w:rFonts w:ascii="Wingdings" w:hAnsi="Wingdings" w:cs="Wingdings"/>
    </w:rPr>
  </w:style>
  <w:style w:type="character" w:styleId="WW8Num10z0">
    <w:name w:val="WW8Num10z0"/>
    <w:rPr>
      <w:rFonts w:ascii="Wingdings" w:hAnsi="Wingdings" w:cs="Wingdings"/>
    </w:rPr>
  </w:style>
  <w:style w:type="character" w:styleId="WW8Num12z0">
    <w:name w:val="WW8Num12z0"/>
    <w:rPr>
      <w:rFonts w:ascii="Wingdings" w:hAnsi="Wingdings" w:cs="Wingdings"/>
    </w:rPr>
  </w:style>
  <w:style w:type="character" w:styleId="Carpredefinitoparagrafo1">
    <w:name w:val="Car. predefinito paragrafo1"/>
    <w:rPr/>
  </w:style>
  <w:style w:type="character" w:styleId="CollegamentoInternet">
    <w:name w:val="Collegamento Internet"/>
    <w:rPr>
      <w:color w:val="0000FF"/>
      <w:u w:val="single"/>
      <w:lang w:val="zxx" w:eastAsia="zxx" w:bidi="zxx"/>
    </w:rPr>
  </w:style>
  <w:style w:type="character" w:styleId="IntestazioneCarattere">
    <w:name w:val="Intestazione Carattere"/>
    <w:basedOn w:val="DefaultParagraphFont"/>
    <w:rPr>
      <w:lang w:eastAsia="ar-SA"/>
    </w:rPr>
  </w:style>
  <w:style w:type="character" w:styleId="ListLabel1">
    <w:name w:val="ListLabel 1"/>
    <w:rPr>
      <w:rFonts w:eastAsia="Times New Roman" w:cs="Times New Roman"/>
    </w:rPr>
  </w:style>
  <w:style w:type="character" w:styleId="ListLabel2">
    <w:name w:val="ListLabel 2"/>
    <w:rPr>
      <w:rFonts w:cs="Courier New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jc w:val="left"/>
    </w:pPr>
    <w:rPr>
      <w:rFonts w:ascii="Times New Roman" w:hAnsi="Times New Roman" w:eastAsia="Times New Roman" w:cs="Mangal"/>
      <w:color w:val="00000A"/>
      <w:sz w:val="20"/>
      <w:szCs w:val="20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Mangal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Intestazione2">
    <w:name w:val="Intestazione2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Corpotesto">
    <w:name w:val="Corpo testo"/>
    <w:basedOn w:val="Normal"/>
    <w:pPr>
      <w:spacing w:before="0" w:after="120"/>
    </w:pPr>
    <w:rPr/>
  </w:style>
  <w:style w:type="paragraph" w:styleId="Didascalia2">
    <w:name w:val="Didascalia2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1">
    <w:name w:val="Intestazione1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Didascalia1">
    <w:name w:val="Didascalia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">
    <w:name w:val="Intestazione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Rientrocorpodeltesto">
    <w:name w:val="Rientro corpo del testo"/>
    <w:basedOn w:val="Normal"/>
    <w:pPr>
      <w:ind w:left="0" w:right="0" w:firstLine="567"/>
    </w:pPr>
    <w:rPr>
      <w:sz w:val="24"/>
    </w:rPr>
  </w:style>
  <w:style w:type="paragraph" w:styleId="Rientrocorpodeltesto21">
    <w:name w:val="Rientro corpo del testo 21"/>
    <w:basedOn w:val="Normal"/>
    <w:pPr>
      <w:ind w:left="0" w:right="425" w:firstLine="567"/>
      <w:jc w:val="both"/>
    </w:pPr>
    <w:rPr>
      <w:sz w:val="24"/>
    </w:rPr>
  </w:style>
  <w:style w:type="paragraph" w:styleId="BalloonText">
    <w:name w:val="Balloon Text"/>
    <w:basedOn w:val="Normal"/>
    <w:pPr/>
    <w:rPr>
      <w:rFonts w:ascii="Tahoma" w:hAnsi="Tahoma" w:cs="Tahoma"/>
      <w:sz w:val="16"/>
      <w:szCs w:val="16"/>
    </w:rPr>
  </w:style>
  <w:style w:type="paragraph" w:styleId="Pidipagina">
    <w:name w:val="Piè di pagina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ListParagraph">
    <w:name w:val="List Paragraph"/>
    <w:basedOn w:val="Normal"/>
    <w:pPr>
      <w:spacing w:before="0" w:after="0"/>
      <w:ind w:left="720" w:right="0" w:hanging="0"/>
      <w:contextualSpacing/>
    </w:pPr>
    <w:rPr/>
  </w:style>
  <w:style w:type="paragraph" w:styleId="Contenutocornice">
    <w:name w:val="Contenuto cornice"/>
    <w:basedOn w:val="Normal"/>
    <w:pPr/>
    <w:rPr/>
  </w:style>
  <w:style w:type="paragraph" w:styleId="FrameContents">
    <w:name w:val="Frame Contents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5.wmf"/><Relationship Id="rId3" Type="http://schemas.openxmlformats.org/officeDocument/2006/relationships/image" Target="media/image6.wmf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nuova carta intestata</Template>
  <TotalTime>60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2014-02-18T10:20:00Z</dcterms:created>
  <dc:creator>DONATELLA BD. BELLABARBA</dc:creator>
  <dc:language>it</dc:language>
  <cp:lastModifiedBy>pomi.moris</cp:lastModifiedBy>
  <cp:lastPrinted>2014-02-06T11:17:00Z</cp:lastPrinted>
  <dcterms:modified xsi:type="dcterms:W3CDTF">2015-02-25T09:46:00Z</dcterms:modified>
  <cp:revision>8</cp:revision>
  <dc:title>Prot</dc:title>
</cp:coreProperties>
</file>