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678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DOTT. FILIPPO RADAELLI con sede legale in VIA KENNEDY 4 OGGIONO -  P.I. n.  02444660134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FILIPPO RADAELLI nato a LECCO il 01/01/1970, codice fiscale RDLFPP71B14E507W.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DOTT. FILIPPO RADAELLI </w:t>
      </w:r>
      <w:r>
        <w:rPr>
          <w:rFonts w:eastAsia="SimSun" w:cs="Arial" w:ascii="Arial" w:hAnsi="Arial"/>
          <w:b w:val="false"/>
          <w:bCs w:val="false"/>
          <w:sz w:val="20"/>
          <w:szCs w:val="20"/>
          <w:lang w:eastAsia="hi-IN" w:bidi="hi-IN"/>
        </w:rPr>
        <w:t xml:space="preserve">con sede legale in VIA KENNEDY 4 </w:t>
      </w:r>
      <w:r>
        <w:rPr>
          <w:rFonts w:eastAsia="SimSun" w:cs="Arial" w:ascii="Arial" w:hAnsi="Arial"/>
          <w:b w:val="false"/>
          <w:bCs w:val="false"/>
          <w:color w:val="000000"/>
          <w:sz w:val="20"/>
          <w:szCs w:val="20"/>
          <w:lang w:eastAsia="hi-IN" w:bidi="hi-IN"/>
        </w:rPr>
        <w:t xml:space="preserve">23848 OGGIONO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09:54:57</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DOTT. FILIPPO RADAELLI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