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ASSOCIATO ANNONI COLOMBO MOLTENI con sede legale in VIA F.LLI CAIROLI 69 LECCO  -  P.I. n.  03087250134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30/04/1980, codice fiscale CLMMRZ80D30E507N.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ASSOCIATO ANNONI COLOMBO MOLTENI </w:t>
      </w:r>
      <w:r>
        <w:rPr>
          <w:rFonts w:eastAsia="SimSun" w:cs="Arial" w:ascii="Arial" w:hAnsi="Arial"/>
          <w:b w:val="false"/>
          <w:bCs w:val="false"/>
          <w:sz w:val="20"/>
          <w:szCs w:val="20"/>
          <w:lang w:eastAsia="hi-IN" w:bidi="hi-IN"/>
        </w:rPr>
        <w:t xml:space="preserve">con sede legale in VIA F.LLI CAIROLI 69 LECCO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10:34:22</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ASSOCIATO ANNONI COLOMBO MOLTENI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