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GAMMA SPA con sede legale in VIA PRATOBEVERA 10 CASTELLO BRIANZA -  P.I. n.  00816940134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MICHELE DEVIGNANI nato a LECCO il 20/10/1970, codice fiscale DVGMHL70R20E507P.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GAMMA SPA </w:t>
      </w:r>
      <w:r>
        <w:rPr>
          <w:rFonts w:eastAsia="SimSun" w:cs="Arial" w:ascii="Arial" w:hAnsi="Arial"/>
          <w:b w:val="false"/>
          <w:bCs w:val="false"/>
          <w:sz w:val="20"/>
          <w:szCs w:val="20"/>
          <w:lang w:eastAsia="hi-IN" w:bidi="hi-IN"/>
        </w:rPr>
        <w:t xml:space="preserve">con sede legale in VIA PRATOBEVERA 10 </w:t>
      </w:r>
      <w:r>
        <w:rPr>
          <w:rFonts w:eastAsia="SimSun" w:cs="Arial" w:ascii="Arial" w:hAnsi="Arial"/>
          <w:b w:val="false"/>
          <w:bCs w:val="false"/>
          <w:color w:val="000000"/>
          <w:sz w:val="20"/>
          <w:szCs w:val="20"/>
          <w:lang w:eastAsia="hi-IN" w:bidi="hi-IN"/>
        </w:rPr>
        <w:t xml:space="preserve">23884 CASTELLO BRIANZA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16/07/2015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GAMMA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