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BONFANTI SRL con sede legale in VIA SISTINA 121 ROMA -  P.I. n.  12116620159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RENATO BONFANTI nato a VERCURAGO il 03.09.1946, codice fiscale BNFRNT46P03L751K.</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BONFANTI SRL </w:t>
      </w:r>
      <w:r>
        <w:rPr>
          <w:rFonts w:eastAsia="SimSun" w:cs="Arial" w:ascii="Arial" w:hAnsi="Arial"/>
          <w:b w:val="false"/>
          <w:bCs w:val="false"/>
          <w:sz w:val="20"/>
          <w:szCs w:val="20"/>
          <w:lang w:eastAsia="hi-IN" w:bidi="hi-IN"/>
        </w:rPr>
        <w:t xml:space="preserve">con sede legale in VIA SISTINA 121 </w:t>
      </w:r>
      <w:r>
        <w:rPr>
          <w:rFonts w:eastAsia="SimSun" w:cs="Arial" w:ascii="Arial" w:hAnsi="Arial"/>
          <w:b w:val="false"/>
          <w:bCs w:val="false"/>
          <w:color w:val="000000"/>
          <w:sz w:val="20"/>
          <w:szCs w:val="20"/>
          <w:lang w:eastAsia="hi-IN" w:bidi="hi-IN"/>
        </w:rPr>
        <w:t xml:space="preserve">00187 ROMA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23/07/2015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BONFANTI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