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MARTOCCHI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TRENTO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BOSISIO PARINI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MRTPTR98T22E507X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EASSOCIAZIONE LA NOSTRA FAMIGLIA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ASSOCIAZIONE LA NOSTRA FAMIGLIA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LUIGI MONZA 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PONTE LAMBRO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00307430132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LUIGI MONZA 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PONTE LAMBRO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CARLA ANDREOTTI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031877111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SOCIO SANITARIA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UMBERTO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POZZOLI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ASSOCIAZIONE LA NOSTRA FAMIGLIA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PIETRO MARTOCCHI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