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BCM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BACCANELLO 1C TERNO D'ISOLA (BG)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MARCO CORDONI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20/01/1962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BCM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BACCANELLO 1C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TERNO D'ISOLA (BG)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BCM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