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SANGALLI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24/10/1997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FALCONE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BALLABIO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SNGMTT97R24E507K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EWS CLIMA DI SANGALLI WALTER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WS CLIMA DI SANGALLI WALTER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FALCONE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BALLABIO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02286730136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FALCONE 8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23811 BALLABIO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WALTER SANGALLI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0341230301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w.s.clima@libero.it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IMPIANTI DI RISCALDAMENTO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MATTHIAS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BRUSADELLI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29/06/2015 al 31/08/2015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WS CLIMA DI SANGALLI WALTER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SANGALLI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