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  <w:lang w:val="pt-BR"/>
        </w:rPr>
        <w:t>D</w:t>
      </w:r>
      <w:r>
        <w:rPr>
          <w:rFonts w:hint="default"/>
        </w:rPr>
        <w:t>esign</w:t>
      </w:r>
      <w:r>
        <w:rPr>
          <w:rFonts w:hint="default"/>
          <w:lang w:val="pt-BR"/>
        </w:rPr>
        <w:t xml:space="preserve"> P</w:t>
      </w:r>
      <w:r>
        <w:rPr>
          <w:rFonts w:hint="default"/>
        </w:rPr>
        <w:t>atterns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Lazy Load:</w:t>
      </w:r>
    </w:p>
    <w:p>
      <w:pPr>
        <w:ind w:firstLine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Tem a função de verificar se já existe uma instância da classe em uso caso não exista cria e retorna a nova instância, sendo que as próximas chamadas do método receberão sempre a mesma instância já criada.</w:t>
      </w:r>
    </w:p>
    <w:p>
      <w:pPr>
        <w:ind w:firstLine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Este pattern e utilizado para reduzir o uso de memória e CPU desnecessária pela aplicação, pois somente instância os objetos quando seu uso é realmente necessário.</w:t>
      </w:r>
    </w:p>
    <w:p>
      <w:pPr>
        <w:ind w:firstLine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Apesar de sempre trazer a mesma instância de um objeto este pattern não limita o número de instâncias possíveis de uma classe, pois não suprime o construtor.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Exemplos:</w:t>
      </w:r>
    </w:p>
    <w:p>
      <w:pPr>
        <w:ind w:firstLine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Delphi: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ind w:left="420" w:leftChars="0" w:firstLine="42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var FObject: TObject;</w:t>
            </w:r>
          </w:p>
          <w:p>
            <w:pPr>
              <w:ind w:left="420" w:leftChars="0" w:firstLine="42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function getObject: TObject;</w:t>
            </w:r>
          </w:p>
          <w:p>
            <w:pPr>
              <w:ind w:left="420" w:leftChars="0" w:firstLine="42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begin</w:t>
            </w:r>
          </w:p>
          <w:p>
            <w:pPr>
              <w:ind w:left="420" w:leftChars="0" w:firstLine="42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ab/>
            </w:r>
            <w:r>
              <w:rPr>
                <w:rFonts w:hint="default"/>
                <w:lang w:val="pt-BR"/>
              </w:rPr>
              <w:t>if (not Assigned(FObject)) then</w:t>
            </w:r>
          </w:p>
          <w:p>
            <w:pPr>
              <w:ind w:left="420" w:leftChars="0" w:firstLine="42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ab/>
            </w:r>
            <w:r>
              <w:rPr>
                <w:rFonts w:hint="default"/>
                <w:lang w:val="pt-BR"/>
              </w:rPr>
              <w:tab/>
            </w:r>
            <w:r>
              <w:rPr>
                <w:rFonts w:hint="default"/>
                <w:lang w:val="pt-BR"/>
              </w:rPr>
              <w:t>FObject:= TObject.create;</w:t>
            </w:r>
          </w:p>
          <w:p>
            <w:pPr>
              <w:ind w:left="420" w:leftChars="0" w:firstLine="42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ab/>
            </w:r>
            <w:r>
              <w:rPr>
                <w:rFonts w:hint="default"/>
                <w:lang w:val="pt-BR"/>
              </w:rPr>
              <w:t>return:= FObject;</w:t>
            </w:r>
          </w:p>
          <w:p>
            <w:pPr>
              <w:ind w:left="420" w:leftChars="0" w:firstLine="42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end;</w:t>
            </w:r>
          </w:p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</w:tbl>
    <w:p>
      <w:pPr>
        <w:ind w:firstLine="420" w:firstLineChars="0"/>
        <w:jc w:val="both"/>
        <w:rPr>
          <w:rFonts w:hint="default"/>
          <w:lang w:val="pt-BR"/>
        </w:rPr>
      </w:pPr>
    </w:p>
    <w:p>
      <w:pPr>
        <w:ind w:left="420" w:leftChars="0" w:firstLine="420" w:firstLineChars="0"/>
        <w:rPr>
          <w:rFonts w:hint="default"/>
          <w:lang w:val="pt-BR"/>
        </w:rPr>
      </w:pPr>
    </w:p>
    <w:p>
      <w:pPr>
        <w:ind w:firstLine="420" w:firstLineChars="0"/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JS: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object;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9B7C6"/>
          <w:kern w:val="0"/>
          <w:sz w:val="21"/>
          <w:szCs w:val="21"/>
          <w:shd w:val="clear" w:fill="2B2B2B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(!object) {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    object=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9B7C6"/>
          <w:kern w:val="0"/>
          <w:sz w:val="21"/>
          <w:szCs w:val="21"/>
          <w:shd w:val="clear" w:fill="2B2B2B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object;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val="pt-BR"/>
        </w:rPr>
      </w:pPr>
    </w:p>
    <w:p>
      <w:pPr>
        <w:ind w:firstLine="420" w:firstLineChars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Obs.: Geralmente utilizado dentro de outra classe para somente instanciar um objeto no momento em que começa a ser utilizado.</w:t>
      </w:r>
    </w:p>
    <w:p>
      <w:pPr>
        <w:rPr>
          <w:rFonts w:hint="default"/>
          <w:lang w:val="pt-BR"/>
        </w:rPr>
      </w:pP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Pense em um formulário onde temos diversos processos e cada processo utiliza um objeto diferente.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Quando o usuário abre o formulário ele talvez utilize apenas um dos botões.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Então não temos a necessidade de subir instância de todos os outros objetos utilizados pelos outros botões.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Sendo assim se aplicaria este pattern para instanciar os objetos somente quando necessário.</w:t>
      </w:r>
    </w:p>
    <w:p>
      <w:pPr>
        <w:rPr>
          <w:rFonts w:hint="default"/>
          <w:lang w:val="pt-BR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Singleton:</w:t>
      </w:r>
    </w:p>
    <w:p>
      <w:pPr>
        <w:ind w:firstLine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Tem o objetivo de permitir uma única instância de uma classe dentro de uma aplicação, evitando problemas de referenciar o objeto errado na memória ao chamar um método ou ler uma propriedade.</w:t>
      </w:r>
    </w:p>
    <w:p>
      <w:pPr>
        <w:ind w:firstLine="420" w:firstLineChars="0"/>
        <w:jc w:val="both"/>
        <w:rPr>
          <w:rFonts w:hint="default"/>
          <w:lang w:val="pt-BR"/>
        </w:rPr>
      </w:pPr>
    </w:p>
    <w:p>
      <w:pPr>
        <w:ind w:firstLine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Este tipo de design cria uma variável interna com acesso restrito para instanciar a classe, suprime o método de create e externa apenas um método getinstance que retorna sempre a mesma referencia de objeto.</w:t>
      </w:r>
    </w:p>
    <w:p>
      <w:pPr>
        <w:ind w:firstLine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Dentro do método getInstance é utilizado o pattern Lazy Load para trazer sempre buscar a mesma instância do objeto.</w:t>
      </w:r>
    </w:p>
    <w:p>
      <w:pPr>
        <w:ind w:firstLine="420" w:firstLineChars="0"/>
        <w:jc w:val="both"/>
        <w:rPr>
          <w:rFonts w:hint="default"/>
          <w:lang w:val="pt-BR"/>
        </w:rPr>
      </w:pPr>
    </w:p>
    <w:p>
      <w:pPr>
        <w:ind w:firstLine="420" w:firstLineChars="0"/>
        <w:jc w:val="both"/>
        <w:rPr>
          <w:rFonts w:hint="default"/>
          <w:lang w:val="pt-BR"/>
        </w:rPr>
      </w:pPr>
    </w:p>
    <w:p>
      <w:pPr>
        <w:ind w:firstLine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Exemplos:</w:t>
      </w:r>
    </w:p>
    <w:p>
      <w:pPr>
        <w:ind w:left="420" w:leftChars="0" w:firstLine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Delphi:</w:t>
      </w:r>
    </w:p>
    <w:tbl>
      <w:tblPr>
        <w:tblStyle w:val="5"/>
        <w:tblpPr w:leftFromText="180" w:rightFromText="180" w:vertAnchor="text" w:horzAnchor="page" w:tblpX="1722" w:tblpY="3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9" w:type="dxa"/>
            <w:shd w:val="clear" w:color="auto" w:fill="000000" w:themeFill="text1"/>
          </w:tcPr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unit uConfig;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interface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uses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System.SysUtils,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System.Classes;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type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TConfiguracoes = class(TComponent)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private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  class var _Configuracoes: TConfiguracoes;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  var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    FUrl: string;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protected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  constructor CreateInstance(pOwner: TComponent);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public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  constructor Create(AOwner: TComponent); override;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  class function GetInstance(pOwner: TComponent): TConfiguracoes;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  property url: string read FUrl write FUrl;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end;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implementation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constructor TConfiguracoes.CreateInstance(pOwner: TComponent);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begin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inherited Create(pOwner);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end;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constructor TConfiguracoes.Create(AOwner: TComponent);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begin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inherited;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raise Exception.Create('Erro ao instanciar a classe de Gerenciamente de Inatividade. Utilize a função GetInstance');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end;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class function TConfiguracoes.GetInstance(pOwner: TComponent): TConfiguracoes;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begin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if not Assigned(_Configuracoes) then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begin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  _Configuracoes := TConfiguracoes.CreateInstance(pOwner);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end;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 Result := _Configuracoes;</w:t>
            </w:r>
          </w:p>
          <w:p>
            <w:pPr>
              <w:ind w:left="0" w:leftChars="0" w:firstLine="420" w:firstLine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end;</w:t>
            </w:r>
          </w:p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</w:tbl>
    <w:p>
      <w:pPr>
        <w:ind w:firstLine="420" w:firstLineChars="0"/>
        <w:jc w:val="both"/>
        <w:rPr>
          <w:rFonts w:hint="default"/>
          <w:lang w:val="pt-BR"/>
        </w:rPr>
      </w:pPr>
    </w:p>
    <w:p>
      <w:pPr>
        <w:ind w:firstLine="420" w:firstLineChars="0"/>
        <w:jc w:val="both"/>
        <w:rPr>
          <w:rFonts w:hint="default"/>
          <w:lang w:val="pt-BR"/>
        </w:rPr>
      </w:pPr>
    </w:p>
    <w:p>
      <w:pPr>
        <w:ind w:left="420" w:leftChars="0" w:firstLine="4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JS: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_instance = </w:t>
      </w:r>
      <w:r>
        <w:rPr>
          <w:rFonts w:hint="default" w:ascii="Consolas" w:hAnsi="Consolas" w:eastAsia="Consolas" w:cs="Consolas"/>
          <w:b/>
          <w:color w:val="A9B7C6"/>
          <w:kern w:val="0"/>
          <w:sz w:val="21"/>
          <w:szCs w:val="21"/>
          <w:shd w:val="clear" w:fill="2B2B2B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</w:pP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_singletonEnforcer = </w:t>
      </w:r>
      <w:r>
        <w:rPr>
          <w:rFonts w:hint="default" w:ascii="Consolas" w:hAnsi="Consolas" w:eastAsia="Consolas" w:cs="Consolas"/>
          <w:b/>
          <w:color w:val="A9B7C6"/>
          <w:kern w:val="0"/>
          <w:sz w:val="21"/>
          <w:szCs w:val="21"/>
          <w:shd w:val="clear" w:fill="2B2B2B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pt-BR" w:eastAsia="zh-CN" w:bidi="ar"/>
        </w:rPr>
        <w:t>C</w:t>
      </w:r>
      <w:r>
        <w:rPr>
          <w:rFonts w:hint="default" w:ascii="Consolas" w:hAnsi="Consolas" w:eastAsia="Consolas" w:cs="Consolas"/>
          <w:b/>
          <w:color w:val="A9B7C6"/>
          <w:kern w:val="0"/>
          <w:sz w:val="21"/>
          <w:szCs w:val="21"/>
          <w:shd w:val="clear" w:fill="2B2B2B"/>
          <w:lang w:val="pt-BR" w:eastAsia="zh-CN" w:bidi="ar"/>
        </w:rPr>
        <w:t xml:space="preserve">onfiguracoes 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(enforce) {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(enforce !== _singletonEnforcer) {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00795E"/>
          <w:kern w:val="0"/>
          <w:sz w:val="21"/>
          <w:szCs w:val="21"/>
          <w:shd w:val="clear" w:fill="2B2B2B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795E"/>
          <w:kern w:val="0"/>
          <w:sz w:val="21"/>
          <w:szCs w:val="21"/>
          <w:shd w:val="clear" w:fill="2B2B2B"/>
          <w:lang w:val="en-US" w:eastAsia="zh-CN" w:bidi="ar"/>
        </w:rPr>
        <w:t>'Não utilize o constructor desta classe,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ind w:firstLine="1890" w:firstLineChars="900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795E"/>
          <w:kern w:val="0"/>
          <w:sz w:val="21"/>
          <w:szCs w:val="21"/>
          <w:shd w:val="clear" w:fill="2B2B2B"/>
          <w:lang w:val="en-US" w:eastAsia="zh-CN" w:bidi="ar"/>
        </w:rPr>
        <w:t>ao invés disto utilize o getInstance.'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pt-BR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pt-BR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pt-BR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pt-BR" w:eastAsia="zh-CN" w:bidi="ar"/>
        </w:rPr>
        <w:t>””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}    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9B7C6"/>
          <w:kern w:val="0"/>
          <w:sz w:val="21"/>
          <w:szCs w:val="21"/>
          <w:shd w:val="clear" w:fill="2B2B2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(!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[_instance]) {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[_instance] =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pt-BR" w:eastAsia="zh-CN" w:bidi="ar"/>
        </w:rPr>
        <w:t>C</w:t>
      </w:r>
      <w:r>
        <w:rPr>
          <w:rFonts w:hint="default" w:ascii="Consolas" w:hAnsi="Consolas" w:eastAsia="Consolas" w:cs="Consolas"/>
          <w:b/>
          <w:color w:val="A9B7C6"/>
          <w:kern w:val="0"/>
          <w:sz w:val="21"/>
          <w:szCs w:val="21"/>
          <w:shd w:val="clear" w:fill="2B2B2B"/>
          <w:lang w:val="pt-BR" w:eastAsia="zh-CN" w:bidi="ar"/>
        </w:rPr>
        <w:t>onfiguracoes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(_singletonEnforcer);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[_instance];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kern w:val="0"/>
          <w:sz w:val="21"/>
          <w:szCs w:val="21"/>
          <w:shd w:val="clear" w:fill="2B2B2B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pt-BR" w:eastAsia="zh-CN" w:bidi="ar"/>
        </w:rPr>
        <w:t>c</w:t>
      </w:r>
      <w:r>
        <w:rPr>
          <w:rFonts w:hint="default" w:ascii="Consolas" w:hAnsi="Consolas" w:eastAsia="Consolas" w:cs="Consolas"/>
          <w:b/>
          <w:color w:val="A9B7C6"/>
          <w:kern w:val="0"/>
          <w:sz w:val="21"/>
          <w:szCs w:val="21"/>
          <w:shd w:val="clear" w:fill="2B2B2B"/>
          <w:lang w:val="pt-BR" w:eastAsia="zh-CN" w:bidi="ar"/>
        </w:rPr>
        <w:t>onfiguracoes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pt-BR" w:eastAsia="zh-CN" w:bidi="ar"/>
        </w:rPr>
        <w:t>C</w:t>
      </w:r>
      <w:r>
        <w:rPr>
          <w:rFonts w:hint="default" w:ascii="Consolas" w:hAnsi="Consolas" w:eastAsia="Consolas" w:cs="Consolas"/>
          <w:b/>
          <w:color w:val="A9B7C6"/>
          <w:kern w:val="0"/>
          <w:sz w:val="21"/>
          <w:szCs w:val="21"/>
          <w:shd w:val="clear" w:fill="2B2B2B"/>
          <w:lang w:val="pt-BR" w:eastAsia="zh-CN" w:bidi="ar"/>
        </w:rPr>
        <w:t>onfiguracoes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F5AAC"/>
          <w:kern w:val="0"/>
          <w:sz w:val="21"/>
          <w:szCs w:val="21"/>
          <w:shd w:val="clear" w:fill="2B2B2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Consolas" w:hAnsi="Consolas" w:eastAsia="Consolas" w:cs="Consolas"/>
          <w:b w:val="0"/>
          <w:color w:val="A9B7C6"/>
          <w:kern w:val="0"/>
          <w:sz w:val="21"/>
          <w:szCs w:val="21"/>
          <w:shd w:val="clear" w:fill="2B2B2B"/>
          <w:lang w:val="en-US" w:eastAsia="zh-CN" w:bidi="ar"/>
        </w:rPr>
      </w:pPr>
    </w:p>
    <w:p>
      <w:pPr>
        <w:ind w:left="420" w:leftChars="0" w:firstLine="420" w:firstLineChars="0"/>
        <w:jc w:val="both"/>
        <w:rPr>
          <w:rFonts w:hint="default"/>
          <w:lang w:val="pt-BR"/>
        </w:rPr>
      </w:pPr>
    </w:p>
    <w:p>
      <w:pPr>
        <w:ind w:firstLine="420" w:firstLineChars="0"/>
        <w:jc w:val="both"/>
        <w:rPr>
          <w:rFonts w:hint="default"/>
          <w:lang w:val="pt-BR"/>
        </w:rPr>
      </w:pPr>
    </w:p>
    <w:p>
      <w:pPr>
        <w:ind w:firstLine="420" w:firstLineChars="0"/>
        <w:jc w:val="both"/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B7FEB"/>
    <w:rsid w:val="01A83E41"/>
    <w:rsid w:val="02901AB0"/>
    <w:rsid w:val="05F930C0"/>
    <w:rsid w:val="07867BF7"/>
    <w:rsid w:val="171B7FEB"/>
    <w:rsid w:val="324B7D61"/>
    <w:rsid w:val="53DC416F"/>
    <w:rsid w:val="6188003D"/>
    <w:rsid w:val="67856460"/>
    <w:rsid w:val="682A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2020-07-15T12:21:00Z</dcterms:created>
  <dc:creator>cristianolemos</dc:creator>
  <cp:lastModifiedBy>cristianolemos</cp:lastModifiedBy>
  <dcterms:modified xsi:type="dcterms:W3CDTF">2020-07-15T13:46:48Z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1046-11.2.0.9453</vt:lpwstr>
  </property>
</Properties>
</file>