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60CBD" w14:textId="01C21688" w:rsidR="007F344C" w:rsidRPr="007F344C" w:rsidRDefault="007F344C" w:rsidP="00EA5206">
      <w:pPr>
        <w:ind w:left="720" w:hanging="360"/>
        <w:rPr>
          <w:b/>
          <w:bCs/>
        </w:rPr>
      </w:pPr>
      <w:r w:rsidRPr="007F344C">
        <w:rPr>
          <w:b/>
          <w:bCs/>
        </w:rPr>
        <w:t>Diseño</w:t>
      </w:r>
    </w:p>
    <w:p w14:paraId="4B83E10F" w14:textId="358F3CA1" w:rsidR="00EA5206" w:rsidRPr="007F344C" w:rsidRDefault="00EA5206" w:rsidP="00EA5206">
      <w:pPr>
        <w:pStyle w:val="Prrafodelista"/>
        <w:numPr>
          <w:ilvl w:val="0"/>
          <w:numId w:val="1"/>
        </w:numPr>
        <w:rPr>
          <w:b/>
          <w:bCs/>
          <w:noProof/>
          <w:sz w:val="20"/>
          <w:szCs w:val="20"/>
        </w:rPr>
      </w:pPr>
      <w:r w:rsidRPr="007F344C">
        <w:rPr>
          <w:b/>
          <w:bCs/>
          <w:noProof/>
          <w:sz w:val="20"/>
          <w:szCs w:val="20"/>
        </w:rPr>
        <w:t>Diseño del pipeline de MLOps</w:t>
      </w:r>
    </w:p>
    <w:p w14:paraId="4D852809" w14:textId="52BDE005" w:rsidR="00144C4D" w:rsidRPr="00722A4D" w:rsidRDefault="007E446B">
      <w:pPr>
        <w:rPr>
          <w:sz w:val="22"/>
          <w:szCs w:val="22"/>
        </w:rPr>
      </w:pPr>
      <w:r>
        <w:rPr>
          <w:noProof/>
        </w:rPr>
        <w:drawing>
          <wp:inline distT="0" distB="0" distL="0" distR="0" wp14:anchorId="1A1B3FAF" wp14:editId="67BBE268">
            <wp:extent cx="6301105" cy="4585970"/>
            <wp:effectExtent l="0" t="0" r="4445" b="5080"/>
            <wp:docPr id="132006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1105" cy="4585970"/>
                    </a:xfrm>
                    <a:prstGeom prst="rect">
                      <a:avLst/>
                    </a:prstGeom>
                    <a:noFill/>
                    <a:ln>
                      <a:noFill/>
                    </a:ln>
                  </pic:spPr>
                </pic:pic>
              </a:graphicData>
            </a:graphic>
          </wp:inline>
        </w:drawing>
      </w:r>
    </w:p>
    <w:p w14:paraId="3FE26F20" w14:textId="19C28A25" w:rsidR="00EA5206" w:rsidRDefault="00EA5206" w:rsidP="007F344C">
      <w:pPr>
        <w:pStyle w:val="Prrafodelista"/>
        <w:numPr>
          <w:ilvl w:val="0"/>
          <w:numId w:val="1"/>
        </w:numPr>
        <w:rPr>
          <w:b/>
          <w:bCs/>
          <w:sz w:val="20"/>
          <w:szCs w:val="20"/>
        </w:rPr>
      </w:pPr>
      <w:r w:rsidRPr="007F344C">
        <w:rPr>
          <w:b/>
          <w:bCs/>
          <w:sz w:val="20"/>
          <w:szCs w:val="20"/>
        </w:rPr>
        <w:t>Etapas del pipeline</w:t>
      </w:r>
    </w:p>
    <w:p w14:paraId="775415A4" w14:textId="22D104AD" w:rsidR="007E446B" w:rsidRPr="007F344C" w:rsidRDefault="007E446B" w:rsidP="007E446B">
      <w:pPr>
        <w:pStyle w:val="Prrafodelista"/>
        <w:numPr>
          <w:ilvl w:val="1"/>
          <w:numId w:val="1"/>
        </w:numPr>
        <w:rPr>
          <w:b/>
          <w:bCs/>
          <w:sz w:val="20"/>
          <w:szCs w:val="20"/>
        </w:rPr>
      </w:pPr>
      <w:r>
        <w:rPr>
          <w:b/>
          <w:bCs/>
          <w:sz w:val="20"/>
          <w:szCs w:val="20"/>
        </w:rPr>
        <w:t>Etapa de Data input</w:t>
      </w:r>
    </w:p>
    <w:p w14:paraId="66CD8562" w14:textId="714FEE6B" w:rsidR="007E446B" w:rsidRPr="007E446B" w:rsidRDefault="007E446B" w:rsidP="007E446B">
      <w:pPr>
        <w:pStyle w:val="Prrafodelista"/>
        <w:numPr>
          <w:ilvl w:val="2"/>
          <w:numId w:val="1"/>
        </w:numPr>
        <w:jc w:val="both"/>
        <w:rPr>
          <w:sz w:val="20"/>
          <w:szCs w:val="20"/>
        </w:rPr>
      </w:pPr>
      <w:r w:rsidRPr="007E446B">
        <w:rPr>
          <w:b/>
          <w:bCs/>
          <w:sz w:val="20"/>
          <w:szCs w:val="20"/>
        </w:rPr>
        <w:t>Recolección y versionado de datos</w:t>
      </w:r>
      <w:r>
        <w:rPr>
          <w:b/>
          <w:bCs/>
          <w:sz w:val="20"/>
          <w:szCs w:val="20"/>
        </w:rPr>
        <w:t xml:space="preserve">: </w:t>
      </w:r>
      <w:r w:rsidRPr="007E446B">
        <w:rPr>
          <w:sz w:val="20"/>
          <w:szCs w:val="20"/>
        </w:rPr>
        <w:t>En esta etapa se recopila información clínica relevante a partir de fuentes internas, como historias clínicas electrónicas y registros médicos</w:t>
      </w:r>
      <w:r>
        <w:rPr>
          <w:sz w:val="20"/>
          <w:szCs w:val="20"/>
        </w:rPr>
        <w:t xml:space="preserve"> que reposan en MySQL o PostgreSQL</w:t>
      </w:r>
      <w:r w:rsidRPr="007E446B">
        <w:rPr>
          <w:sz w:val="20"/>
          <w:szCs w:val="20"/>
        </w:rPr>
        <w:t xml:space="preserve">, y fuentes externas, como </w:t>
      </w:r>
      <w:proofErr w:type="spellStart"/>
      <w:r w:rsidRPr="007E446B">
        <w:rPr>
          <w:sz w:val="20"/>
          <w:szCs w:val="20"/>
        </w:rPr>
        <w:t>APIs</w:t>
      </w:r>
      <w:proofErr w:type="spellEnd"/>
      <w:r w:rsidRPr="007E446B">
        <w:rPr>
          <w:sz w:val="20"/>
          <w:szCs w:val="20"/>
        </w:rPr>
        <w:t xml:space="preserve"> estructuradas o técnicas de web </w:t>
      </w:r>
      <w:proofErr w:type="spellStart"/>
      <w:r w:rsidRPr="007E446B">
        <w:rPr>
          <w:sz w:val="20"/>
          <w:szCs w:val="20"/>
        </w:rPr>
        <w:t>scraping</w:t>
      </w:r>
      <w:proofErr w:type="spellEnd"/>
      <w:r w:rsidRPr="007E446B">
        <w:rPr>
          <w:sz w:val="20"/>
          <w:szCs w:val="20"/>
        </w:rPr>
        <w:t>. A esta información se le realiza un proceso de versionado de datos, el cual permite garantizar la trazabilidad y reproducibilidad del flujo de trabajo. Esto asegura que los datos utilizados en etapas posteriores puedan ser auditados o replicados en futuras ejecuciones del modelo. El versionado se puede realizar mediante herramientas como DVC o sistemas de control integrados.</w:t>
      </w:r>
    </w:p>
    <w:p w14:paraId="07E07F9A" w14:textId="5135527B" w:rsidR="007E446B" w:rsidRDefault="007E446B" w:rsidP="007E446B">
      <w:pPr>
        <w:pStyle w:val="Prrafodelista"/>
        <w:numPr>
          <w:ilvl w:val="2"/>
          <w:numId w:val="1"/>
        </w:numPr>
        <w:jc w:val="both"/>
        <w:rPr>
          <w:sz w:val="20"/>
          <w:szCs w:val="20"/>
        </w:rPr>
      </w:pPr>
      <w:r w:rsidRPr="007E446B">
        <w:rPr>
          <w:b/>
          <w:bCs/>
          <w:sz w:val="20"/>
          <w:szCs w:val="20"/>
        </w:rPr>
        <w:t xml:space="preserve">Consolidación y validación de los datos recolectados: </w:t>
      </w:r>
      <w:r w:rsidRPr="007E446B">
        <w:rPr>
          <w:sz w:val="20"/>
          <w:szCs w:val="20"/>
        </w:rPr>
        <w:t xml:space="preserve">Una vez recolectados, los datos se integran bajo un esquema estructurado común y se almacenan en sistemas </w:t>
      </w:r>
      <w:r>
        <w:rPr>
          <w:sz w:val="20"/>
          <w:szCs w:val="20"/>
        </w:rPr>
        <w:t xml:space="preserve">que puede </w:t>
      </w:r>
      <w:proofErr w:type="gramStart"/>
      <w:r>
        <w:rPr>
          <w:sz w:val="20"/>
          <w:szCs w:val="20"/>
        </w:rPr>
        <w:t xml:space="preserve">ser </w:t>
      </w:r>
      <w:r w:rsidRPr="007E446B">
        <w:rPr>
          <w:sz w:val="20"/>
          <w:szCs w:val="20"/>
        </w:rPr>
        <w:t xml:space="preserve"> Amazon</w:t>
      </w:r>
      <w:proofErr w:type="gramEnd"/>
      <w:r w:rsidRPr="007E446B">
        <w:rPr>
          <w:sz w:val="20"/>
          <w:szCs w:val="20"/>
        </w:rPr>
        <w:t xml:space="preserve"> S3, Google Cloud Storage. En esta etapa se realiza una validación de criterios de calidad de datos, la cual contempla aspectos como completitud, unicidad, consistencia, validez, exactitud y puntualidad. Estos criterios aseguran que los datos sean confiables y aptos para su uso posterior. Adicionalmente, se lleva a cabo un proceso de </w:t>
      </w:r>
      <w:r w:rsidRPr="007E446B">
        <w:rPr>
          <w:sz w:val="20"/>
          <w:szCs w:val="20"/>
        </w:rPr>
        <w:lastRenderedPageBreak/>
        <w:t>preprocesamiento inicial, corrigiendo formatos, transformaciones básicas y detección de errores, con el objetivo de entregar un conjunto de datos limpio y estructurado para el análisis exploratorio y modelado.</w:t>
      </w:r>
    </w:p>
    <w:p w14:paraId="69FFA00E" w14:textId="0F1B4838" w:rsidR="007E446B" w:rsidRPr="00665807" w:rsidRDefault="007E446B" w:rsidP="007E446B">
      <w:pPr>
        <w:pStyle w:val="Prrafodelista"/>
        <w:numPr>
          <w:ilvl w:val="1"/>
          <w:numId w:val="1"/>
        </w:numPr>
        <w:jc w:val="both"/>
        <w:rPr>
          <w:b/>
          <w:bCs/>
          <w:sz w:val="20"/>
          <w:szCs w:val="20"/>
        </w:rPr>
      </w:pPr>
      <w:r w:rsidRPr="00665807">
        <w:rPr>
          <w:b/>
          <w:bCs/>
          <w:sz w:val="20"/>
          <w:szCs w:val="20"/>
        </w:rPr>
        <w:t xml:space="preserve">Etapa de Data Explorer &amp; </w:t>
      </w:r>
      <w:proofErr w:type="spellStart"/>
      <w:r w:rsidRPr="00665807">
        <w:rPr>
          <w:b/>
          <w:bCs/>
          <w:sz w:val="20"/>
          <w:szCs w:val="20"/>
        </w:rPr>
        <w:t>Feature</w:t>
      </w:r>
      <w:proofErr w:type="spellEnd"/>
      <w:r w:rsidRPr="00665807">
        <w:rPr>
          <w:b/>
          <w:bCs/>
          <w:sz w:val="20"/>
          <w:szCs w:val="20"/>
        </w:rPr>
        <w:t xml:space="preserve"> </w:t>
      </w:r>
      <w:proofErr w:type="spellStart"/>
      <w:r w:rsidRPr="00665807">
        <w:rPr>
          <w:b/>
          <w:bCs/>
          <w:sz w:val="20"/>
          <w:szCs w:val="20"/>
        </w:rPr>
        <w:t>Selection</w:t>
      </w:r>
      <w:proofErr w:type="spellEnd"/>
    </w:p>
    <w:p w14:paraId="60BEA6A5" w14:textId="77777777" w:rsidR="007E446B" w:rsidRPr="007E446B" w:rsidRDefault="007E446B" w:rsidP="007E446B">
      <w:pPr>
        <w:pStyle w:val="Prrafodelista"/>
        <w:numPr>
          <w:ilvl w:val="2"/>
          <w:numId w:val="1"/>
        </w:numPr>
        <w:jc w:val="both"/>
        <w:rPr>
          <w:sz w:val="20"/>
          <w:szCs w:val="20"/>
        </w:rPr>
      </w:pPr>
      <w:r w:rsidRPr="007E446B">
        <w:rPr>
          <w:b/>
          <w:bCs/>
          <w:sz w:val="20"/>
          <w:szCs w:val="20"/>
        </w:rPr>
        <w:t xml:space="preserve">Identificación de datos faltantes y </w:t>
      </w:r>
      <w:proofErr w:type="spellStart"/>
      <w:r w:rsidRPr="007E446B">
        <w:rPr>
          <w:b/>
          <w:bCs/>
          <w:sz w:val="20"/>
          <w:szCs w:val="20"/>
        </w:rPr>
        <w:t>outliers</w:t>
      </w:r>
      <w:proofErr w:type="spellEnd"/>
      <w:r w:rsidRPr="007E446B">
        <w:rPr>
          <w:b/>
          <w:bCs/>
          <w:sz w:val="20"/>
          <w:szCs w:val="20"/>
        </w:rPr>
        <w:t>:</w:t>
      </w:r>
      <w:r w:rsidRPr="007E446B">
        <w:rPr>
          <w:sz w:val="20"/>
          <w:szCs w:val="20"/>
        </w:rPr>
        <w:t xml:space="preserve"> Se detectan valores atípicos y datos ausentes utilizando herramientas como pandas, </w:t>
      </w:r>
      <w:proofErr w:type="spellStart"/>
      <w:r w:rsidRPr="007E446B">
        <w:rPr>
          <w:sz w:val="20"/>
          <w:szCs w:val="20"/>
        </w:rPr>
        <w:t>matplotlib</w:t>
      </w:r>
      <w:proofErr w:type="spellEnd"/>
      <w:r w:rsidRPr="007E446B">
        <w:rPr>
          <w:sz w:val="20"/>
          <w:szCs w:val="20"/>
        </w:rPr>
        <w:t xml:space="preserve"> y </w:t>
      </w:r>
      <w:proofErr w:type="spellStart"/>
      <w:r w:rsidRPr="007E446B">
        <w:rPr>
          <w:sz w:val="20"/>
          <w:szCs w:val="20"/>
        </w:rPr>
        <w:t>Jupyter</w:t>
      </w:r>
      <w:proofErr w:type="spellEnd"/>
      <w:r w:rsidRPr="007E446B">
        <w:rPr>
          <w:sz w:val="20"/>
          <w:szCs w:val="20"/>
        </w:rPr>
        <w:t xml:space="preserve"> Notebook, lo cual permite entender la calidad y distribución de las variables.</w:t>
      </w:r>
    </w:p>
    <w:p w14:paraId="1D0C79E1" w14:textId="77777777" w:rsidR="007E446B" w:rsidRPr="007E446B" w:rsidRDefault="007E446B" w:rsidP="007E446B">
      <w:pPr>
        <w:pStyle w:val="Prrafodelista"/>
        <w:numPr>
          <w:ilvl w:val="2"/>
          <w:numId w:val="1"/>
        </w:numPr>
        <w:jc w:val="both"/>
        <w:rPr>
          <w:sz w:val="20"/>
          <w:szCs w:val="20"/>
        </w:rPr>
      </w:pPr>
      <w:r w:rsidRPr="007E446B">
        <w:rPr>
          <w:b/>
          <w:bCs/>
          <w:sz w:val="20"/>
          <w:szCs w:val="20"/>
        </w:rPr>
        <w:t xml:space="preserve">Imputación de faltantes y </w:t>
      </w:r>
      <w:proofErr w:type="spellStart"/>
      <w:r w:rsidRPr="007E446B">
        <w:rPr>
          <w:b/>
          <w:bCs/>
          <w:sz w:val="20"/>
          <w:szCs w:val="20"/>
        </w:rPr>
        <w:t>outliers</w:t>
      </w:r>
      <w:proofErr w:type="spellEnd"/>
      <w:r w:rsidRPr="007E446B">
        <w:rPr>
          <w:b/>
          <w:bCs/>
          <w:sz w:val="20"/>
          <w:szCs w:val="20"/>
        </w:rPr>
        <w:t>:</w:t>
      </w:r>
      <w:r w:rsidRPr="007E446B">
        <w:rPr>
          <w:sz w:val="20"/>
          <w:szCs w:val="20"/>
        </w:rPr>
        <w:t xml:space="preserve"> Se aplican técnicas de imputación o eliminación, según el tipo de variable y su impacto, para asegurar que el conjunto de datos esté completo y sea robusto para el entrenamiento posterior.</w:t>
      </w:r>
    </w:p>
    <w:p w14:paraId="2EA57998" w14:textId="77777777" w:rsidR="007E446B" w:rsidRPr="007E446B" w:rsidRDefault="007E446B" w:rsidP="007E446B">
      <w:pPr>
        <w:pStyle w:val="Prrafodelista"/>
        <w:numPr>
          <w:ilvl w:val="2"/>
          <w:numId w:val="1"/>
        </w:numPr>
        <w:jc w:val="both"/>
        <w:rPr>
          <w:sz w:val="20"/>
          <w:szCs w:val="20"/>
        </w:rPr>
      </w:pPr>
      <w:r w:rsidRPr="007E446B">
        <w:rPr>
          <w:b/>
          <w:bCs/>
          <w:sz w:val="20"/>
          <w:szCs w:val="20"/>
        </w:rPr>
        <w:t>EDA + Ingeniería de características:</w:t>
      </w:r>
      <w:r w:rsidRPr="007E446B">
        <w:rPr>
          <w:sz w:val="20"/>
          <w:szCs w:val="20"/>
        </w:rPr>
        <w:t xml:space="preserve"> Se realiza un análisis exploratorio de datos (EDA) para comprender correlaciones, tendencias y relaciones entre variables. En paralelo, se construyen nuevas variables a partir de las existentes para mejorar la capacidad predictiva del modelo.</w:t>
      </w:r>
    </w:p>
    <w:p w14:paraId="5D868FE5" w14:textId="52A6206F" w:rsidR="007E446B" w:rsidRDefault="007E446B" w:rsidP="007E446B">
      <w:pPr>
        <w:pStyle w:val="Prrafodelista"/>
        <w:numPr>
          <w:ilvl w:val="2"/>
          <w:numId w:val="1"/>
        </w:numPr>
        <w:jc w:val="both"/>
        <w:rPr>
          <w:sz w:val="20"/>
          <w:szCs w:val="20"/>
        </w:rPr>
      </w:pPr>
      <w:r w:rsidRPr="007E446B">
        <w:rPr>
          <w:b/>
          <w:bCs/>
          <w:sz w:val="20"/>
          <w:szCs w:val="20"/>
        </w:rPr>
        <w:t>Tracking de artefactos y transformaciones:</w:t>
      </w:r>
      <w:r w:rsidRPr="007E446B">
        <w:rPr>
          <w:sz w:val="20"/>
          <w:szCs w:val="20"/>
        </w:rPr>
        <w:t xml:space="preserve"> Con herramientas como </w:t>
      </w:r>
      <w:proofErr w:type="spellStart"/>
      <w:r w:rsidRPr="007E446B">
        <w:rPr>
          <w:sz w:val="20"/>
          <w:szCs w:val="20"/>
        </w:rPr>
        <w:t>MLflow</w:t>
      </w:r>
      <w:proofErr w:type="spellEnd"/>
      <w:r w:rsidRPr="007E446B">
        <w:rPr>
          <w:sz w:val="20"/>
          <w:szCs w:val="20"/>
        </w:rPr>
        <w:t xml:space="preserve"> y </w:t>
      </w:r>
      <w:proofErr w:type="spellStart"/>
      <w:r w:rsidRPr="007E446B">
        <w:rPr>
          <w:sz w:val="20"/>
          <w:szCs w:val="20"/>
        </w:rPr>
        <w:t>Weights</w:t>
      </w:r>
      <w:proofErr w:type="spellEnd"/>
      <w:r w:rsidRPr="007E446B">
        <w:rPr>
          <w:sz w:val="20"/>
          <w:szCs w:val="20"/>
        </w:rPr>
        <w:t xml:space="preserve"> &amp; </w:t>
      </w:r>
      <w:proofErr w:type="spellStart"/>
      <w:r w:rsidRPr="007E446B">
        <w:rPr>
          <w:sz w:val="20"/>
          <w:szCs w:val="20"/>
        </w:rPr>
        <w:t>Biases</w:t>
      </w:r>
      <w:proofErr w:type="spellEnd"/>
      <w:r w:rsidRPr="007E446B">
        <w:rPr>
          <w:sz w:val="20"/>
          <w:szCs w:val="20"/>
        </w:rPr>
        <w:t>, se lleva registro de las transformaciones realizadas, artefactos generados y configuraciones utilizadas. Esto garantiza trazabilidad, reproducibilidad y gestión eficiente del ciclo de vida de los datos.</w:t>
      </w:r>
    </w:p>
    <w:p w14:paraId="3286E35C" w14:textId="49EC7B43" w:rsidR="00665807" w:rsidRDefault="00665807" w:rsidP="00665807">
      <w:pPr>
        <w:pStyle w:val="Prrafodelista"/>
        <w:numPr>
          <w:ilvl w:val="1"/>
          <w:numId w:val="1"/>
        </w:numPr>
        <w:jc w:val="both"/>
        <w:rPr>
          <w:b/>
          <w:bCs/>
          <w:sz w:val="20"/>
          <w:szCs w:val="20"/>
        </w:rPr>
      </w:pPr>
      <w:r w:rsidRPr="00665807">
        <w:rPr>
          <w:b/>
          <w:bCs/>
          <w:sz w:val="20"/>
          <w:szCs w:val="20"/>
        </w:rPr>
        <w:t xml:space="preserve">Etapa de </w:t>
      </w:r>
      <w:proofErr w:type="spellStart"/>
      <w:r w:rsidRPr="00665807">
        <w:rPr>
          <w:b/>
          <w:bCs/>
          <w:sz w:val="20"/>
          <w:szCs w:val="20"/>
        </w:rPr>
        <w:t>Modeling</w:t>
      </w:r>
      <w:proofErr w:type="spellEnd"/>
      <w:r w:rsidRPr="00665807">
        <w:rPr>
          <w:b/>
          <w:bCs/>
          <w:sz w:val="20"/>
          <w:szCs w:val="20"/>
        </w:rPr>
        <w:t xml:space="preserve"> y </w:t>
      </w:r>
      <w:proofErr w:type="spellStart"/>
      <w:r w:rsidRPr="00665807">
        <w:rPr>
          <w:b/>
          <w:bCs/>
          <w:sz w:val="20"/>
          <w:szCs w:val="20"/>
        </w:rPr>
        <w:t>Evaluate</w:t>
      </w:r>
      <w:proofErr w:type="spellEnd"/>
      <w:r w:rsidRPr="00665807">
        <w:rPr>
          <w:b/>
          <w:bCs/>
          <w:sz w:val="20"/>
          <w:szCs w:val="20"/>
        </w:rPr>
        <w:t xml:space="preserve"> – </w:t>
      </w:r>
      <w:proofErr w:type="spellStart"/>
      <w:r w:rsidRPr="00665807">
        <w:rPr>
          <w:b/>
          <w:bCs/>
          <w:sz w:val="20"/>
          <w:szCs w:val="20"/>
        </w:rPr>
        <w:t>Optimize</w:t>
      </w:r>
      <w:proofErr w:type="spellEnd"/>
      <w:r w:rsidRPr="00665807">
        <w:rPr>
          <w:b/>
          <w:bCs/>
          <w:sz w:val="20"/>
          <w:szCs w:val="20"/>
        </w:rPr>
        <w:t xml:space="preserve"> </w:t>
      </w:r>
      <w:proofErr w:type="spellStart"/>
      <w:r w:rsidRPr="00665807">
        <w:rPr>
          <w:b/>
          <w:bCs/>
          <w:sz w:val="20"/>
          <w:szCs w:val="20"/>
        </w:rPr>
        <w:t>Models</w:t>
      </w:r>
      <w:proofErr w:type="spellEnd"/>
    </w:p>
    <w:p w14:paraId="1B72E390" w14:textId="51480DDA" w:rsidR="00665807" w:rsidRPr="00665807" w:rsidRDefault="00665807" w:rsidP="00665807">
      <w:pPr>
        <w:pStyle w:val="Prrafodelista"/>
        <w:numPr>
          <w:ilvl w:val="2"/>
          <w:numId w:val="1"/>
        </w:numPr>
        <w:jc w:val="both"/>
        <w:rPr>
          <w:b/>
          <w:bCs/>
          <w:sz w:val="20"/>
          <w:szCs w:val="20"/>
        </w:rPr>
      </w:pPr>
      <w:r w:rsidRPr="00665807">
        <w:rPr>
          <w:b/>
          <w:bCs/>
          <w:sz w:val="20"/>
          <w:szCs w:val="20"/>
        </w:rPr>
        <w:t xml:space="preserve">Selección y entrenamiento del modelo: </w:t>
      </w:r>
      <w:r w:rsidRPr="00665807">
        <w:rPr>
          <w:sz w:val="20"/>
          <w:szCs w:val="20"/>
        </w:rPr>
        <w:t xml:space="preserve">Se elige el tipo de modelo (por ejemplo, regresión, árboles, redes neuronales) </w:t>
      </w:r>
      <w:r>
        <w:rPr>
          <w:sz w:val="20"/>
          <w:szCs w:val="20"/>
        </w:rPr>
        <w:t xml:space="preserve">para selección multiclase </w:t>
      </w:r>
      <w:r w:rsidRPr="00665807">
        <w:rPr>
          <w:sz w:val="20"/>
          <w:szCs w:val="20"/>
        </w:rPr>
        <w:t xml:space="preserve">y se entrena con los datos ya procesados. Se pueden utilizar herramientas como </w:t>
      </w:r>
      <w:proofErr w:type="spellStart"/>
      <w:r w:rsidRPr="00665807">
        <w:rPr>
          <w:sz w:val="20"/>
          <w:szCs w:val="20"/>
        </w:rPr>
        <w:t>Scikit-learn</w:t>
      </w:r>
      <w:proofErr w:type="spellEnd"/>
      <w:r w:rsidRPr="00665807">
        <w:rPr>
          <w:sz w:val="20"/>
          <w:szCs w:val="20"/>
        </w:rPr>
        <w:t xml:space="preserve">, </w:t>
      </w:r>
      <w:proofErr w:type="spellStart"/>
      <w:r w:rsidRPr="00665807">
        <w:rPr>
          <w:sz w:val="20"/>
          <w:szCs w:val="20"/>
        </w:rPr>
        <w:t>TensorFlow</w:t>
      </w:r>
      <w:proofErr w:type="spellEnd"/>
      <w:r w:rsidRPr="00665807">
        <w:rPr>
          <w:sz w:val="20"/>
          <w:szCs w:val="20"/>
        </w:rPr>
        <w:t xml:space="preserve"> o </w:t>
      </w:r>
      <w:proofErr w:type="spellStart"/>
      <w:r w:rsidRPr="00665807">
        <w:rPr>
          <w:sz w:val="20"/>
          <w:szCs w:val="20"/>
        </w:rPr>
        <w:t>NumPy</w:t>
      </w:r>
      <w:proofErr w:type="spellEnd"/>
      <w:r w:rsidRPr="00665807">
        <w:rPr>
          <w:sz w:val="20"/>
          <w:szCs w:val="20"/>
        </w:rPr>
        <w:t xml:space="preserve"> según el tipo de modelo y complejidad.</w:t>
      </w:r>
    </w:p>
    <w:p w14:paraId="4BD11C13" w14:textId="77777777" w:rsidR="00665807" w:rsidRPr="00665807" w:rsidRDefault="00665807" w:rsidP="00665807">
      <w:pPr>
        <w:pStyle w:val="Prrafodelista"/>
        <w:numPr>
          <w:ilvl w:val="2"/>
          <w:numId w:val="1"/>
        </w:numPr>
        <w:jc w:val="both"/>
        <w:rPr>
          <w:b/>
          <w:bCs/>
          <w:sz w:val="20"/>
          <w:szCs w:val="20"/>
        </w:rPr>
      </w:pPr>
      <w:proofErr w:type="spellStart"/>
      <w:r w:rsidRPr="00665807">
        <w:rPr>
          <w:b/>
          <w:bCs/>
          <w:sz w:val="20"/>
          <w:szCs w:val="20"/>
        </w:rPr>
        <w:t>Tuning</w:t>
      </w:r>
      <w:proofErr w:type="spellEnd"/>
      <w:r w:rsidRPr="00665807">
        <w:rPr>
          <w:b/>
          <w:bCs/>
          <w:sz w:val="20"/>
          <w:szCs w:val="20"/>
        </w:rPr>
        <w:t xml:space="preserve"> de </w:t>
      </w:r>
      <w:proofErr w:type="spellStart"/>
      <w:r w:rsidRPr="00665807">
        <w:rPr>
          <w:b/>
          <w:bCs/>
          <w:sz w:val="20"/>
          <w:szCs w:val="20"/>
        </w:rPr>
        <w:t>hiperparámetros</w:t>
      </w:r>
      <w:proofErr w:type="spellEnd"/>
      <w:r w:rsidRPr="00665807">
        <w:rPr>
          <w:b/>
          <w:bCs/>
          <w:sz w:val="20"/>
          <w:szCs w:val="20"/>
        </w:rPr>
        <w:t xml:space="preserve">: </w:t>
      </w:r>
      <w:r w:rsidRPr="00665807">
        <w:rPr>
          <w:sz w:val="20"/>
          <w:szCs w:val="20"/>
        </w:rPr>
        <w:t>Se ajustan los parámetros del modelo para maximizar su desempeño. Aquí se aplican técnicas como búsqueda en malla (</w:t>
      </w:r>
      <w:proofErr w:type="spellStart"/>
      <w:r w:rsidRPr="00665807">
        <w:rPr>
          <w:sz w:val="20"/>
          <w:szCs w:val="20"/>
        </w:rPr>
        <w:t>Grid</w:t>
      </w:r>
      <w:proofErr w:type="spellEnd"/>
      <w:r w:rsidRPr="00665807">
        <w:rPr>
          <w:sz w:val="20"/>
          <w:szCs w:val="20"/>
        </w:rPr>
        <w:t xml:space="preserve"> </w:t>
      </w:r>
      <w:proofErr w:type="spellStart"/>
      <w:r w:rsidRPr="00665807">
        <w:rPr>
          <w:sz w:val="20"/>
          <w:szCs w:val="20"/>
        </w:rPr>
        <w:t>Search</w:t>
      </w:r>
      <w:proofErr w:type="spellEnd"/>
      <w:r w:rsidRPr="00665807">
        <w:rPr>
          <w:sz w:val="20"/>
          <w:szCs w:val="20"/>
        </w:rPr>
        <w:t xml:space="preserve">), búsqueda aleatoria </w:t>
      </w:r>
      <w:proofErr w:type="spellStart"/>
      <w:r w:rsidRPr="00665807">
        <w:rPr>
          <w:sz w:val="20"/>
          <w:szCs w:val="20"/>
        </w:rPr>
        <w:t>o</w:t>
      </w:r>
      <w:proofErr w:type="spellEnd"/>
      <w:r w:rsidRPr="00665807">
        <w:rPr>
          <w:sz w:val="20"/>
          <w:szCs w:val="20"/>
        </w:rPr>
        <w:t xml:space="preserve"> optimización bayesiana con herramientas como </w:t>
      </w:r>
      <w:proofErr w:type="spellStart"/>
      <w:r w:rsidRPr="00665807">
        <w:rPr>
          <w:sz w:val="20"/>
          <w:szCs w:val="20"/>
        </w:rPr>
        <w:t>Optuna</w:t>
      </w:r>
      <w:proofErr w:type="spellEnd"/>
      <w:r w:rsidRPr="00665807">
        <w:rPr>
          <w:sz w:val="20"/>
          <w:szCs w:val="20"/>
        </w:rPr>
        <w:t xml:space="preserve">, </w:t>
      </w:r>
      <w:proofErr w:type="spellStart"/>
      <w:r w:rsidRPr="00665807">
        <w:rPr>
          <w:sz w:val="20"/>
          <w:szCs w:val="20"/>
        </w:rPr>
        <w:t>Weights</w:t>
      </w:r>
      <w:proofErr w:type="spellEnd"/>
      <w:r w:rsidRPr="00665807">
        <w:rPr>
          <w:sz w:val="20"/>
          <w:szCs w:val="20"/>
        </w:rPr>
        <w:t xml:space="preserve"> &amp; </w:t>
      </w:r>
      <w:proofErr w:type="spellStart"/>
      <w:r w:rsidRPr="00665807">
        <w:rPr>
          <w:sz w:val="20"/>
          <w:szCs w:val="20"/>
        </w:rPr>
        <w:t>Biases</w:t>
      </w:r>
      <w:proofErr w:type="spellEnd"/>
      <w:r w:rsidRPr="00665807">
        <w:rPr>
          <w:sz w:val="20"/>
          <w:szCs w:val="20"/>
        </w:rPr>
        <w:t xml:space="preserve"> y </w:t>
      </w:r>
      <w:proofErr w:type="spellStart"/>
      <w:r w:rsidRPr="00665807">
        <w:rPr>
          <w:sz w:val="20"/>
          <w:szCs w:val="20"/>
        </w:rPr>
        <w:t>MLflow</w:t>
      </w:r>
      <w:proofErr w:type="spellEnd"/>
      <w:r w:rsidRPr="00665807">
        <w:rPr>
          <w:sz w:val="20"/>
          <w:szCs w:val="20"/>
        </w:rPr>
        <w:t>.</w:t>
      </w:r>
    </w:p>
    <w:p w14:paraId="1490A941" w14:textId="77777777" w:rsidR="00665807" w:rsidRPr="00665807" w:rsidRDefault="00665807" w:rsidP="00665807">
      <w:pPr>
        <w:pStyle w:val="Prrafodelista"/>
        <w:numPr>
          <w:ilvl w:val="2"/>
          <w:numId w:val="1"/>
        </w:numPr>
        <w:jc w:val="both"/>
        <w:rPr>
          <w:b/>
          <w:bCs/>
          <w:sz w:val="20"/>
          <w:szCs w:val="20"/>
        </w:rPr>
      </w:pPr>
      <w:r w:rsidRPr="00665807">
        <w:rPr>
          <w:b/>
          <w:bCs/>
          <w:sz w:val="20"/>
          <w:szCs w:val="20"/>
        </w:rPr>
        <w:t xml:space="preserve">Tracking de experimentos: </w:t>
      </w:r>
      <w:r w:rsidRPr="00665807">
        <w:rPr>
          <w:sz w:val="20"/>
          <w:szCs w:val="20"/>
        </w:rPr>
        <w:t xml:space="preserve">Se registra el desempeño de cada configuración del modelo y sus </w:t>
      </w:r>
      <w:proofErr w:type="spellStart"/>
      <w:r w:rsidRPr="00665807">
        <w:rPr>
          <w:sz w:val="20"/>
          <w:szCs w:val="20"/>
        </w:rPr>
        <w:t>hiperparámetros</w:t>
      </w:r>
      <w:proofErr w:type="spellEnd"/>
      <w:r w:rsidRPr="00665807">
        <w:rPr>
          <w:sz w:val="20"/>
          <w:szCs w:val="20"/>
        </w:rPr>
        <w:t xml:space="preserve">, lo que permite compararlos fácilmente y mantener trazabilidad. Se usan plataformas como </w:t>
      </w:r>
      <w:proofErr w:type="spellStart"/>
      <w:r w:rsidRPr="00665807">
        <w:rPr>
          <w:sz w:val="20"/>
          <w:szCs w:val="20"/>
        </w:rPr>
        <w:t>Weights</w:t>
      </w:r>
      <w:proofErr w:type="spellEnd"/>
      <w:r w:rsidRPr="00665807">
        <w:rPr>
          <w:sz w:val="20"/>
          <w:szCs w:val="20"/>
        </w:rPr>
        <w:t xml:space="preserve"> &amp; </w:t>
      </w:r>
      <w:proofErr w:type="spellStart"/>
      <w:r w:rsidRPr="00665807">
        <w:rPr>
          <w:sz w:val="20"/>
          <w:szCs w:val="20"/>
        </w:rPr>
        <w:t>Biases</w:t>
      </w:r>
      <w:proofErr w:type="spellEnd"/>
      <w:r w:rsidRPr="00665807">
        <w:rPr>
          <w:sz w:val="20"/>
          <w:szCs w:val="20"/>
        </w:rPr>
        <w:t xml:space="preserve"> o </w:t>
      </w:r>
      <w:proofErr w:type="spellStart"/>
      <w:r w:rsidRPr="00665807">
        <w:rPr>
          <w:sz w:val="20"/>
          <w:szCs w:val="20"/>
        </w:rPr>
        <w:t>MLflow</w:t>
      </w:r>
      <w:proofErr w:type="spellEnd"/>
      <w:r w:rsidRPr="00665807">
        <w:rPr>
          <w:sz w:val="20"/>
          <w:szCs w:val="20"/>
        </w:rPr>
        <w:t xml:space="preserve"> para esta gestión.</w:t>
      </w:r>
    </w:p>
    <w:p w14:paraId="51A19327" w14:textId="34705355" w:rsidR="00665807" w:rsidRPr="00665807" w:rsidRDefault="00665807" w:rsidP="00665807">
      <w:pPr>
        <w:pStyle w:val="Prrafodelista"/>
        <w:numPr>
          <w:ilvl w:val="2"/>
          <w:numId w:val="1"/>
        </w:numPr>
        <w:jc w:val="both"/>
        <w:rPr>
          <w:b/>
          <w:bCs/>
          <w:sz w:val="20"/>
          <w:szCs w:val="20"/>
        </w:rPr>
      </w:pPr>
      <w:r w:rsidRPr="00665807">
        <w:rPr>
          <w:b/>
          <w:bCs/>
          <w:sz w:val="20"/>
          <w:szCs w:val="20"/>
        </w:rPr>
        <w:t xml:space="preserve">Evaluación del modelo: </w:t>
      </w:r>
      <w:r w:rsidRPr="00665807">
        <w:rPr>
          <w:sz w:val="20"/>
          <w:szCs w:val="20"/>
        </w:rPr>
        <w:t xml:space="preserve">Se mide el desempeño del modelo con métricas específicas (precisión, </w:t>
      </w:r>
      <w:proofErr w:type="spellStart"/>
      <w:r w:rsidRPr="00665807">
        <w:rPr>
          <w:sz w:val="20"/>
          <w:szCs w:val="20"/>
        </w:rPr>
        <w:t>recall</w:t>
      </w:r>
      <w:proofErr w:type="spellEnd"/>
      <w:r w:rsidRPr="00665807">
        <w:rPr>
          <w:sz w:val="20"/>
          <w:szCs w:val="20"/>
        </w:rPr>
        <w:t>, F1, etc.), aplicadas al conjunto de validación para verificar su capacidad de generalización</w:t>
      </w:r>
      <w:r>
        <w:rPr>
          <w:sz w:val="20"/>
          <w:szCs w:val="20"/>
        </w:rPr>
        <w:t xml:space="preserve"> y </w:t>
      </w:r>
      <w:r w:rsidRPr="00722A4D">
        <w:rPr>
          <w:sz w:val="20"/>
          <w:szCs w:val="20"/>
        </w:rPr>
        <w:t>comparando su capacidad predictiva para enfermedades</w:t>
      </w:r>
    </w:p>
    <w:p w14:paraId="0A6EDFD4" w14:textId="494D695E" w:rsidR="00665807" w:rsidRPr="006C78F5" w:rsidRDefault="00665807" w:rsidP="00665807">
      <w:pPr>
        <w:pStyle w:val="Prrafodelista"/>
        <w:numPr>
          <w:ilvl w:val="2"/>
          <w:numId w:val="1"/>
        </w:numPr>
        <w:jc w:val="both"/>
        <w:rPr>
          <w:b/>
          <w:bCs/>
          <w:sz w:val="20"/>
          <w:szCs w:val="20"/>
        </w:rPr>
      </w:pPr>
      <w:r w:rsidRPr="00665807">
        <w:rPr>
          <w:b/>
          <w:bCs/>
          <w:sz w:val="20"/>
          <w:szCs w:val="20"/>
        </w:rPr>
        <w:t xml:space="preserve">¿Métrica aceptable?: </w:t>
      </w:r>
      <w:r w:rsidRPr="00665807">
        <w:rPr>
          <w:sz w:val="20"/>
          <w:szCs w:val="20"/>
        </w:rPr>
        <w:t xml:space="preserve">Si el rendimiento del modelo cumple los criterios establecidos, se continúa al siguiente paso del pipeline. Si no, se retrocede a fases anteriores como la imputación de </w:t>
      </w:r>
      <w:proofErr w:type="spellStart"/>
      <w:r w:rsidRPr="00665807">
        <w:rPr>
          <w:sz w:val="20"/>
          <w:szCs w:val="20"/>
        </w:rPr>
        <w:t>outliers</w:t>
      </w:r>
      <w:proofErr w:type="spellEnd"/>
      <w:r w:rsidRPr="00665807">
        <w:rPr>
          <w:sz w:val="20"/>
          <w:szCs w:val="20"/>
        </w:rPr>
        <w:t xml:space="preserve"> y la ingeniería de características para revisar posibles ajustes en los datos.</w:t>
      </w:r>
    </w:p>
    <w:p w14:paraId="0548F38E" w14:textId="07F77DBB" w:rsidR="006C78F5" w:rsidRPr="006C78F5" w:rsidRDefault="006C78F5" w:rsidP="006C78F5">
      <w:pPr>
        <w:pStyle w:val="Prrafodelista"/>
        <w:numPr>
          <w:ilvl w:val="1"/>
          <w:numId w:val="1"/>
        </w:numPr>
        <w:jc w:val="both"/>
        <w:rPr>
          <w:b/>
          <w:bCs/>
          <w:sz w:val="20"/>
          <w:szCs w:val="20"/>
        </w:rPr>
      </w:pPr>
      <w:r>
        <w:rPr>
          <w:b/>
          <w:bCs/>
          <w:sz w:val="20"/>
          <w:szCs w:val="20"/>
        </w:rPr>
        <w:t xml:space="preserve">Etapa de </w:t>
      </w:r>
      <w:proofErr w:type="spellStart"/>
      <w:r>
        <w:rPr>
          <w:b/>
          <w:bCs/>
          <w:sz w:val="20"/>
          <w:szCs w:val="20"/>
        </w:rPr>
        <w:t>Compilate</w:t>
      </w:r>
      <w:proofErr w:type="spellEnd"/>
      <w:r>
        <w:rPr>
          <w:b/>
          <w:bCs/>
          <w:sz w:val="20"/>
          <w:szCs w:val="20"/>
        </w:rPr>
        <w:t xml:space="preserve">: </w:t>
      </w:r>
      <w:r w:rsidRPr="006C78F5">
        <w:rPr>
          <w:sz w:val="20"/>
          <w:szCs w:val="20"/>
        </w:rPr>
        <w:t>Una vez que el modelo ha alcanzado una métrica de rendimiento aceptable, se procede con esta etapa para asegurar su empaquetado, trazabilidad y automatización del despliegue:</w:t>
      </w:r>
    </w:p>
    <w:p w14:paraId="4DA270A7" w14:textId="5E2111C2" w:rsidR="006C78F5" w:rsidRPr="00A512FC" w:rsidRDefault="006C78F5" w:rsidP="00A512FC">
      <w:pPr>
        <w:pStyle w:val="Prrafodelista"/>
        <w:numPr>
          <w:ilvl w:val="2"/>
          <w:numId w:val="1"/>
        </w:numPr>
        <w:jc w:val="both"/>
        <w:rPr>
          <w:b/>
          <w:bCs/>
          <w:sz w:val="20"/>
          <w:szCs w:val="20"/>
        </w:rPr>
      </w:pPr>
      <w:r w:rsidRPr="006C78F5">
        <w:rPr>
          <w:b/>
          <w:bCs/>
          <w:sz w:val="20"/>
          <w:szCs w:val="20"/>
        </w:rPr>
        <w:t>Empaquetado del modelo</w:t>
      </w:r>
      <w:r w:rsidR="00A512FC">
        <w:rPr>
          <w:b/>
          <w:bCs/>
          <w:sz w:val="20"/>
          <w:szCs w:val="20"/>
        </w:rPr>
        <w:t xml:space="preserve">: </w:t>
      </w:r>
      <w:r w:rsidRPr="00A512FC">
        <w:rPr>
          <w:sz w:val="20"/>
          <w:szCs w:val="20"/>
        </w:rPr>
        <w:t xml:space="preserve">El modelo validado se encapsula en un entorno reproducible, generalmente dentro de una imagen Docker. Este paso permite garantizar que el modelo se ejecute de la misma forma en diferentes entornos (local, </w:t>
      </w:r>
      <w:proofErr w:type="spellStart"/>
      <w:r w:rsidRPr="00A512FC">
        <w:rPr>
          <w:sz w:val="20"/>
          <w:szCs w:val="20"/>
        </w:rPr>
        <w:t>testing</w:t>
      </w:r>
      <w:proofErr w:type="spellEnd"/>
      <w:r w:rsidRPr="00A512FC">
        <w:rPr>
          <w:sz w:val="20"/>
          <w:szCs w:val="20"/>
        </w:rPr>
        <w:t>, producción).</w:t>
      </w:r>
    </w:p>
    <w:p w14:paraId="055EC13D" w14:textId="570FF71F" w:rsidR="006C78F5" w:rsidRPr="00A512FC" w:rsidRDefault="006C78F5" w:rsidP="00A512FC">
      <w:pPr>
        <w:pStyle w:val="Prrafodelista"/>
        <w:numPr>
          <w:ilvl w:val="2"/>
          <w:numId w:val="1"/>
        </w:numPr>
        <w:jc w:val="both"/>
        <w:rPr>
          <w:b/>
          <w:bCs/>
          <w:sz w:val="20"/>
          <w:szCs w:val="20"/>
        </w:rPr>
      </w:pPr>
      <w:r w:rsidRPr="006C78F5">
        <w:rPr>
          <w:b/>
          <w:bCs/>
          <w:sz w:val="20"/>
          <w:szCs w:val="20"/>
        </w:rPr>
        <w:t xml:space="preserve">CI/CD con GitHub </w:t>
      </w:r>
      <w:proofErr w:type="spellStart"/>
      <w:r w:rsidRPr="006C78F5">
        <w:rPr>
          <w:b/>
          <w:bCs/>
          <w:sz w:val="20"/>
          <w:szCs w:val="20"/>
        </w:rPr>
        <w:t>Actions</w:t>
      </w:r>
      <w:proofErr w:type="spellEnd"/>
      <w:r w:rsidR="00A512FC">
        <w:rPr>
          <w:b/>
          <w:bCs/>
          <w:sz w:val="20"/>
          <w:szCs w:val="20"/>
        </w:rPr>
        <w:t xml:space="preserve">: </w:t>
      </w:r>
      <w:r w:rsidRPr="00A512FC">
        <w:rPr>
          <w:sz w:val="20"/>
          <w:szCs w:val="20"/>
        </w:rPr>
        <w:t>Se automatizan las tareas de integración y despliegue continuo (CI/CD)</w:t>
      </w:r>
      <w:r w:rsidR="00A512FC">
        <w:rPr>
          <w:sz w:val="20"/>
          <w:szCs w:val="20"/>
        </w:rPr>
        <w:t xml:space="preserve">; </w:t>
      </w:r>
      <w:r w:rsidRPr="00A512FC">
        <w:rPr>
          <w:sz w:val="20"/>
          <w:szCs w:val="20"/>
        </w:rPr>
        <w:t xml:space="preserve">Se ejecutan pruebas automáticas para validar que los cambios no rompan la </w:t>
      </w:r>
      <w:r w:rsidRPr="00A512FC">
        <w:rPr>
          <w:sz w:val="20"/>
          <w:szCs w:val="20"/>
        </w:rPr>
        <w:lastRenderedPageBreak/>
        <w:t>funcionalidad</w:t>
      </w:r>
      <w:r w:rsidR="00A512FC">
        <w:rPr>
          <w:sz w:val="20"/>
          <w:szCs w:val="20"/>
        </w:rPr>
        <w:t>; S</w:t>
      </w:r>
      <w:r w:rsidRPr="00A512FC">
        <w:rPr>
          <w:sz w:val="20"/>
          <w:szCs w:val="20"/>
        </w:rPr>
        <w:t>e añaden comentarios automáticos en los PR para informar del estado del pipeline.</w:t>
      </w:r>
    </w:p>
    <w:p w14:paraId="7886DAD1" w14:textId="1A5AD96A" w:rsidR="006C78F5" w:rsidRPr="00A512FC" w:rsidRDefault="006C78F5" w:rsidP="00A512FC">
      <w:pPr>
        <w:pStyle w:val="Prrafodelista"/>
        <w:numPr>
          <w:ilvl w:val="2"/>
          <w:numId w:val="1"/>
        </w:numPr>
        <w:jc w:val="both"/>
        <w:rPr>
          <w:b/>
          <w:bCs/>
          <w:sz w:val="20"/>
          <w:szCs w:val="20"/>
        </w:rPr>
      </w:pPr>
      <w:r w:rsidRPr="006C78F5">
        <w:rPr>
          <w:b/>
          <w:bCs/>
          <w:sz w:val="20"/>
          <w:szCs w:val="20"/>
        </w:rPr>
        <w:t>Registro del modelo (</w:t>
      </w:r>
      <w:proofErr w:type="spellStart"/>
      <w:r w:rsidRPr="006C78F5">
        <w:rPr>
          <w:b/>
          <w:bCs/>
          <w:sz w:val="20"/>
          <w:szCs w:val="20"/>
        </w:rPr>
        <w:t>MLflow</w:t>
      </w:r>
      <w:proofErr w:type="spellEnd"/>
      <w:r w:rsidRPr="006C78F5">
        <w:rPr>
          <w:b/>
          <w:bCs/>
          <w:sz w:val="20"/>
          <w:szCs w:val="20"/>
        </w:rPr>
        <w:t>)</w:t>
      </w:r>
      <w:r w:rsidR="00A512FC">
        <w:rPr>
          <w:b/>
          <w:bCs/>
          <w:sz w:val="20"/>
          <w:szCs w:val="20"/>
        </w:rPr>
        <w:t xml:space="preserve">: </w:t>
      </w:r>
      <w:r w:rsidRPr="00A512FC">
        <w:rPr>
          <w:sz w:val="20"/>
          <w:szCs w:val="20"/>
        </w:rPr>
        <w:t xml:space="preserve">Finalmente, el modelo entrenado y aprobado se registra en </w:t>
      </w:r>
      <w:proofErr w:type="spellStart"/>
      <w:r w:rsidRPr="00A512FC">
        <w:rPr>
          <w:sz w:val="20"/>
          <w:szCs w:val="20"/>
        </w:rPr>
        <w:t>MLflow</w:t>
      </w:r>
      <w:proofErr w:type="spellEnd"/>
      <w:r w:rsidRPr="00A512FC">
        <w:rPr>
          <w:sz w:val="20"/>
          <w:szCs w:val="20"/>
        </w:rPr>
        <w:t>, quedando documentado su historial de entrenamiento, métricas, artefactos y versiones. Esto facilita su seguimiento, comparación y reutilización futura.</w:t>
      </w:r>
    </w:p>
    <w:p w14:paraId="5D42BDB1" w14:textId="06132D75" w:rsidR="006C78F5" w:rsidRDefault="00A512FC" w:rsidP="006C78F5">
      <w:pPr>
        <w:pStyle w:val="Prrafodelista"/>
        <w:numPr>
          <w:ilvl w:val="1"/>
          <w:numId w:val="1"/>
        </w:numPr>
        <w:jc w:val="both"/>
        <w:rPr>
          <w:b/>
          <w:bCs/>
          <w:sz w:val="20"/>
          <w:szCs w:val="20"/>
        </w:rPr>
      </w:pPr>
      <w:r>
        <w:rPr>
          <w:b/>
          <w:bCs/>
          <w:sz w:val="20"/>
          <w:szCs w:val="20"/>
        </w:rPr>
        <w:t>Etapa de Serve</w:t>
      </w:r>
    </w:p>
    <w:p w14:paraId="0A998D4A" w14:textId="3815DC1A" w:rsidR="00A512FC" w:rsidRPr="00A512FC" w:rsidRDefault="00A512FC" w:rsidP="00A512FC">
      <w:pPr>
        <w:pStyle w:val="Prrafodelista"/>
        <w:numPr>
          <w:ilvl w:val="2"/>
          <w:numId w:val="1"/>
        </w:numPr>
        <w:jc w:val="both"/>
        <w:rPr>
          <w:b/>
          <w:bCs/>
          <w:sz w:val="20"/>
          <w:szCs w:val="20"/>
        </w:rPr>
      </w:pPr>
      <w:r w:rsidRPr="00A512FC">
        <w:rPr>
          <w:b/>
          <w:bCs/>
          <w:sz w:val="20"/>
          <w:szCs w:val="20"/>
        </w:rPr>
        <w:t>Despliegue como servicio API</w:t>
      </w:r>
      <w:r>
        <w:rPr>
          <w:b/>
          <w:bCs/>
          <w:sz w:val="20"/>
          <w:szCs w:val="20"/>
        </w:rPr>
        <w:t xml:space="preserve">: </w:t>
      </w:r>
      <w:r w:rsidRPr="00A512FC">
        <w:rPr>
          <w:sz w:val="20"/>
          <w:szCs w:val="20"/>
        </w:rPr>
        <w:t xml:space="preserve">El modelo es expuesto a través de una interfaz accesible por HTTP, generalmente como un </w:t>
      </w:r>
      <w:proofErr w:type="spellStart"/>
      <w:r w:rsidRPr="00A512FC">
        <w:rPr>
          <w:sz w:val="20"/>
          <w:szCs w:val="20"/>
        </w:rPr>
        <w:t>endpoint</w:t>
      </w:r>
      <w:proofErr w:type="spellEnd"/>
      <w:r w:rsidRPr="00A512FC">
        <w:rPr>
          <w:sz w:val="20"/>
          <w:szCs w:val="20"/>
        </w:rPr>
        <w:t xml:space="preserve"> REST. Esto permite que otros sistemas o usuarios realicen predicciones en tiempo real</w:t>
      </w:r>
      <w:r>
        <w:rPr>
          <w:sz w:val="20"/>
          <w:szCs w:val="20"/>
        </w:rPr>
        <w:t>, h</w:t>
      </w:r>
      <w:r w:rsidRPr="00A512FC">
        <w:rPr>
          <w:sz w:val="20"/>
          <w:szCs w:val="20"/>
        </w:rPr>
        <w:t xml:space="preserve">erramientas como </w:t>
      </w:r>
      <w:proofErr w:type="spellStart"/>
      <w:r w:rsidRPr="00A512FC">
        <w:rPr>
          <w:sz w:val="20"/>
          <w:szCs w:val="20"/>
        </w:rPr>
        <w:t>Streamlit</w:t>
      </w:r>
      <w:proofErr w:type="spellEnd"/>
      <w:r w:rsidRPr="00A512FC">
        <w:rPr>
          <w:sz w:val="20"/>
          <w:szCs w:val="20"/>
        </w:rPr>
        <w:t xml:space="preserve"> permiten construir interfaces visuales interactivas para facilitar el uso por parte del equipo clínico u otros usuarios.</w:t>
      </w:r>
    </w:p>
    <w:p w14:paraId="5DEDABE2" w14:textId="19C18858" w:rsidR="00A512FC" w:rsidRPr="00A512FC" w:rsidRDefault="00A512FC" w:rsidP="00A512FC">
      <w:pPr>
        <w:pStyle w:val="Prrafodelista"/>
        <w:numPr>
          <w:ilvl w:val="2"/>
          <w:numId w:val="1"/>
        </w:numPr>
        <w:jc w:val="both"/>
        <w:rPr>
          <w:b/>
          <w:bCs/>
          <w:sz w:val="20"/>
          <w:szCs w:val="20"/>
        </w:rPr>
      </w:pPr>
      <w:r w:rsidRPr="00A512FC">
        <w:rPr>
          <w:b/>
          <w:bCs/>
          <w:sz w:val="20"/>
          <w:szCs w:val="20"/>
        </w:rPr>
        <w:t>Infraestructura como Código (</w:t>
      </w:r>
      <w:proofErr w:type="spellStart"/>
      <w:r w:rsidRPr="00A512FC">
        <w:rPr>
          <w:b/>
          <w:bCs/>
          <w:sz w:val="20"/>
          <w:szCs w:val="20"/>
        </w:rPr>
        <w:t>IaC</w:t>
      </w:r>
      <w:proofErr w:type="spellEnd"/>
      <w:r w:rsidRPr="00A512FC">
        <w:rPr>
          <w:b/>
          <w:bCs/>
          <w:sz w:val="20"/>
          <w:szCs w:val="20"/>
        </w:rPr>
        <w:t>)</w:t>
      </w:r>
      <w:r>
        <w:rPr>
          <w:b/>
          <w:bCs/>
          <w:sz w:val="20"/>
          <w:szCs w:val="20"/>
        </w:rPr>
        <w:t xml:space="preserve">: </w:t>
      </w:r>
      <w:r w:rsidRPr="00A512FC">
        <w:rPr>
          <w:sz w:val="20"/>
          <w:szCs w:val="20"/>
        </w:rPr>
        <w:t xml:space="preserve">Se utiliza </w:t>
      </w:r>
      <w:proofErr w:type="spellStart"/>
      <w:r w:rsidRPr="00A512FC">
        <w:rPr>
          <w:sz w:val="20"/>
          <w:szCs w:val="20"/>
        </w:rPr>
        <w:t>IaC</w:t>
      </w:r>
      <w:proofErr w:type="spellEnd"/>
      <w:r w:rsidRPr="00A512FC">
        <w:rPr>
          <w:sz w:val="20"/>
          <w:szCs w:val="20"/>
        </w:rPr>
        <w:t xml:space="preserve">, como </w:t>
      </w:r>
      <w:proofErr w:type="spellStart"/>
      <w:r w:rsidRPr="00A512FC">
        <w:rPr>
          <w:sz w:val="20"/>
          <w:szCs w:val="20"/>
        </w:rPr>
        <w:t>Terraform</w:t>
      </w:r>
      <w:proofErr w:type="spellEnd"/>
      <w:r w:rsidRPr="00A512FC">
        <w:rPr>
          <w:sz w:val="20"/>
          <w:szCs w:val="20"/>
        </w:rPr>
        <w:t>, para aprovisionar y gestionar automáticamente los recursos de infraestructura (servidores, redes, almacenamiento). Esto asegura un entorno reproducible, escalable y fácilmente modificable.</w:t>
      </w:r>
    </w:p>
    <w:p w14:paraId="12877286" w14:textId="21E5B1E7" w:rsidR="00A512FC" w:rsidRPr="00A512FC" w:rsidRDefault="00A512FC" w:rsidP="00A512FC">
      <w:pPr>
        <w:pStyle w:val="Prrafodelista"/>
        <w:numPr>
          <w:ilvl w:val="2"/>
          <w:numId w:val="1"/>
        </w:numPr>
        <w:jc w:val="both"/>
        <w:rPr>
          <w:b/>
          <w:bCs/>
          <w:sz w:val="20"/>
          <w:szCs w:val="20"/>
        </w:rPr>
      </w:pPr>
      <w:r w:rsidRPr="00A512FC">
        <w:rPr>
          <w:b/>
          <w:bCs/>
          <w:sz w:val="20"/>
          <w:szCs w:val="20"/>
        </w:rPr>
        <w:t>Recolección de nuevos datos</w:t>
      </w:r>
      <w:r>
        <w:rPr>
          <w:b/>
          <w:bCs/>
          <w:sz w:val="20"/>
          <w:szCs w:val="20"/>
        </w:rPr>
        <w:t xml:space="preserve">: </w:t>
      </w:r>
      <w:r w:rsidR="00812E12" w:rsidRPr="00722A4D">
        <w:rPr>
          <w:sz w:val="20"/>
          <w:szCs w:val="20"/>
        </w:rPr>
        <w:t>En esta etapa se recogen nuevos registros de pacientes, ya sea provenientes del uso real del sistema, lo cual alimenta el proceso de actualización del modelo</w:t>
      </w:r>
      <w:r w:rsidRPr="00A512FC">
        <w:rPr>
          <w:sz w:val="20"/>
          <w:szCs w:val="20"/>
        </w:rPr>
        <w:t>.</w:t>
      </w:r>
    </w:p>
    <w:p w14:paraId="71489D96" w14:textId="6173D28E" w:rsidR="00A512FC" w:rsidRDefault="00812E12" w:rsidP="00812E12">
      <w:pPr>
        <w:pStyle w:val="Prrafodelista"/>
        <w:numPr>
          <w:ilvl w:val="1"/>
          <w:numId w:val="1"/>
        </w:numPr>
        <w:jc w:val="both"/>
        <w:rPr>
          <w:b/>
          <w:bCs/>
          <w:sz w:val="20"/>
          <w:szCs w:val="20"/>
        </w:rPr>
      </w:pPr>
      <w:r>
        <w:rPr>
          <w:b/>
          <w:bCs/>
          <w:sz w:val="20"/>
          <w:szCs w:val="20"/>
        </w:rPr>
        <w:t xml:space="preserve">Etapa de </w:t>
      </w:r>
      <w:proofErr w:type="spellStart"/>
      <w:r>
        <w:rPr>
          <w:b/>
          <w:bCs/>
          <w:sz w:val="20"/>
          <w:szCs w:val="20"/>
        </w:rPr>
        <w:t>Monitoring</w:t>
      </w:r>
      <w:proofErr w:type="spellEnd"/>
    </w:p>
    <w:p w14:paraId="4B476F82" w14:textId="57C8E0AD" w:rsidR="00812E12" w:rsidRPr="00812E12" w:rsidRDefault="00812E12" w:rsidP="00812E12">
      <w:pPr>
        <w:pStyle w:val="Prrafodelista"/>
        <w:numPr>
          <w:ilvl w:val="2"/>
          <w:numId w:val="1"/>
        </w:numPr>
        <w:jc w:val="both"/>
        <w:rPr>
          <w:b/>
          <w:bCs/>
          <w:sz w:val="20"/>
          <w:szCs w:val="20"/>
        </w:rPr>
      </w:pPr>
      <w:r w:rsidRPr="00812E12">
        <w:rPr>
          <w:b/>
          <w:bCs/>
          <w:sz w:val="20"/>
          <w:szCs w:val="20"/>
        </w:rPr>
        <w:t>Monitoreo de predicciones / métricas del modelo</w:t>
      </w:r>
      <w:r>
        <w:rPr>
          <w:b/>
          <w:bCs/>
          <w:sz w:val="20"/>
          <w:szCs w:val="20"/>
        </w:rPr>
        <w:t xml:space="preserve">: </w:t>
      </w:r>
      <w:r w:rsidRPr="00812E12">
        <w:rPr>
          <w:sz w:val="20"/>
          <w:szCs w:val="20"/>
        </w:rPr>
        <w:t xml:space="preserve">Se realiza un seguimiento constante del rendimiento del modelo usando métricas como precisión, </w:t>
      </w:r>
      <w:proofErr w:type="spellStart"/>
      <w:r w:rsidRPr="00812E12">
        <w:rPr>
          <w:sz w:val="20"/>
          <w:szCs w:val="20"/>
        </w:rPr>
        <w:t>recall</w:t>
      </w:r>
      <w:proofErr w:type="spellEnd"/>
      <w:r w:rsidRPr="00812E12">
        <w:rPr>
          <w:sz w:val="20"/>
          <w:szCs w:val="20"/>
        </w:rPr>
        <w:t>, F1-score, tasa de error o distribución de clases predichas</w:t>
      </w:r>
      <w:r>
        <w:rPr>
          <w:sz w:val="20"/>
          <w:szCs w:val="20"/>
        </w:rPr>
        <w:t xml:space="preserve">; </w:t>
      </w:r>
      <w:r w:rsidRPr="00812E12">
        <w:rPr>
          <w:sz w:val="20"/>
          <w:szCs w:val="20"/>
        </w:rPr>
        <w:t xml:space="preserve">También se puede monitorear el input para detectar cambios significativos (data </w:t>
      </w:r>
      <w:proofErr w:type="spellStart"/>
      <w:r w:rsidRPr="00812E12">
        <w:rPr>
          <w:sz w:val="20"/>
          <w:szCs w:val="20"/>
        </w:rPr>
        <w:t>drift</w:t>
      </w:r>
      <w:proofErr w:type="spellEnd"/>
      <w:r w:rsidRPr="00812E12">
        <w:rPr>
          <w:sz w:val="20"/>
          <w:szCs w:val="20"/>
        </w:rPr>
        <w:t xml:space="preserve"> o concept </w:t>
      </w:r>
      <w:proofErr w:type="spellStart"/>
      <w:r w:rsidRPr="00812E12">
        <w:rPr>
          <w:sz w:val="20"/>
          <w:szCs w:val="20"/>
        </w:rPr>
        <w:t>drift</w:t>
      </w:r>
      <w:proofErr w:type="spellEnd"/>
      <w:r w:rsidRPr="00812E12">
        <w:rPr>
          <w:sz w:val="20"/>
          <w:szCs w:val="20"/>
        </w:rPr>
        <w:t>).</w:t>
      </w:r>
    </w:p>
    <w:p w14:paraId="1DAD746A" w14:textId="2E52A571" w:rsidR="00812E12" w:rsidRPr="00812E12" w:rsidRDefault="00812E12" w:rsidP="00812E12">
      <w:pPr>
        <w:pStyle w:val="Prrafodelista"/>
        <w:numPr>
          <w:ilvl w:val="2"/>
          <w:numId w:val="1"/>
        </w:numPr>
        <w:jc w:val="both"/>
        <w:rPr>
          <w:b/>
          <w:bCs/>
          <w:sz w:val="20"/>
          <w:szCs w:val="20"/>
        </w:rPr>
      </w:pPr>
      <w:r w:rsidRPr="00812E12">
        <w:rPr>
          <w:b/>
          <w:bCs/>
          <w:sz w:val="20"/>
          <w:szCs w:val="20"/>
        </w:rPr>
        <w:t>¿Métrica aceptable?</w:t>
      </w:r>
      <w:r>
        <w:rPr>
          <w:b/>
          <w:bCs/>
          <w:sz w:val="20"/>
          <w:szCs w:val="20"/>
        </w:rPr>
        <w:t xml:space="preserve">: </w:t>
      </w:r>
      <w:r w:rsidRPr="00812E12">
        <w:rPr>
          <w:sz w:val="20"/>
          <w:szCs w:val="20"/>
        </w:rPr>
        <w:t>Se evalúan las métricas monitoreadas en tiempo real frente a umbrales predefinidos.</w:t>
      </w:r>
      <w:r>
        <w:rPr>
          <w:sz w:val="20"/>
          <w:szCs w:val="20"/>
        </w:rPr>
        <w:t xml:space="preserve"> </w:t>
      </w:r>
      <w:r w:rsidRPr="00812E12">
        <w:rPr>
          <w:sz w:val="20"/>
          <w:szCs w:val="20"/>
        </w:rPr>
        <w:t>Si la métrica es aceptable, el flujo continúa hacia la integración con modelos LLM y generación de valor.</w:t>
      </w:r>
      <w:r>
        <w:rPr>
          <w:sz w:val="20"/>
          <w:szCs w:val="20"/>
        </w:rPr>
        <w:t xml:space="preserve"> </w:t>
      </w:r>
      <w:r w:rsidRPr="00812E12">
        <w:rPr>
          <w:sz w:val="20"/>
          <w:szCs w:val="20"/>
        </w:rPr>
        <w:t>Si no es aceptable, se activa un proceso de reentrenamiento automático.</w:t>
      </w:r>
    </w:p>
    <w:p w14:paraId="091466BD" w14:textId="77777777" w:rsidR="00812E12" w:rsidRPr="00812E12" w:rsidRDefault="00812E12" w:rsidP="00812E12">
      <w:pPr>
        <w:pStyle w:val="Prrafodelista"/>
        <w:numPr>
          <w:ilvl w:val="2"/>
          <w:numId w:val="1"/>
        </w:numPr>
        <w:jc w:val="both"/>
        <w:rPr>
          <w:b/>
          <w:bCs/>
          <w:sz w:val="20"/>
          <w:szCs w:val="20"/>
        </w:rPr>
      </w:pPr>
      <w:r w:rsidRPr="00812E12">
        <w:rPr>
          <w:b/>
          <w:bCs/>
          <w:sz w:val="20"/>
          <w:szCs w:val="20"/>
        </w:rPr>
        <w:t>Alertas automáticas y monitoreo de latencia</w:t>
      </w:r>
      <w:r>
        <w:rPr>
          <w:b/>
          <w:bCs/>
          <w:sz w:val="20"/>
          <w:szCs w:val="20"/>
        </w:rPr>
        <w:t xml:space="preserve">: </w:t>
      </w:r>
      <w:r w:rsidRPr="00812E12">
        <w:rPr>
          <w:sz w:val="20"/>
          <w:szCs w:val="20"/>
        </w:rPr>
        <w:t xml:space="preserve">Con herramientas como </w:t>
      </w:r>
      <w:proofErr w:type="spellStart"/>
      <w:r w:rsidRPr="00812E12">
        <w:rPr>
          <w:sz w:val="20"/>
          <w:szCs w:val="20"/>
        </w:rPr>
        <w:t>Prometheus</w:t>
      </w:r>
      <w:proofErr w:type="spellEnd"/>
      <w:r w:rsidRPr="00812E12">
        <w:rPr>
          <w:sz w:val="20"/>
          <w:szCs w:val="20"/>
        </w:rPr>
        <w:t xml:space="preserve"> y </w:t>
      </w:r>
      <w:proofErr w:type="spellStart"/>
      <w:r w:rsidRPr="00812E12">
        <w:rPr>
          <w:sz w:val="20"/>
          <w:szCs w:val="20"/>
        </w:rPr>
        <w:t>Grafana</w:t>
      </w:r>
      <w:proofErr w:type="spellEnd"/>
      <w:r w:rsidRPr="00812E12">
        <w:rPr>
          <w:sz w:val="20"/>
          <w:szCs w:val="20"/>
        </w:rPr>
        <w:t>, se implementan:</w:t>
      </w:r>
    </w:p>
    <w:p w14:paraId="2FC5E45E" w14:textId="77777777" w:rsidR="00812E12" w:rsidRPr="00812E12" w:rsidRDefault="00812E12" w:rsidP="00812E12">
      <w:pPr>
        <w:pStyle w:val="Prrafodelista"/>
        <w:numPr>
          <w:ilvl w:val="3"/>
          <w:numId w:val="1"/>
        </w:numPr>
        <w:jc w:val="both"/>
        <w:rPr>
          <w:b/>
          <w:bCs/>
          <w:sz w:val="20"/>
          <w:szCs w:val="20"/>
        </w:rPr>
      </w:pPr>
      <w:r w:rsidRPr="00812E12">
        <w:rPr>
          <w:sz w:val="20"/>
          <w:szCs w:val="20"/>
        </w:rPr>
        <w:t>Alertas automáticas por umbral para métricas clave.</w:t>
      </w:r>
    </w:p>
    <w:p w14:paraId="00D1DAB9" w14:textId="667BA06A" w:rsidR="00812E12" w:rsidRPr="00812E12" w:rsidRDefault="00812E12" w:rsidP="00812E12">
      <w:pPr>
        <w:pStyle w:val="Prrafodelista"/>
        <w:numPr>
          <w:ilvl w:val="3"/>
          <w:numId w:val="1"/>
        </w:numPr>
        <w:jc w:val="both"/>
        <w:rPr>
          <w:b/>
          <w:bCs/>
          <w:sz w:val="20"/>
          <w:szCs w:val="20"/>
        </w:rPr>
      </w:pPr>
      <w:r w:rsidRPr="00812E12">
        <w:rPr>
          <w:sz w:val="20"/>
          <w:szCs w:val="20"/>
        </w:rPr>
        <w:t>Monitoreo de latencia para asegurar respuestas rápidas del modelo en producción.</w:t>
      </w:r>
    </w:p>
    <w:p w14:paraId="79191398" w14:textId="79EE6B42" w:rsidR="00812E12" w:rsidRPr="00812E12" w:rsidRDefault="00812E12" w:rsidP="00812E12">
      <w:pPr>
        <w:pStyle w:val="Prrafodelista"/>
        <w:numPr>
          <w:ilvl w:val="2"/>
          <w:numId w:val="1"/>
        </w:numPr>
        <w:jc w:val="both"/>
        <w:rPr>
          <w:b/>
          <w:bCs/>
          <w:sz w:val="20"/>
          <w:szCs w:val="20"/>
        </w:rPr>
      </w:pPr>
      <w:proofErr w:type="spellStart"/>
      <w:r w:rsidRPr="00812E12">
        <w:rPr>
          <w:b/>
          <w:bCs/>
          <w:sz w:val="20"/>
          <w:szCs w:val="20"/>
        </w:rPr>
        <w:t>Loop</w:t>
      </w:r>
      <w:proofErr w:type="spellEnd"/>
      <w:r w:rsidRPr="00812E12">
        <w:rPr>
          <w:b/>
          <w:bCs/>
          <w:sz w:val="20"/>
          <w:szCs w:val="20"/>
        </w:rPr>
        <w:t xml:space="preserve"> de reentrenamiento</w:t>
      </w:r>
      <w:r>
        <w:rPr>
          <w:b/>
          <w:bCs/>
          <w:sz w:val="20"/>
          <w:szCs w:val="20"/>
        </w:rPr>
        <w:t xml:space="preserve">: </w:t>
      </w:r>
      <w:r w:rsidRPr="00812E12">
        <w:rPr>
          <w:sz w:val="20"/>
          <w:szCs w:val="20"/>
        </w:rPr>
        <w:t>Si las métricas no mejoran tras el reentrenamiento, se mantiene el ciclo hasta lograr una versión del modelo que supere los criterios establecidos.</w:t>
      </w:r>
      <w:r>
        <w:rPr>
          <w:sz w:val="20"/>
          <w:szCs w:val="20"/>
        </w:rPr>
        <w:t xml:space="preserve"> </w:t>
      </w:r>
      <w:r w:rsidRPr="00812E12">
        <w:rPr>
          <w:sz w:val="20"/>
          <w:szCs w:val="20"/>
        </w:rPr>
        <w:t>Si el modelo mejora, se pasa a la etapa de compilación (</w:t>
      </w:r>
      <w:proofErr w:type="spellStart"/>
      <w:r w:rsidRPr="00812E12">
        <w:rPr>
          <w:sz w:val="20"/>
          <w:szCs w:val="20"/>
        </w:rPr>
        <w:t>Compilate</w:t>
      </w:r>
      <w:proofErr w:type="spellEnd"/>
      <w:r w:rsidRPr="00812E12">
        <w:rPr>
          <w:sz w:val="20"/>
          <w:szCs w:val="20"/>
        </w:rPr>
        <w:t>) para empaquetar y registrar la nueva versión.</w:t>
      </w:r>
    </w:p>
    <w:p w14:paraId="407C0B8E" w14:textId="0A714001" w:rsidR="00812E12" w:rsidRPr="00311ABE" w:rsidRDefault="00311ABE" w:rsidP="00311ABE">
      <w:pPr>
        <w:pStyle w:val="Prrafodelista"/>
        <w:numPr>
          <w:ilvl w:val="1"/>
          <w:numId w:val="1"/>
        </w:numPr>
        <w:jc w:val="both"/>
        <w:rPr>
          <w:b/>
          <w:bCs/>
          <w:sz w:val="20"/>
          <w:szCs w:val="20"/>
        </w:rPr>
      </w:pPr>
      <w:r>
        <w:rPr>
          <w:b/>
          <w:bCs/>
          <w:sz w:val="20"/>
          <w:szCs w:val="20"/>
        </w:rPr>
        <w:t xml:space="preserve">Etapa de </w:t>
      </w:r>
      <w:proofErr w:type="spellStart"/>
      <w:r>
        <w:rPr>
          <w:b/>
          <w:bCs/>
          <w:sz w:val="20"/>
          <w:szCs w:val="20"/>
        </w:rPr>
        <w:t>Generate</w:t>
      </w:r>
      <w:proofErr w:type="spellEnd"/>
      <w:r>
        <w:rPr>
          <w:b/>
          <w:bCs/>
          <w:sz w:val="20"/>
          <w:szCs w:val="20"/>
        </w:rPr>
        <w:t xml:space="preserve"> </w:t>
      </w:r>
      <w:proofErr w:type="spellStart"/>
      <w:r>
        <w:rPr>
          <w:b/>
          <w:bCs/>
          <w:sz w:val="20"/>
          <w:szCs w:val="20"/>
        </w:rPr>
        <w:t>Value</w:t>
      </w:r>
      <w:proofErr w:type="spellEnd"/>
      <w:r>
        <w:rPr>
          <w:b/>
          <w:bCs/>
          <w:sz w:val="20"/>
          <w:szCs w:val="20"/>
        </w:rPr>
        <w:t xml:space="preserve">: </w:t>
      </w:r>
      <w:r w:rsidRPr="00311ABE">
        <w:rPr>
          <w:sz w:val="20"/>
          <w:szCs w:val="20"/>
        </w:rPr>
        <w:t xml:space="preserve">Esta etapa representa el componente final del ciclo </w:t>
      </w:r>
      <w:proofErr w:type="spellStart"/>
      <w:r w:rsidRPr="00311ABE">
        <w:rPr>
          <w:sz w:val="20"/>
          <w:szCs w:val="20"/>
        </w:rPr>
        <w:t>MLOps</w:t>
      </w:r>
      <w:proofErr w:type="spellEnd"/>
      <w:r w:rsidRPr="00311ABE">
        <w:rPr>
          <w:sz w:val="20"/>
          <w:szCs w:val="20"/>
        </w:rPr>
        <w:t xml:space="preserve">, orientado a transformar los resultados del modelo en valor real para los usuarios o </w:t>
      </w:r>
      <w:proofErr w:type="spellStart"/>
      <w:r w:rsidRPr="00311ABE">
        <w:rPr>
          <w:sz w:val="20"/>
          <w:szCs w:val="20"/>
        </w:rPr>
        <w:t>stakeholders</w:t>
      </w:r>
      <w:proofErr w:type="spellEnd"/>
      <w:r w:rsidRPr="00311ABE">
        <w:rPr>
          <w:sz w:val="20"/>
          <w:szCs w:val="20"/>
        </w:rPr>
        <w:t>, agregando una capa de interpretación inteligente y documentación automatizada</w:t>
      </w:r>
      <w:r>
        <w:rPr>
          <w:sz w:val="20"/>
          <w:szCs w:val="20"/>
        </w:rPr>
        <w:t xml:space="preserve">, a </w:t>
      </w:r>
      <w:proofErr w:type="gramStart"/>
      <w:r>
        <w:rPr>
          <w:sz w:val="20"/>
          <w:szCs w:val="20"/>
        </w:rPr>
        <w:t>continuación</w:t>
      </w:r>
      <w:proofErr w:type="gramEnd"/>
      <w:r>
        <w:rPr>
          <w:sz w:val="20"/>
          <w:szCs w:val="20"/>
        </w:rPr>
        <w:t xml:space="preserve"> se trata de detallar esta etapa con la finalidad de aclarar la observación hecha durante la retroalimentación del entregable 1 sobre este punto:</w:t>
      </w:r>
    </w:p>
    <w:p w14:paraId="1C6D88E8" w14:textId="17825695" w:rsidR="00311ABE" w:rsidRPr="00311ABE" w:rsidRDefault="00311ABE" w:rsidP="00311ABE">
      <w:pPr>
        <w:pStyle w:val="Prrafodelista"/>
        <w:numPr>
          <w:ilvl w:val="2"/>
          <w:numId w:val="1"/>
        </w:numPr>
        <w:jc w:val="both"/>
        <w:rPr>
          <w:b/>
          <w:bCs/>
          <w:sz w:val="20"/>
          <w:szCs w:val="20"/>
        </w:rPr>
      </w:pPr>
      <w:r w:rsidRPr="00311ABE">
        <w:rPr>
          <w:b/>
          <w:bCs/>
          <w:sz w:val="20"/>
          <w:szCs w:val="20"/>
        </w:rPr>
        <w:t>Condición de entrada: métricas aceptables</w:t>
      </w:r>
      <w:r>
        <w:rPr>
          <w:b/>
          <w:bCs/>
          <w:sz w:val="20"/>
          <w:szCs w:val="20"/>
        </w:rPr>
        <w:t xml:space="preserve">: </w:t>
      </w:r>
      <w:r w:rsidRPr="00311ABE">
        <w:rPr>
          <w:sz w:val="20"/>
          <w:szCs w:val="20"/>
        </w:rPr>
        <w:t xml:space="preserve">Una vez que el modelo ha sido validado como óptimo desde la etapa de </w:t>
      </w:r>
      <w:proofErr w:type="spellStart"/>
      <w:r w:rsidRPr="00311ABE">
        <w:rPr>
          <w:sz w:val="20"/>
          <w:szCs w:val="20"/>
        </w:rPr>
        <w:t>Monitoring</w:t>
      </w:r>
      <w:proofErr w:type="spellEnd"/>
      <w:r w:rsidRPr="00311ABE">
        <w:rPr>
          <w:sz w:val="20"/>
          <w:szCs w:val="20"/>
        </w:rPr>
        <w:t>, se permite su paso a esta fase. Esto garantiza que la solución es confiable y está lista para aportar valor.</w:t>
      </w:r>
    </w:p>
    <w:p w14:paraId="307C7000" w14:textId="782141E7" w:rsidR="00311ABE" w:rsidRPr="00311ABE" w:rsidRDefault="00311ABE" w:rsidP="00311ABE">
      <w:pPr>
        <w:pStyle w:val="Prrafodelista"/>
        <w:numPr>
          <w:ilvl w:val="2"/>
          <w:numId w:val="1"/>
        </w:numPr>
        <w:jc w:val="both"/>
        <w:rPr>
          <w:b/>
          <w:bCs/>
          <w:sz w:val="20"/>
          <w:szCs w:val="20"/>
        </w:rPr>
      </w:pPr>
      <w:r w:rsidRPr="00311ABE">
        <w:rPr>
          <w:b/>
          <w:bCs/>
          <w:sz w:val="20"/>
          <w:szCs w:val="20"/>
        </w:rPr>
        <w:t>Integración de Modelo LLM (</w:t>
      </w:r>
      <w:proofErr w:type="spellStart"/>
      <w:r w:rsidRPr="00311ABE">
        <w:rPr>
          <w:b/>
          <w:bCs/>
          <w:sz w:val="20"/>
          <w:szCs w:val="20"/>
        </w:rPr>
        <w:t>Large</w:t>
      </w:r>
      <w:proofErr w:type="spellEnd"/>
      <w:r w:rsidRPr="00311ABE">
        <w:rPr>
          <w:b/>
          <w:bCs/>
          <w:sz w:val="20"/>
          <w:szCs w:val="20"/>
        </w:rPr>
        <w:t xml:space="preserve"> </w:t>
      </w:r>
      <w:proofErr w:type="spellStart"/>
      <w:r w:rsidRPr="00311ABE">
        <w:rPr>
          <w:b/>
          <w:bCs/>
          <w:sz w:val="20"/>
          <w:szCs w:val="20"/>
        </w:rPr>
        <w:t>Language</w:t>
      </w:r>
      <w:proofErr w:type="spellEnd"/>
      <w:r w:rsidRPr="00311ABE">
        <w:rPr>
          <w:b/>
          <w:bCs/>
          <w:sz w:val="20"/>
          <w:szCs w:val="20"/>
        </w:rPr>
        <w:t xml:space="preserve"> </w:t>
      </w:r>
      <w:proofErr w:type="spellStart"/>
      <w:r w:rsidRPr="00311ABE">
        <w:rPr>
          <w:b/>
          <w:bCs/>
          <w:sz w:val="20"/>
          <w:szCs w:val="20"/>
        </w:rPr>
        <w:t>Model</w:t>
      </w:r>
      <w:proofErr w:type="spellEnd"/>
      <w:r w:rsidRPr="00311ABE">
        <w:rPr>
          <w:b/>
          <w:bCs/>
          <w:sz w:val="20"/>
          <w:szCs w:val="20"/>
        </w:rPr>
        <w:t>)</w:t>
      </w:r>
      <w:r>
        <w:rPr>
          <w:b/>
          <w:bCs/>
          <w:sz w:val="20"/>
          <w:szCs w:val="20"/>
        </w:rPr>
        <w:t xml:space="preserve">: </w:t>
      </w:r>
      <w:r w:rsidRPr="00311ABE">
        <w:rPr>
          <w:sz w:val="20"/>
          <w:szCs w:val="20"/>
        </w:rPr>
        <w:t xml:space="preserve">Aquí se incorpora un modelo de lenguaje de gran escala, como GPT, para agregar capacidades de interpretación automática </w:t>
      </w:r>
      <w:r w:rsidRPr="00311ABE">
        <w:rPr>
          <w:sz w:val="20"/>
          <w:szCs w:val="20"/>
        </w:rPr>
        <w:lastRenderedPageBreak/>
        <w:t>e interacción natural con el modelo. Algunas funciones clave del LLM en esta etapa incluyen:</w:t>
      </w:r>
    </w:p>
    <w:p w14:paraId="30E180A0" w14:textId="77777777" w:rsidR="00311ABE" w:rsidRPr="00311ABE" w:rsidRDefault="00311ABE" w:rsidP="00311ABE">
      <w:pPr>
        <w:pStyle w:val="Prrafodelista"/>
        <w:numPr>
          <w:ilvl w:val="3"/>
          <w:numId w:val="1"/>
        </w:numPr>
        <w:jc w:val="both"/>
        <w:rPr>
          <w:sz w:val="20"/>
          <w:szCs w:val="20"/>
        </w:rPr>
      </w:pPr>
      <w:r w:rsidRPr="00311ABE">
        <w:rPr>
          <w:sz w:val="20"/>
          <w:szCs w:val="20"/>
        </w:rPr>
        <w:t>Interpretación contextual de resultados: El modelo LLM puede explicar los resultados de las predicciones de forma comprensible para usuarios no técnicos, como médicos o personal administrativo.</w:t>
      </w:r>
    </w:p>
    <w:p w14:paraId="4841A121" w14:textId="697AA0F5" w:rsidR="00311ABE" w:rsidRPr="00311ABE" w:rsidRDefault="00311ABE" w:rsidP="00311ABE">
      <w:pPr>
        <w:pStyle w:val="Prrafodelista"/>
        <w:numPr>
          <w:ilvl w:val="3"/>
          <w:numId w:val="1"/>
        </w:numPr>
        <w:jc w:val="both"/>
        <w:rPr>
          <w:sz w:val="20"/>
          <w:szCs w:val="20"/>
        </w:rPr>
      </w:pPr>
      <w:r w:rsidRPr="00311ABE">
        <w:rPr>
          <w:sz w:val="20"/>
          <w:szCs w:val="20"/>
        </w:rPr>
        <w:t>Generación de explicaciones personalizadas: Dado un conjunto de predicciones o estadísticas, el modelo puede responder preguntas en lenguaje natural o redactar conclusiones automatizadas. Por ejemplo:</w:t>
      </w:r>
      <w:r>
        <w:rPr>
          <w:sz w:val="20"/>
          <w:szCs w:val="20"/>
        </w:rPr>
        <w:t xml:space="preserve"> </w:t>
      </w:r>
      <w:r w:rsidRPr="00311ABE">
        <w:rPr>
          <w:sz w:val="20"/>
          <w:szCs w:val="20"/>
        </w:rPr>
        <w:t>“El 75% de los pacientes con frecuencia cardíaca mayor a 120 fueron clasificados como ENFERMEDAD AGUDA, lo que representa un incremento del 12% respecto a la semana anterior.”</w:t>
      </w:r>
    </w:p>
    <w:p w14:paraId="18CF5BDD" w14:textId="77777777" w:rsidR="00311ABE" w:rsidRPr="00311ABE" w:rsidRDefault="00311ABE" w:rsidP="00311ABE">
      <w:pPr>
        <w:pStyle w:val="Prrafodelista"/>
        <w:numPr>
          <w:ilvl w:val="3"/>
          <w:numId w:val="1"/>
        </w:numPr>
        <w:jc w:val="both"/>
        <w:rPr>
          <w:sz w:val="20"/>
          <w:szCs w:val="20"/>
        </w:rPr>
      </w:pPr>
      <w:r w:rsidRPr="00311ABE">
        <w:rPr>
          <w:sz w:val="20"/>
          <w:szCs w:val="20"/>
        </w:rPr>
        <w:t>Traducción de métricas en hallazgos clínicos o recomendaciones: Por ejemplo, convertir una disminución en la precisión en una advertencia como “Podría haber un cambio en la calidad de los datos. Se recomienda revisar la fuente de registros clínicos.”</w:t>
      </w:r>
    </w:p>
    <w:p w14:paraId="6603DDD6" w14:textId="77777777" w:rsidR="00311ABE" w:rsidRPr="00311ABE" w:rsidRDefault="00311ABE" w:rsidP="00311ABE">
      <w:pPr>
        <w:pStyle w:val="Prrafodelista"/>
        <w:numPr>
          <w:ilvl w:val="3"/>
          <w:numId w:val="1"/>
        </w:numPr>
        <w:jc w:val="both"/>
        <w:rPr>
          <w:b/>
          <w:bCs/>
          <w:sz w:val="20"/>
          <w:szCs w:val="20"/>
        </w:rPr>
      </w:pPr>
      <w:r w:rsidRPr="00311ABE">
        <w:rPr>
          <w:sz w:val="20"/>
          <w:szCs w:val="20"/>
        </w:rPr>
        <w:t>Automatización de reportes ejecutivos o clínicos: Generación de documentos que combinan datos con lenguaje interpretativo, listos para entregarse a distintas áreas.</w:t>
      </w:r>
    </w:p>
    <w:p w14:paraId="3D624F8E" w14:textId="77777777" w:rsidR="00311ABE" w:rsidRPr="00311ABE" w:rsidRDefault="00311ABE" w:rsidP="00311ABE">
      <w:pPr>
        <w:pStyle w:val="Prrafodelista"/>
        <w:ind w:left="2160"/>
        <w:jc w:val="both"/>
        <w:rPr>
          <w:b/>
          <w:bCs/>
          <w:sz w:val="20"/>
          <w:szCs w:val="20"/>
        </w:rPr>
      </w:pPr>
      <w:r w:rsidRPr="00311ABE">
        <w:rPr>
          <w:b/>
          <w:bCs/>
          <w:sz w:val="20"/>
          <w:szCs w:val="20"/>
        </w:rPr>
        <w:t>Justificación técnica del uso del LLM</w:t>
      </w:r>
    </w:p>
    <w:p w14:paraId="7F92DB3D" w14:textId="77777777" w:rsidR="00311ABE" w:rsidRPr="00311ABE" w:rsidRDefault="00311ABE" w:rsidP="00311ABE">
      <w:pPr>
        <w:pStyle w:val="Prrafodelista"/>
        <w:ind w:left="2880"/>
        <w:jc w:val="both"/>
        <w:rPr>
          <w:sz w:val="20"/>
          <w:szCs w:val="20"/>
        </w:rPr>
      </w:pPr>
      <w:r w:rsidRPr="00311ABE">
        <w:rPr>
          <w:sz w:val="20"/>
          <w:szCs w:val="20"/>
        </w:rPr>
        <w:t>Aunque el modelo base produce categorías limitadas (como NO ENFERMO, ENFERMEDAD LEVE, etc.), el modelo LLM agrega valor mediante su capacidad de interpretación, generación de lenguaje natural y síntesis de información. Esto permite:</w:t>
      </w:r>
    </w:p>
    <w:p w14:paraId="3FF1BF80" w14:textId="77777777" w:rsidR="00311ABE" w:rsidRPr="00311ABE" w:rsidRDefault="00311ABE" w:rsidP="00311ABE">
      <w:pPr>
        <w:pStyle w:val="Prrafodelista"/>
        <w:numPr>
          <w:ilvl w:val="3"/>
          <w:numId w:val="1"/>
        </w:numPr>
        <w:jc w:val="both"/>
        <w:rPr>
          <w:sz w:val="20"/>
          <w:szCs w:val="20"/>
        </w:rPr>
      </w:pPr>
      <w:r w:rsidRPr="00311ABE">
        <w:rPr>
          <w:sz w:val="20"/>
          <w:szCs w:val="20"/>
        </w:rPr>
        <w:t>Aumentar la accesibilidad del modelo a públicos no técnicos.</w:t>
      </w:r>
    </w:p>
    <w:p w14:paraId="384C7395" w14:textId="77777777" w:rsidR="00311ABE" w:rsidRPr="00311ABE" w:rsidRDefault="00311ABE" w:rsidP="00311ABE">
      <w:pPr>
        <w:pStyle w:val="Prrafodelista"/>
        <w:numPr>
          <w:ilvl w:val="3"/>
          <w:numId w:val="1"/>
        </w:numPr>
        <w:jc w:val="both"/>
        <w:rPr>
          <w:sz w:val="20"/>
          <w:szCs w:val="20"/>
        </w:rPr>
      </w:pPr>
      <w:r w:rsidRPr="00311ABE">
        <w:rPr>
          <w:sz w:val="20"/>
          <w:szCs w:val="20"/>
        </w:rPr>
        <w:t>Reducir la carga manual de interpretación de resultados por parte del equipo técnico.</w:t>
      </w:r>
    </w:p>
    <w:p w14:paraId="67FAEC0D" w14:textId="77777777" w:rsidR="00311ABE" w:rsidRPr="00311ABE" w:rsidRDefault="00311ABE" w:rsidP="00311ABE">
      <w:pPr>
        <w:pStyle w:val="Prrafodelista"/>
        <w:numPr>
          <w:ilvl w:val="3"/>
          <w:numId w:val="1"/>
        </w:numPr>
        <w:jc w:val="both"/>
        <w:rPr>
          <w:b/>
          <w:bCs/>
          <w:sz w:val="20"/>
          <w:szCs w:val="20"/>
        </w:rPr>
      </w:pPr>
      <w:r w:rsidRPr="00311ABE">
        <w:rPr>
          <w:sz w:val="20"/>
          <w:szCs w:val="20"/>
        </w:rPr>
        <w:t>Facilitar la documentación continua de la evolución del modelo.</w:t>
      </w:r>
    </w:p>
    <w:p w14:paraId="203E8F28" w14:textId="7DDF1927" w:rsidR="00311ABE" w:rsidRPr="00311ABE" w:rsidRDefault="00311ABE" w:rsidP="00311ABE">
      <w:pPr>
        <w:pStyle w:val="Prrafodelista"/>
        <w:numPr>
          <w:ilvl w:val="2"/>
          <w:numId w:val="1"/>
        </w:numPr>
        <w:jc w:val="both"/>
        <w:rPr>
          <w:b/>
          <w:bCs/>
          <w:sz w:val="20"/>
          <w:szCs w:val="20"/>
        </w:rPr>
      </w:pPr>
      <w:r w:rsidRPr="00311ABE">
        <w:rPr>
          <w:b/>
          <w:bCs/>
          <w:sz w:val="20"/>
          <w:szCs w:val="20"/>
        </w:rPr>
        <w:t>Generación automática de informes sobre evolución y rendimiento</w:t>
      </w:r>
    </w:p>
    <w:p w14:paraId="1B06C29B" w14:textId="77777777" w:rsidR="00311ABE" w:rsidRPr="00311ABE" w:rsidRDefault="00311ABE" w:rsidP="00311ABE">
      <w:pPr>
        <w:pStyle w:val="Prrafodelista"/>
        <w:ind w:left="2880"/>
        <w:jc w:val="both"/>
        <w:rPr>
          <w:sz w:val="20"/>
          <w:szCs w:val="20"/>
        </w:rPr>
      </w:pPr>
      <w:r w:rsidRPr="00311ABE">
        <w:rPr>
          <w:sz w:val="20"/>
          <w:szCs w:val="20"/>
        </w:rPr>
        <w:t>Con el apoyo del modelo LLM y los datos monitoreados, se generan automáticamente:</w:t>
      </w:r>
    </w:p>
    <w:p w14:paraId="6D647C50" w14:textId="77777777" w:rsidR="00311ABE" w:rsidRPr="00311ABE" w:rsidRDefault="00311ABE" w:rsidP="00311ABE">
      <w:pPr>
        <w:pStyle w:val="Prrafodelista"/>
        <w:numPr>
          <w:ilvl w:val="3"/>
          <w:numId w:val="1"/>
        </w:numPr>
        <w:jc w:val="both"/>
        <w:rPr>
          <w:sz w:val="20"/>
          <w:szCs w:val="20"/>
        </w:rPr>
      </w:pPr>
      <w:r w:rsidRPr="00311ABE">
        <w:rPr>
          <w:sz w:val="20"/>
          <w:szCs w:val="20"/>
        </w:rPr>
        <w:t xml:space="preserve">Reportes de evolución del modelo (precisión, F1-score, </w:t>
      </w:r>
      <w:proofErr w:type="spellStart"/>
      <w:r w:rsidRPr="00311ABE">
        <w:rPr>
          <w:sz w:val="20"/>
          <w:szCs w:val="20"/>
        </w:rPr>
        <w:t>recall</w:t>
      </w:r>
      <w:proofErr w:type="spellEnd"/>
      <w:r w:rsidRPr="00311ABE">
        <w:rPr>
          <w:sz w:val="20"/>
          <w:szCs w:val="20"/>
        </w:rPr>
        <w:t>, etc.).</w:t>
      </w:r>
    </w:p>
    <w:p w14:paraId="4301F842" w14:textId="77777777" w:rsidR="00311ABE" w:rsidRPr="00311ABE" w:rsidRDefault="00311ABE" w:rsidP="00311ABE">
      <w:pPr>
        <w:pStyle w:val="Prrafodelista"/>
        <w:numPr>
          <w:ilvl w:val="3"/>
          <w:numId w:val="1"/>
        </w:numPr>
        <w:jc w:val="both"/>
        <w:rPr>
          <w:sz w:val="20"/>
          <w:szCs w:val="20"/>
        </w:rPr>
      </w:pPr>
      <w:r w:rsidRPr="00311ABE">
        <w:rPr>
          <w:sz w:val="20"/>
          <w:szCs w:val="20"/>
        </w:rPr>
        <w:t>Resúmenes del comportamiento del modelo por períodos de tiempo.</w:t>
      </w:r>
    </w:p>
    <w:p w14:paraId="3D9DC4BB" w14:textId="77777777" w:rsidR="00311ABE" w:rsidRPr="00311ABE" w:rsidRDefault="00311ABE" w:rsidP="00311ABE">
      <w:pPr>
        <w:pStyle w:val="Prrafodelista"/>
        <w:numPr>
          <w:ilvl w:val="3"/>
          <w:numId w:val="1"/>
        </w:numPr>
        <w:jc w:val="both"/>
        <w:rPr>
          <w:b/>
          <w:bCs/>
          <w:sz w:val="20"/>
          <w:szCs w:val="20"/>
        </w:rPr>
      </w:pPr>
      <w:r w:rsidRPr="00311ABE">
        <w:rPr>
          <w:sz w:val="20"/>
          <w:szCs w:val="20"/>
        </w:rPr>
        <w:t>Alertas explicadas en lenguaje natural si se detectan cambios relevantes o degradación en el desempeño.</w:t>
      </w:r>
    </w:p>
    <w:p w14:paraId="7C834386" w14:textId="20CB29EB" w:rsidR="00C22DB9" w:rsidRPr="00722A4D" w:rsidRDefault="00C22DB9" w:rsidP="00C22DB9">
      <w:pPr>
        <w:rPr>
          <w:sz w:val="22"/>
          <w:szCs w:val="22"/>
        </w:rPr>
        <w:sectPr w:rsidR="00C22DB9" w:rsidRPr="00722A4D" w:rsidSect="00722A4D">
          <w:headerReference w:type="default" r:id="rId8"/>
          <w:pgSz w:w="12240" w:h="15840"/>
          <w:pgMar w:top="1417" w:right="1183" w:bottom="1417" w:left="1134" w:header="708" w:footer="708" w:gutter="0"/>
          <w:cols w:space="708"/>
          <w:docGrid w:linePitch="360"/>
        </w:sectPr>
      </w:pPr>
    </w:p>
    <w:p w14:paraId="6EBB4DA3" w14:textId="45152D22" w:rsidR="00EA5206" w:rsidRPr="00722A4D" w:rsidRDefault="00C22DB9" w:rsidP="00C22DB9">
      <w:pPr>
        <w:pStyle w:val="Prrafodelista"/>
        <w:numPr>
          <w:ilvl w:val="0"/>
          <w:numId w:val="1"/>
        </w:numPr>
        <w:rPr>
          <w:b/>
          <w:bCs/>
          <w:sz w:val="20"/>
          <w:szCs w:val="20"/>
        </w:rPr>
      </w:pPr>
      <w:r w:rsidRPr="00722A4D">
        <w:rPr>
          <w:b/>
          <w:bCs/>
          <w:sz w:val="20"/>
          <w:szCs w:val="20"/>
        </w:rPr>
        <w:lastRenderedPageBreak/>
        <w:t>Restricciones, limitaciones y tipos de datos</w:t>
      </w:r>
    </w:p>
    <w:tbl>
      <w:tblPr>
        <w:tblStyle w:val="Tablaconcuadrcula"/>
        <w:tblW w:w="0" w:type="auto"/>
        <w:tblLook w:val="04A0" w:firstRow="1" w:lastRow="0" w:firstColumn="1" w:lastColumn="0" w:noHBand="0" w:noVBand="1"/>
      </w:tblPr>
      <w:tblGrid>
        <w:gridCol w:w="2689"/>
        <w:gridCol w:w="4252"/>
        <w:gridCol w:w="3969"/>
        <w:gridCol w:w="2084"/>
      </w:tblGrid>
      <w:tr w:rsidR="00C22DB9" w:rsidRPr="00722A4D" w14:paraId="16999164" w14:textId="77777777" w:rsidTr="00722A4D">
        <w:tc>
          <w:tcPr>
            <w:tcW w:w="2689" w:type="dxa"/>
            <w:shd w:val="clear" w:color="auto" w:fill="E8E8E8" w:themeFill="background2"/>
          </w:tcPr>
          <w:p w14:paraId="772A14C4" w14:textId="160A455E" w:rsidR="00C22DB9" w:rsidRPr="00722A4D" w:rsidRDefault="00C862EA" w:rsidP="005C6052">
            <w:pPr>
              <w:jc w:val="center"/>
              <w:rPr>
                <w:b/>
                <w:bCs/>
                <w:sz w:val="20"/>
                <w:szCs w:val="20"/>
              </w:rPr>
            </w:pPr>
            <w:r>
              <w:rPr>
                <w:b/>
                <w:bCs/>
                <w:sz w:val="20"/>
                <w:szCs w:val="20"/>
              </w:rPr>
              <w:t>Fases</w:t>
            </w:r>
          </w:p>
        </w:tc>
        <w:tc>
          <w:tcPr>
            <w:tcW w:w="4252" w:type="dxa"/>
            <w:shd w:val="clear" w:color="auto" w:fill="E8E8E8" w:themeFill="background2"/>
          </w:tcPr>
          <w:p w14:paraId="246B97F2" w14:textId="71D37FEB" w:rsidR="00C22DB9" w:rsidRPr="00722A4D" w:rsidRDefault="00C22DB9" w:rsidP="005C6052">
            <w:pPr>
              <w:jc w:val="center"/>
              <w:rPr>
                <w:b/>
                <w:bCs/>
                <w:sz w:val="20"/>
                <w:szCs w:val="20"/>
              </w:rPr>
            </w:pPr>
            <w:r w:rsidRPr="00722A4D">
              <w:rPr>
                <w:b/>
                <w:bCs/>
                <w:sz w:val="20"/>
                <w:szCs w:val="20"/>
              </w:rPr>
              <w:t>Restricciones</w:t>
            </w:r>
          </w:p>
        </w:tc>
        <w:tc>
          <w:tcPr>
            <w:tcW w:w="3969" w:type="dxa"/>
            <w:shd w:val="clear" w:color="auto" w:fill="E8E8E8" w:themeFill="background2"/>
          </w:tcPr>
          <w:p w14:paraId="4EB0D264" w14:textId="5D89DCB6" w:rsidR="00C22DB9" w:rsidRPr="00722A4D" w:rsidRDefault="00C22DB9" w:rsidP="005C6052">
            <w:pPr>
              <w:jc w:val="center"/>
              <w:rPr>
                <w:b/>
                <w:bCs/>
                <w:sz w:val="20"/>
                <w:szCs w:val="20"/>
              </w:rPr>
            </w:pPr>
            <w:r w:rsidRPr="00722A4D">
              <w:rPr>
                <w:b/>
                <w:bCs/>
                <w:sz w:val="20"/>
                <w:szCs w:val="20"/>
              </w:rPr>
              <w:t>Limitaciones</w:t>
            </w:r>
          </w:p>
        </w:tc>
        <w:tc>
          <w:tcPr>
            <w:tcW w:w="2084" w:type="dxa"/>
            <w:shd w:val="clear" w:color="auto" w:fill="E8E8E8" w:themeFill="background2"/>
          </w:tcPr>
          <w:p w14:paraId="708417FF" w14:textId="6A47AC52" w:rsidR="00C22DB9" w:rsidRPr="00722A4D" w:rsidRDefault="00C22DB9" w:rsidP="005C6052">
            <w:pPr>
              <w:jc w:val="center"/>
              <w:rPr>
                <w:b/>
                <w:bCs/>
                <w:sz w:val="20"/>
                <w:szCs w:val="20"/>
              </w:rPr>
            </w:pPr>
            <w:r w:rsidRPr="00722A4D">
              <w:rPr>
                <w:b/>
                <w:bCs/>
                <w:sz w:val="20"/>
                <w:szCs w:val="20"/>
              </w:rPr>
              <w:t>Tipos de datos</w:t>
            </w:r>
          </w:p>
        </w:tc>
      </w:tr>
      <w:tr w:rsidR="00C862EA" w:rsidRPr="00722A4D" w14:paraId="5E161BC9" w14:textId="77777777" w:rsidTr="00050E9B">
        <w:tc>
          <w:tcPr>
            <w:tcW w:w="12994" w:type="dxa"/>
            <w:gridSpan w:val="4"/>
            <w:shd w:val="clear" w:color="auto" w:fill="E8E8E8" w:themeFill="background2"/>
          </w:tcPr>
          <w:p w14:paraId="7501B8A9" w14:textId="7C873ECE" w:rsidR="00C862EA" w:rsidRPr="00722A4D" w:rsidRDefault="00C862EA" w:rsidP="005C6052">
            <w:pPr>
              <w:jc w:val="center"/>
              <w:rPr>
                <w:b/>
                <w:bCs/>
                <w:sz w:val="20"/>
                <w:szCs w:val="20"/>
              </w:rPr>
            </w:pPr>
            <w:r>
              <w:rPr>
                <w:b/>
                <w:bCs/>
                <w:sz w:val="20"/>
                <w:szCs w:val="20"/>
              </w:rPr>
              <w:t>Etapa</w:t>
            </w:r>
            <w:r w:rsidR="00FF209C">
              <w:rPr>
                <w:b/>
                <w:bCs/>
                <w:sz w:val="20"/>
                <w:szCs w:val="20"/>
              </w:rPr>
              <w:t xml:space="preserve"> Data Input</w:t>
            </w:r>
          </w:p>
        </w:tc>
      </w:tr>
      <w:tr w:rsidR="00C22DB9" w:rsidRPr="00722A4D" w14:paraId="1BFF22FB" w14:textId="77777777" w:rsidTr="00722A4D">
        <w:tc>
          <w:tcPr>
            <w:tcW w:w="2689" w:type="dxa"/>
          </w:tcPr>
          <w:p w14:paraId="1C6B77A1" w14:textId="43DA3EC8" w:rsidR="00C22DB9" w:rsidRPr="00722A4D" w:rsidRDefault="00C22DB9" w:rsidP="005C6052">
            <w:pPr>
              <w:jc w:val="center"/>
              <w:rPr>
                <w:b/>
                <w:bCs/>
                <w:sz w:val="20"/>
                <w:szCs w:val="20"/>
              </w:rPr>
            </w:pPr>
            <w:r w:rsidRPr="00722A4D">
              <w:rPr>
                <w:b/>
                <w:bCs/>
                <w:sz w:val="20"/>
                <w:szCs w:val="20"/>
              </w:rPr>
              <w:t>Recolección de datos</w:t>
            </w:r>
            <w:r w:rsidRPr="00722A4D">
              <w:rPr>
                <w:sz w:val="20"/>
                <w:szCs w:val="20"/>
              </w:rPr>
              <w:t>.</w:t>
            </w:r>
          </w:p>
        </w:tc>
        <w:tc>
          <w:tcPr>
            <w:tcW w:w="4252" w:type="dxa"/>
          </w:tcPr>
          <w:p w14:paraId="61D92E35" w14:textId="10AA33FA" w:rsidR="00C22DB9" w:rsidRPr="00722A4D" w:rsidRDefault="00C22DB9" w:rsidP="005C6052">
            <w:pPr>
              <w:rPr>
                <w:sz w:val="20"/>
                <w:szCs w:val="20"/>
              </w:rPr>
            </w:pPr>
            <w:r w:rsidRPr="00722A4D">
              <w:rPr>
                <w:sz w:val="20"/>
                <w:szCs w:val="20"/>
              </w:rPr>
              <w:t>Privacidad de los datos, restricciones legales</w:t>
            </w:r>
            <w:r w:rsidR="00E61EDB" w:rsidRPr="00722A4D">
              <w:rPr>
                <w:sz w:val="20"/>
                <w:szCs w:val="20"/>
              </w:rPr>
              <w:t>, burocracia institucional</w:t>
            </w:r>
          </w:p>
        </w:tc>
        <w:tc>
          <w:tcPr>
            <w:tcW w:w="3969" w:type="dxa"/>
          </w:tcPr>
          <w:p w14:paraId="63CE9579" w14:textId="09F23BB8" w:rsidR="00C22DB9" w:rsidRPr="00722A4D" w:rsidRDefault="00E61EDB" w:rsidP="005C6052">
            <w:pPr>
              <w:rPr>
                <w:sz w:val="20"/>
                <w:szCs w:val="20"/>
              </w:rPr>
            </w:pPr>
            <w:r w:rsidRPr="00722A4D">
              <w:rPr>
                <w:sz w:val="20"/>
                <w:szCs w:val="20"/>
              </w:rPr>
              <w:t xml:space="preserve">Poca disponibilidad de datos de enfermedades huérfanas, bajo nivel de digitalización de las entidades, </w:t>
            </w:r>
          </w:p>
        </w:tc>
        <w:tc>
          <w:tcPr>
            <w:tcW w:w="2084" w:type="dxa"/>
          </w:tcPr>
          <w:p w14:paraId="07492438" w14:textId="2413906E" w:rsidR="00C22DB9" w:rsidRPr="00722A4D" w:rsidRDefault="00E61EDB" w:rsidP="005C6052">
            <w:pPr>
              <w:rPr>
                <w:sz w:val="20"/>
                <w:szCs w:val="20"/>
              </w:rPr>
            </w:pPr>
            <w:r w:rsidRPr="00722A4D">
              <w:rPr>
                <w:sz w:val="20"/>
                <w:szCs w:val="20"/>
              </w:rPr>
              <w:t>Datos estructurados, no estructurados</w:t>
            </w:r>
          </w:p>
        </w:tc>
      </w:tr>
      <w:tr w:rsidR="00C862EA" w:rsidRPr="00722A4D" w14:paraId="7B7AD42B" w14:textId="77777777" w:rsidTr="00722A4D">
        <w:tc>
          <w:tcPr>
            <w:tcW w:w="2689" w:type="dxa"/>
          </w:tcPr>
          <w:p w14:paraId="53B9FFFE" w14:textId="5029A2F0" w:rsidR="00C862EA" w:rsidRPr="00722A4D" w:rsidRDefault="00C862EA" w:rsidP="005C6052">
            <w:pPr>
              <w:jc w:val="center"/>
              <w:rPr>
                <w:b/>
                <w:bCs/>
                <w:sz w:val="20"/>
                <w:szCs w:val="20"/>
              </w:rPr>
            </w:pPr>
            <w:r>
              <w:rPr>
                <w:b/>
                <w:bCs/>
                <w:sz w:val="20"/>
                <w:szCs w:val="20"/>
              </w:rPr>
              <w:t>Versionado de datos para trazabilidad y reproducibilidad</w:t>
            </w:r>
          </w:p>
        </w:tc>
        <w:tc>
          <w:tcPr>
            <w:tcW w:w="4252" w:type="dxa"/>
          </w:tcPr>
          <w:p w14:paraId="0BEEAA61" w14:textId="71AC9754" w:rsidR="00035753" w:rsidRPr="00035753" w:rsidRDefault="00035753" w:rsidP="00035753">
            <w:pPr>
              <w:rPr>
                <w:sz w:val="20"/>
                <w:szCs w:val="20"/>
              </w:rPr>
            </w:pPr>
            <w:r w:rsidRPr="00035753">
              <w:rPr>
                <w:sz w:val="20"/>
                <w:szCs w:val="20"/>
              </w:rPr>
              <w:t>Control de acceso a repositorios</w:t>
            </w:r>
          </w:p>
          <w:p w14:paraId="5E0B0861" w14:textId="1384BF4D" w:rsidR="00035753" w:rsidRPr="00035753" w:rsidRDefault="00035753" w:rsidP="00035753">
            <w:pPr>
              <w:rPr>
                <w:sz w:val="20"/>
                <w:szCs w:val="20"/>
              </w:rPr>
            </w:pPr>
            <w:r w:rsidRPr="00035753">
              <w:rPr>
                <w:sz w:val="20"/>
                <w:szCs w:val="20"/>
              </w:rPr>
              <w:t>Uso obligatorio de herramientas como DVC</w:t>
            </w:r>
          </w:p>
          <w:p w14:paraId="219E92A9" w14:textId="646A6897" w:rsidR="00C862EA" w:rsidRPr="00722A4D" w:rsidRDefault="00035753" w:rsidP="00035753">
            <w:pPr>
              <w:rPr>
                <w:sz w:val="20"/>
                <w:szCs w:val="20"/>
              </w:rPr>
            </w:pPr>
            <w:r w:rsidRPr="00035753">
              <w:rPr>
                <w:sz w:val="20"/>
                <w:szCs w:val="20"/>
              </w:rPr>
              <w:t>Integridad de versiones</w:t>
            </w:r>
          </w:p>
        </w:tc>
        <w:tc>
          <w:tcPr>
            <w:tcW w:w="3969" w:type="dxa"/>
          </w:tcPr>
          <w:p w14:paraId="5B6D19A3" w14:textId="07F6A52C" w:rsidR="00C862EA" w:rsidRPr="00722A4D" w:rsidRDefault="00035753" w:rsidP="005C6052">
            <w:pPr>
              <w:rPr>
                <w:sz w:val="20"/>
                <w:szCs w:val="20"/>
              </w:rPr>
            </w:pPr>
            <w:r w:rsidRPr="00035753">
              <w:rPr>
                <w:sz w:val="20"/>
                <w:szCs w:val="20"/>
              </w:rPr>
              <w:t>Requiere almacenamiento adicional</w:t>
            </w:r>
            <w:r w:rsidRPr="00035753">
              <w:rPr>
                <w:sz w:val="20"/>
                <w:szCs w:val="20"/>
              </w:rPr>
              <w:br/>
              <w:t>Puede aumentar la complejidad operativa</w:t>
            </w:r>
          </w:p>
        </w:tc>
        <w:tc>
          <w:tcPr>
            <w:tcW w:w="2084" w:type="dxa"/>
          </w:tcPr>
          <w:p w14:paraId="037D5D8E" w14:textId="77D7E911" w:rsidR="00C862EA" w:rsidRPr="00722A4D" w:rsidRDefault="00035753" w:rsidP="005C6052">
            <w:pPr>
              <w:rPr>
                <w:sz w:val="20"/>
                <w:szCs w:val="20"/>
              </w:rPr>
            </w:pPr>
            <w:r w:rsidRPr="00035753">
              <w:rPr>
                <w:sz w:val="20"/>
                <w:szCs w:val="20"/>
              </w:rPr>
              <w:t>Datos tabulares, históricos, CSV, JSON</w:t>
            </w:r>
          </w:p>
        </w:tc>
      </w:tr>
      <w:tr w:rsidR="00C862EA" w:rsidRPr="00722A4D" w14:paraId="71F4BBA6" w14:textId="77777777" w:rsidTr="00722A4D">
        <w:tc>
          <w:tcPr>
            <w:tcW w:w="2689" w:type="dxa"/>
          </w:tcPr>
          <w:p w14:paraId="09A6C429" w14:textId="2FE1D95E" w:rsidR="00C862EA" w:rsidRDefault="00C862EA" w:rsidP="005C6052">
            <w:pPr>
              <w:jc w:val="center"/>
              <w:rPr>
                <w:b/>
                <w:bCs/>
                <w:sz w:val="20"/>
                <w:szCs w:val="20"/>
              </w:rPr>
            </w:pPr>
            <w:r>
              <w:rPr>
                <w:b/>
                <w:bCs/>
                <w:sz w:val="20"/>
                <w:szCs w:val="20"/>
              </w:rPr>
              <w:t>Consolidación de datos recolectados</w:t>
            </w:r>
          </w:p>
        </w:tc>
        <w:tc>
          <w:tcPr>
            <w:tcW w:w="4252" w:type="dxa"/>
          </w:tcPr>
          <w:p w14:paraId="5DC00028" w14:textId="368B1E04" w:rsidR="00C862EA" w:rsidRPr="00722A4D" w:rsidRDefault="00035753" w:rsidP="005C6052">
            <w:pPr>
              <w:rPr>
                <w:sz w:val="20"/>
                <w:szCs w:val="20"/>
              </w:rPr>
            </w:pPr>
            <w:r w:rsidRPr="00035753">
              <w:rPr>
                <w:sz w:val="20"/>
                <w:szCs w:val="20"/>
              </w:rPr>
              <w:t>Estandarización de esquemas</w:t>
            </w:r>
            <w:r>
              <w:rPr>
                <w:sz w:val="20"/>
                <w:szCs w:val="20"/>
              </w:rPr>
              <w:t>, v</w:t>
            </w:r>
            <w:r w:rsidRPr="00035753">
              <w:rPr>
                <w:sz w:val="20"/>
                <w:szCs w:val="20"/>
              </w:rPr>
              <w:t>alidaciones de calidad</w:t>
            </w:r>
          </w:p>
        </w:tc>
        <w:tc>
          <w:tcPr>
            <w:tcW w:w="3969" w:type="dxa"/>
          </w:tcPr>
          <w:p w14:paraId="29D2F642" w14:textId="3CC029D2" w:rsidR="00C862EA" w:rsidRPr="00722A4D" w:rsidRDefault="00035753" w:rsidP="005C6052">
            <w:pPr>
              <w:rPr>
                <w:sz w:val="20"/>
                <w:szCs w:val="20"/>
              </w:rPr>
            </w:pPr>
            <w:r w:rsidRPr="00035753">
              <w:rPr>
                <w:sz w:val="20"/>
                <w:szCs w:val="20"/>
              </w:rPr>
              <w:t>Problemas de interoperabilidad entre fuentes</w:t>
            </w:r>
            <w:r>
              <w:rPr>
                <w:sz w:val="20"/>
                <w:szCs w:val="20"/>
              </w:rPr>
              <w:t>, e</w:t>
            </w:r>
            <w:r w:rsidRPr="00035753">
              <w:rPr>
                <w:sz w:val="20"/>
                <w:szCs w:val="20"/>
              </w:rPr>
              <w:t xml:space="preserve">rrores de </w:t>
            </w:r>
            <w:proofErr w:type="spellStart"/>
            <w:r w:rsidRPr="00035753">
              <w:rPr>
                <w:sz w:val="20"/>
                <w:szCs w:val="20"/>
              </w:rPr>
              <w:t>mapping</w:t>
            </w:r>
            <w:proofErr w:type="spellEnd"/>
            <w:r w:rsidRPr="00035753">
              <w:rPr>
                <w:sz w:val="20"/>
                <w:szCs w:val="20"/>
              </w:rPr>
              <w:t xml:space="preserve"> entre campos de esquemas distintos</w:t>
            </w:r>
          </w:p>
        </w:tc>
        <w:tc>
          <w:tcPr>
            <w:tcW w:w="2084" w:type="dxa"/>
          </w:tcPr>
          <w:p w14:paraId="1D3E1693" w14:textId="2768E9F8" w:rsidR="00C862EA" w:rsidRPr="00722A4D" w:rsidRDefault="00035753" w:rsidP="005C6052">
            <w:pPr>
              <w:rPr>
                <w:sz w:val="20"/>
                <w:szCs w:val="20"/>
              </w:rPr>
            </w:pPr>
            <w:r w:rsidRPr="00035753">
              <w:rPr>
                <w:sz w:val="20"/>
                <w:szCs w:val="20"/>
              </w:rPr>
              <w:t xml:space="preserve">Datos estructurados provenientes de MySQL, PostgreSQL, </w:t>
            </w:r>
            <w:proofErr w:type="spellStart"/>
            <w:r w:rsidRPr="00035753">
              <w:rPr>
                <w:sz w:val="20"/>
                <w:szCs w:val="20"/>
              </w:rPr>
              <w:t>APIs</w:t>
            </w:r>
            <w:proofErr w:type="spellEnd"/>
            <w:r w:rsidRPr="00035753">
              <w:rPr>
                <w:sz w:val="20"/>
                <w:szCs w:val="20"/>
              </w:rPr>
              <w:t>, S3, GCS</w:t>
            </w:r>
          </w:p>
        </w:tc>
      </w:tr>
      <w:tr w:rsidR="00C22DB9" w:rsidRPr="00722A4D" w14:paraId="685EE775" w14:textId="77777777" w:rsidTr="00722A4D">
        <w:tc>
          <w:tcPr>
            <w:tcW w:w="2689" w:type="dxa"/>
          </w:tcPr>
          <w:p w14:paraId="25EDB839" w14:textId="0EE9483B" w:rsidR="00C22DB9" w:rsidRPr="00722A4D" w:rsidRDefault="00E61EDB" w:rsidP="005C6052">
            <w:pPr>
              <w:jc w:val="center"/>
              <w:rPr>
                <w:b/>
                <w:bCs/>
                <w:sz w:val="20"/>
                <w:szCs w:val="20"/>
              </w:rPr>
            </w:pPr>
            <w:r w:rsidRPr="00722A4D">
              <w:rPr>
                <w:b/>
                <w:bCs/>
                <w:sz w:val="20"/>
                <w:szCs w:val="20"/>
              </w:rPr>
              <w:t>Validaciones de criterios de calidad, preprocesamiento</w:t>
            </w:r>
          </w:p>
        </w:tc>
        <w:tc>
          <w:tcPr>
            <w:tcW w:w="4252" w:type="dxa"/>
          </w:tcPr>
          <w:p w14:paraId="2BC12FA9" w14:textId="4C977E0D" w:rsidR="00C22DB9" w:rsidRPr="00722A4D" w:rsidRDefault="00E61EDB" w:rsidP="005C6052">
            <w:pPr>
              <w:rPr>
                <w:sz w:val="20"/>
                <w:szCs w:val="20"/>
              </w:rPr>
            </w:pPr>
            <w:r w:rsidRPr="00722A4D">
              <w:rPr>
                <w:sz w:val="20"/>
                <w:szCs w:val="20"/>
              </w:rPr>
              <w:t>Calidad heterogénea provenientes de varias fuentes</w:t>
            </w:r>
          </w:p>
        </w:tc>
        <w:tc>
          <w:tcPr>
            <w:tcW w:w="3969" w:type="dxa"/>
          </w:tcPr>
          <w:p w14:paraId="2D4E2EC7" w14:textId="2FB44E7A" w:rsidR="00C22DB9" w:rsidRPr="00722A4D" w:rsidRDefault="00E61EDB" w:rsidP="005C6052">
            <w:pPr>
              <w:rPr>
                <w:sz w:val="20"/>
                <w:szCs w:val="20"/>
              </w:rPr>
            </w:pPr>
            <w:r w:rsidRPr="00722A4D">
              <w:rPr>
                <w:sz w:val="20"/>
                <w:szCs w:val="20"/>
              </w:rPr>
              <w:t xml:space="preserve">Lograr consensos con entidades sobre el significado de un dato, presencia de errores, formatos inconsistentes, </w:t>
            </w:r>
            <w:r w:rsidR="00444ACB" w:rsidRPr="00722A4D">
              <w:rPr>
                <w:sz w:val="20"/>
                <w:szCs w:val="20"/>
              </w:rPr>
              <w:t>ambigüedades</w:t>
            </w:r>
          </w:p>
        </w:tc>
        <w:tc>
          <w:tcPr>
            <w:tcW w:w="2084" w:type="dxa"/>
          </w:tcPr>
          <w:p w14:paraId="2B654D9A" w14:textId="707CD676" w:rsidR="00C22DB9" w:rsidRPr="00722A4D" w:rsidRDefault="00E61EDB" w:rsidP="005C6052">
            <w:pPr>
              <w:rPr>
                <w:sz w:val="20"/>
                <w:szCs w:val="20"/>
              </w:rPr>
            </w:pPr>
            <w:r w:rsidRPr="00722A4D">
              <w:rPr>
                <w:sz w:val="20"/>
                <w:szCs w:val="20"/>
              </w:rPr>
              <w:t>Variables numéricas, categóricas, texto libre.</w:t>
            </w:r>
          </w:p>
        </w:tc>
      </w:tr>
      <w:tr w:rsidR="00C862EA" w:rsidRPr="00722A4D" w14:paraId="1E2869EA" w14:textId="77777777" w:rsidTr="00C862EA">
        <w:tc>
          <w:tcPr>
            <w:tcW w:w="12994" w:type="dxa"/>
            <w:gridSpan w:val="4"/>
            <w:shd w:val="clear" w:color="auto" w:fill="D1D1D1" w:themeFill="background2" w:themeFillShade="E6"/>
          </w:tcPr>
          <w:p w14:paraId="43E0B263" w14:textId="19FC3B31" w:rsidR="00C862EA" w:rsidRPr="00C862EA" w:rsidRDefault="00C862EA" w:rsidP="00C862EA">
            <w:pPr>
              <w:jc w:val="center"/>
              <w:rPr>
                <w:b/>
                <w:bCs/>
                <w:sz w:val="20"/>
                <w:szCs w:val="20"/>
              </w:rPr>
            </w:pPr>
            <w:r>
              <w:rPr>
                <w:b/>
                <w:bCs/>
                <w:sz w:val="20"/>
                <w:szCs w:val="20"/>
              </w:rPr>
              <w:t xml:space="preserve">Etapa de Data Explorer &amp; </w:t>
            </w:r>
            <w:proofErr w:type="spellStart"/>
            <w:r>
              <w:rPr>
                <w:b/>
                <w:bCs/>
                <w:sz w:val="20"/>
                <w:szCs w:val="20"/>
              </w:rPr>
              <w:t>Feature</w:t>
            </w:r>
            <w:proofErr w:type="spellEnd"/>
            <w:r>
              <w:rPr>
                <w:b/>
                <w:bCs/>
                <w:sz w:val="20"/>
                <w:szCs w:val="20"/>
              </w:rPr>
              <w:t xml:space="preserve"> </w:t>
            </w:r>
            <w:proofErr w:type="spellStart"/>
            <w:r>
              <w:rPr>
                <w:b/>
                <w:bCs/>
                <w:sz w:val="20"/>
                <w:szCs w:val="20"/>
              </w:rPr>
              <w:t>Selection</w:t>
            </w:r>
            <w:proofErr w:type="spellEnd"/>
          </w:p>
        </w:tc>
      </w:tr>
      <w:tr w:rsidR="00C22DB9" w:rsidRPr="00722A4D" w14:paraId="1FE9933F" w14:textId="77777777" w:rsidTr="00722A4D">
        <w:tc>
          <w:tcPr>
            <w:tcW w:w="2689" w:type="dxa"/>
          </w:tcPr>
          <w:p w14:paraId="1BE25D88" w14:textId="22DB5FFD" w:rsidR="00C22DB9" w:rsidRPr="00722A4D" w:rsidRDefault="00E61EDB" w:rsidP="005C6052">
            <w:pPr>
              <w:jc w:val="center"/>
              <w:rPr>
                <w:b/>
                <w:bCs/>
                <w:sz w:val="20"/>
                <w:szCs w:val="20"/>
              </w:rPr>
            </w:pPr>
            <w:r w:rsidRPr="00722A4D">
              <w:rPr>
                <w:b/>
                <w:bCs/>
                <w:sz w:val="20"/>
                <w:szCs w:val="20"/>
              </w:rPr>
              <w:t xml:space="preserve">Identificación e imputación de faltantes, </w:t>
            </w:r>
            <w:proofErr w:type="spellStart"/>
            <w:r w:rsidRPr="00722A4D">
              <w:rPr>
                <w:b/>
                <w:bCs/>
                <w:sz w:val="20"/>
                <w:szCs w:val="20"/>
              </w:rPr>
              <w:t>outliers</w:t>
            </w:r>
            <w:proofErr w:type="spellEnd"/>
          </w:p>
        </w:tc>
        <w:tc>
          <w:tcPr>
            <w:tcW w:w="4252" w:type="dxa"/>
          </w:tcPr>
          <w:p w14:paraId="562ADEB5" w14:textId="14128176" w:rsidR="00C22DB9" w:rsidRPr="00722A4D" w:rsidRDefault="00E61EDB" w:rsidP="005C6052">
            <w:pPr>
              <w:rPr>
                <w:sz w:val="20"/>
                <w:szCs w:val="20"/>
              </w:rPr>
            </w:pPr>
            <w:r w:rsidRPr="00722A4D">
              <w:rPr>
                <w:sz w:val="20"/>
                <w:szCs w:val="20"/>
              </w:rPr>
              <w:t>Restricciones de imputación por sensibilidad en el dato, sesgos</w:t>
            </w:r>
          </w:p>
        </w:tc>
        <w:tc>
          <w:tcPr>
            <w:tcW w:w="3969" w:type="dxa"/>
          </w:tcPr>
          <w:p w14:paraId="45AE975A" w14:textId="464E2D76" w:rsidR="00C22DB9" w:rsidRPr="00722A4D" w:rsidRDefault="00E61EDB" w:rsidP="005C6052">
            <w:pPr>
              <w:rPr>
                <w:sz w:val="20"/>
                <w:szCs w:val="20"/>
              </w:rPr>
            </w:pPr>
            <w:r w:rsidRPr="00722A4D">
              <w:rPr>
                <w:sz w:val="20"/>
                <w:szCs w:val="20"/>
              </w:rPr>
              <w:t xml:space="preserve">Imputación de faltantes o </w:t>
            </w:r>
            <w:proofErr w:type="spellStart"/>
            <w:r w:rsidRPr="00722A4D">
              <w:rPr>
                <w:sz w:val="20"/>
                <w:szCs w:val="20"/>
              </w:rPr>
              <w:t>outliers</w:t>
            </w:r>
            <w:proofErr w:type="spellEnd"/>
            <w:r w:rsidRPr="00722A4D">
              <w:rPr>
                <w:sz w:val="20"/>
                <w:szCs w:val="20"/>
              </w:rPr>
              <w:t xml:space="preserve"> sin contextos clínicos completos, </w:t>
            </w:r>
          </w:p>
        </w:tc>
        <w:tc>
          <w:tcPr>
            <w:tcW w:w="2084" w:type="dxa"/>
          </w:tcPr>
          <w:p w14:paraId="55F12A1E" w14:textId="77777777" w:rsidR="00C22DB9" w:rsidRPr="00722A4D" w:rsidRDefault="00C22DB9" w:rsidP="005C6052">
            <w:pPr>
              <w:rPr>
                <w:sz w:val="20"/>
                <w:szCs w:val="20"/>
              </w:rPr>
            </w:pPr>
          </w:p>
        </w:tc>
      </w:tr>
      <w:tr w:rsidR="00C862EA" w:rsidRPr="00722A4D" w14:paraId="70BF2327" w14:textId="77777777" w:rsidTr="00722A4D">
        <w:tc>
          <w:tcPr>
            <w:tcW w:w="2689" w:type="dxa"/>
          </w:tcPr>
          <w:p w14:paraId="5C9FAE1E" w14:textId="503D5BE8" w:rsidR="00C862EA" w:rsidRPr="00722A4D" w:rsidRDefault="00C862EA" w:rsidP="005C6052">
            <w:pPr>
              <w:jc w:val="center"/>
              <w:rPr>
                <w:b/>
                <w:bCs/>
                <w:sz w:val="20"/>
                <w:szCs w:val="20"/>
              </w:rPr>
            </w:pPr>
            <w:r>
              <w:rPr>
                <w:b/>
                <w:bCs/>
                <w:sz w:val="20"/>
                <w:szCs w:val="20"/>
              </w:rPr>
              <w:t>EDA + Ingeniería de características</w:t>
            </w:r>
          </w:p>
        </w:tc>
        <w:tc>
          <w:tcPr>
            <w:tcW w:w="4252" w:type="dxa"/>
          </w:tcPr>
          <w:p w14:paraId="74E79CBF" w14:textId="679F335B" w:rsidR="00C862EA" w:rsidRPr="00722A4D" w:rsidRDefault="00035753" w:rsidP="005C6052">
            <w:pPr>
              <w:rPr>
                <w:sz w:val="20"/>
                <w:szCs w:val="20"/>
              </w:rPr>
            </w:pPr>
            <w:r w:rsidRPr="00035753">
              <w:rPr>
                <w:sz w:val="20"/>
                <w:szCs w:val="20"/>
              </w:rPr>
              <w:t>Uso de datos anonimizados</w:t>
            </w:r>
            <w:r>
              <w:rPr>
                <w:sz w:val="20"/>
                <w:szCs w:val="20"/>
              </w:rPr>
              <w:t>, r</w:t>
            </w:r>
            <w:r w:rsidRPr="00035753">
              <w:rPr>
                <w:sz w:val="20"/>
                <w:szCs w:val="20"/>
              </w:rPr>
              <w:t>estricciones de interpretación en datos sensibles</w:t>
            </w:r>
            <w:r>
              <w:rPr>
                <w:sz w:val="20"/>
                <w:szCs w:val="20"/>
              </w:rPr>
              <w:t>, p</w:t>
            </w:r>
            <w:r w:rsidRPr="00035753">
              <w:rPr>
                <w:sz w:val="20"/>
                <w:szCs w:val="20"/>
              </w:rPr>
              <w:t>reprocesamiento obligatorio antes de aplicar modelos</w:t>
            </w:r>
          </w:p>
        </w:tc>
        <w:tc>
          <w:tcPr>
            <w:tcW w:w="3969" w:type="dxa"/>
          </w:tcPr>
          <w:p w14:paraId="74754225" w14:textId="39E4AF69" w:rsidR="00C862EA" w:rsidRPr="00722A4D" w:rsidRDefault="00035753" w:rsidP="005C6052">
            <w:pPr>
              <w:rPr>
                <w:sz w:val="20"/>
                <w:szCs w:val="20"/>
              </w:rPr>
            </w:pPr>
            <w:r w:rsidRPr="00035753">
              <w:rPr>
                <w:sz w:val="20"/>
                <w:szCs w:val="20"/>
              </w:rPr>
              <w:t>Alto volumen puede limitar exploración visual</w:t>
            </w:r>
            <w:r>
              <w:rPr>
                <w:sz w:val="20"/>
                <w:szCs w:val="20"/>
              </w:rPr>
              <w:t>, r</w:t>
            </w:r>
            <w:r w:rsidRPr="00035753">
              <w:rPr>
                <w:sz w:val="20"/>
                <w:szCs w:val="20"/>
              </w:rPr>
              <w:t xml:space="preserve">iesgo de </w:t>
            </w:r>
            <w:proofErr w:type="spellStart"/>
            <w:r w:rsidRPr="00035753">
              <w:rPr>
                <w:sz w:val="20"/>
                <w:szCs w:val="20"/>
              </w:rPr>
              <w:t>overfitting</w:t>
            </w:r>
            <w:proofErr w:type="spellEnd"/>
            <w:r w:rsidRPr="00035753">
              <w:rPr>
                <w:sz w:val="20"/>
                <w:szCs w:val="20"/>
              </w:rPr>
              <w:t xml:space="preserve"> con demasiadas variables</w:t>
            </w:r>
          </w:p>
        </w:tc>
        <w:tc>
          <w:tcPr>
            <w:tcW w:w="2084" w:type="dxa"/>
          </w:tcPr>
          <w:p w14:paraId="517781E6" w14:textId="57EE03C6" w:rsidR="00C862EA" w:rsidRPr="00722A4D" w:rsidRDefault="00035753" w:rsidP="005C6052">
            <w:pPr>
              <w:rPr>
                <w:sz w:val="20"/>
                <w:szCs w:val="20"/>
              </w:rPr>
            </w:pPr>
            <w:r w:rsidRPr="00035753">
              <w:rPr>
                <w:sz w:val="20"/>
                <w:szCs w:val="20"/>
              </w:rPr>
              <w:t>Variables numéricas, categóricas, temporales, derivadas</w:t>
            </w:r>
          </w:p>
        </w:tc>
      </w:tr>
      <w:tr w:rsidR="00C862EA" w:rsidRPr="00722A4D" w14:paraId="785CC0A5" w14:textId="77777777" w:rsidTr="00722A4D">
        <w:tc>
          <w:tcPr>
            <w:tcW w:w="2689" w:type="dxa"/>
          </w:tcPr>
          <w:p w14:paraId="59B0D877" w14:textId="3F637670" w:rsidR="00C862EA" w:rsidRDefault="00C862EA" w:rsidP="005C6052">
            <w:pPr>
              <w:jc w:val="center"/>
              <w:rPr>
                <w:b/>
                <w:bCs/>
                <w:sz w:val="20"/>
                <w:szCs w:val="20"/>
              </w:rPr>
            </w:pPr>
            <w:r>
              <w:rPr>
                <w:b/>
                <w:bCs/>
                <w:sz w:val="20"/>
                <w:szCs w:val="20"/>
              </w:rPr>
              <w:t>Tracking de artefactos y transformaciones</w:t>
            </w:r>
          </w:p>
        </w:tc>
        <w:tc>
          <w:tcPr>
            <w:tcW w:w="4252" w:type="dxa"/>
          </w:tcPr>
          <w:p w14:paraId="706D27BE" w14:textId="17A187E4" w:rsidR="00C862EA" w:rsidRPr="00722A4D" w:rsidRDefault="00035753" w:rsidP="005C6052">
            <w:pPr>
              <w:rPr>
                <w:sz w:val="20"/>
                <w:szCs w:val="20"/>
              </w:rPr>
            </w:pPr>
            <w:r w:rsidRPr="00035753">
              <w:rPr>
                <w:sz w:val="20"/>
                <w:szCs w:val="20"/>
              </w:rPr>
              <w:t xml:space="preserve">Registro obligatorio en herramientas como </w:t>
            </w:r>
            <w:proofErr w:type="spellStart"/>
            <w:r w:rsidRPr="00035753">
              <w:rPr>
                <w:sz w:val="20"/>
                <w:szCs w:val="20"/>
              </w:rPr>
              <w:t>MLflow</w:t>
            </w:r>
            <w:proofErr w:type="spellEnd"/>
            <w:r w:rsidRPr="00035753">
              <w:rPr>
                <w:sz w:val="20"/>
                <w:szCs w:val="20"/>
              </w:rPr>
              <w:t xml:space="preserve"> o W&amp;B</w:t>
            </w:r>
            <w:r>
              <w:rPr>
                <w:sz w:val="20"/>
                <w:szCs w:val="20"/>
              </w:rPr>
              <w:t>, r</w:t>
            </w:r>
            <w:r w:rsidRPr="00035753">
              <w:rPr>
                <w:sz w:val="20"/>
                <w:szCs w:val="20"/>
              </w:rPr>
              <w:t>eproducibilidad de transformaciones</w:t>
            </w:r>
            <w:r>
              <w:rPr>
                <w:sz w:val="20"/>
                <w:szCs w:val="20"/>
              </w:rPr>
              <w:t>, n</w:t>
            </w:r>
            <w:r w:rsidRPr="00035753">
              <w:rPr>
                <w:sz w:val="20"/>
                <w:szCs w:val="20"/>
              </w:rPr>
              <w:t>ombres únicos para artefactos</w:t>
            </w:r>
          </w:p>
        </w:tc>
        <w:tc>
          <w:tcPr>
            <w:tcW w:w="3969" w:type="dxa"/>
          </w:tcPr>
          <w:p w14:paraId="269A8E0D" w14:textId="2C9145E8" w:rsidR="00C862EA" w:rsidRPr="00722A4D" w:rsidRDefault="00035753" w:rsidP="005C6052">
            <w:pPr>
              <w:rPr>
                <w:sz w:val="20"/>
                <w:szCs w:val="20"/>
              </w:rPr>
            </w:pPr>
            <w:r w:rsidRPr="00035753">
              <w:rPr>
                <w:sz w:val="20"/>
                <w:szCs w:val="20"/>
              </w:rPr>
              <w:t>Requiere integración con múltiples herramientas</w:t>
            </w:r>
          </w:p>
        </w:tc>
        <w:tc>
          <w:tcPr>
            <w:tcW w:w="2084" w:type="dxa"/>
          </w:tcPr>
          <w:p w14:paraId="12483D1A" w14:textId="77777777" w:rsidR="00C862EA" w:rsidRPr="00722A4D" w:rsidRDefault="00C862EA" w:rsidP="005C6052">
            <w:pPr>
              <w:rPr>
                <w:sz w:val="20"/>
                <w:szCs w:val="20"/>
              </w:rPr>
            </w:pPr>
          </w:p>
        </w:tc>
      </w:tr>
      <w:tr w:rsidR="00C862EA" w:rsidRPr="00722A4D" w14:paraId="6E6906A4" w14:textId="77777777" w:rsidTr="00C862EA">
        <w:tc>
          <w:tcPr>
            <w:tcW w:w="12994" w:type="dxa"/>
            <w:gridSpan w:val="4"/>
            <w:shd w:val="clear" w:color="auto" w:fill="D1D1D1" w:themeFill="background2" w:themeFillShade="E6"/>
          </w:tcPr>
          <w:p w14:paraId="04F2B727" w14:textId="06A37F1C" w:rsidR="00C862EA" w:rsidRPr="00C862EA" w:rsidRDefault="00C862EA" w:rsidP="00C862EA">
            <w:pPr>
              <w:jc w:val="center"/>
              <w:rPr>
                <w:b/>
                <w:bCs/>
                <w:sz w:val="20"/>
                <w:szCs w:val="20"/>
              </w:rPr>
            </w:pPr>
            <w:r w:rsidRPr="00C862EA">
              <w:rPr>
                <w:b/>
                <w:bCs/>
                <w:sz w:val="20"/>
                <w:szCs w:val="20"/>
              </w:rPr>
              <w:t xml:space="preserve">Etapa de </w:t>
            </w:r>
            <w:proofErr w:type="spellStart"/>
            <w:r w:rsidRPr="00C862EA">
              <w:rPr>
                <w:b/>
                <w:bCs/>
                <w:sz w:val="20"/>
                <w:szCs w:val="20"/>
              </w:rPr>
              <w:t>Modeling</w:t>
            </w:r>
            <w:proofErr w:type="spellEnd"/>
            <w:r w:rsidRPr="00C862EA">
              <w:rPr>
                <w:b/>
                <w:bCs/>
                <w:sz w:val="20"/>
                <w:szCs w:val="20"/>
              </w:rPr>
              <w:t xml:space="preserve"> y </w:t>
            </w:r>
            <w:proofErr w:type="spellStart"/>
            <w:r w:rsidRPr="00C862EA">
              <w:rPr>
                <w:b/>
                <w:bCs/>
                <w:sz w:val="20"/>
                <w:szCs w:val="20"/>
              </w:rPr>
              <w:t>Evaluate</w:t>
            </w:r>
            <w:proofErr w:type="spellEnd"/>
            <w:r>
              <w:rPr>
                <w:b/>
                <w:bCs/>
                <w:sz w:val="20"/>
                <w:szCs w:val="20"/>
              </w:rPr>
              <w:t xml:space="preserve"> – </w:t>
            </w:r>
            <w:proofErr w:type="spellStart"/>
            <w:r>
              <w:rPr>
                <w:b/>
                <w:bCs/>
                <w:sz w:val="20"/>
                <w:szCs w:val="20"/>
              </w:rPr>
              <w:t>Optimize</w:t>
            </w:r>
            <w:proofErr w:type="spellEnd"/>
            <w:r>
              <w:rPr>
                <w:b/>
                <w:bCs/>
                <w:sz w:val="20"/>
                <w:szCs w:val="20"/>
              </w:rPr>
              <w:t xml:space="preserve"> </w:t>
            </w:r>
            <w:proofErr w:type="spellStart"/>
            <w:r>
              <w:rPr>
                <w:b/>
                <w:bCs/>
                <w:sz w:val="20"/>
                <w:szCs w:val="20"/>
              </w:rPr>
              <w:t>models</w:t>
            </w:r>
            <w:proofErr w:type="spellEnd"/>
          </w:p>
        </w:tc>
      </w:tr>
      <w:tr w:rsidR="00C22DB9" w:rsidRPr="00722A4D" w14:paraId="57C6DF55" w14:textId="77777777" w:rsidTr="00722A4D">
        <w:tc>
          <w:tcPr>
            <w:tcW w:w="2689" w:type="dxa"/>
          </w:tcPr>
          <w:p w14:paraId="5EC2A343" w14:textId="51D7E1E2" w:rsidR="00C22DB9" w:rsidRPr="00722A4D" w:rsidRDefault="00C862EA" w:rsidP="005C6052">
            <w:pPr>
              <w:jc w:val="center"/>
              <w:rPr>
                <w:b/>
                <w:bCs/>
                <w:sz w:val="20"/>
                <w:szCs w:val="20"/>
              </w:rPr>
            </w:pPr>
            <w:r>
              <w:rPr>
                <w:b/>
                <w:bCs/>
                <w:sz w:val="20"/>
                <w:szCs w:val="20"/>
              </w:rPr>
              <w:t>Selección y e</w:t>
            </w:r>
            <w:r w:rsidR="00E61EDB" w:rsidRPr="00722A4D">
              <w:rPr>
                <w:b/>
                <w:bCs/>
                <w:sz w:val="20"/>
                <w:szCs w:val="20"/>
              </w:rPr>
              <w:t>ntrenamiento del modelo</w:t>
            </w:r>
          </w:p>
        </w:tc>
        <w:tc>
          <w:tcPr>
            <w:tcW w:w="4252" w:type="dxa"/>
          </w:tcPr>
          <w:p w14:paraId="6BFE3733" w14:textId="02F52B74" w:rsidR="00C22DB9" w:rsidRPr="00722A4D" w:rsidRDefault="00E61EDB" w:rsidP="005C6052">
            <w:pPr>
              <w:rPr>
                <w:sz w:val="20"/>
                <w:szCs w:val="20"/>
              </w:rPr>
            </w:pPr>
            <w:r w:rsidRPr="00722A4D">
              <w:rPr>
                <w:sz w:val="20"/>
                <w:szCs w:val="20"/>
              </w:rPr>
              <w:t>Desequilibro de las clases (enfermedades normales y huérfanas)</w:t>
            </w:r>
          </w:p>
        </w:tc>
        <w:tc>
          <w:tcPr>
            <w:tcW w:w="3969" w:type="dxa"/>
          </w:tcPr>
          <w:p w14:paraId="12989505" w14:textId="2C0B1E23" w:rsidR="00C22DB9" w:rsidRPr="00722A4D" w:rsidRDefault="00E61EDB" w:rsidP="005C6052">
            <w:pPr>
              <w:rPr>
                <w:sz w:val="20"/>
                <w:szCs w:val="20"/>
              </w:rPr>
            </w:pPr>
            <w:r w:rsidRPr="00722A4D">
              <w:rPr>
                <w:sz w:val="20"/>
                <w:szCs w:val="20"/>
              </w:rPr>
              <w:t xml:space="preserve">Insuficiencia de datos etiquetados para </w:t>
            </w:r>
            <w:r w:rsidR="00444ACB" w:rsidRPr="00722A4D">
              <w:rPr>
                <w:sz w:val="20"/>
                <w:szCs w:val="20"/>
              </w:rPr>
              <w:t>diagnóstico</w:t>
            </w:r>
            <w:r w:rsidRPr="00722A4D">
              <w:rPr>
                <w:sz w:val="20"/>
                <w:szCs w:val="20"/>
              </w:rPr>
              <w:t xml:space="preserve"> de enfermedades </w:t>
            </w:r>
            <w:r w:rsidR="00444ACB" w:rsidRPr="00722A4D">
              <w:rPr>
                <w:sz w:val="20"/>
                <w:szCs w:val="20"/>
              </w:rPr>
              <w:t>huérfanas</w:t>
            </w:r>
          </w:p>
        </w:tc>
        <w:tc>
          <w:tcPr>
            <w:tcW w:w="2084" w:type="dxa"/>
          </w:tcPr>
          <w:p w14:paraId="02998D1A" w14:textId="77777777" w:rsidR="00C22DB9" w:rsidRPr="00722A4D" w:rsidRDefault="00C22DB9" w:rsidP="005C6052">
            <w:pPr>
              <w:rPr>
                <w:sz w:val="20"/>
                <w:szCs w:val="20"/>
              </w:rPr>
            </w:pPr>
          </w:p>
        </w:tc>
      </w:tr>
      <w:tr w:rsidR="00C862EA" w:rsidRPr="00722A4D" w14:paraId="39157318" w14:textId="77777777" w:rsidTr="00722A4D">
        <w:tc>
          <w:tcPr>
            <w:tcW w:w="2689" w:type="dxa"/>
          </w:tcPr>
          <w:p w14:paraId="3CD75AAB" w14:textId="12B17E0C" w:rsidR="00C862EA" w:rsidRDefault="00C862EA" w:rsidP="005C6052">
            <w:pPr>
              <w:jc w:val="center"/>
              <w:rPr>
                <w:b/>
                <w:bCs/>
                <w:sz w:val="20"/>
                <w:szCs w:val="20"/>
              </w:rPr>
            </w:pPr>
            <w:proofErr w:type="spellStart"/>
            <w:r>
              <w:rPr>
                <w:b/>
                <w:bCs/>
                <w:sz w:val="20"/>
                <w:szCs w:val="20"/>
              </w:rPr>
              <w:lastRenderedPageBreak/>
              <w:t>Tuning</w:t>
            </w:r>
            <w:proofErr w:type="spellEnd"/>
            <w:r>
              <w:rPr>
                <w:b/>
                <w:bCs/>
                <w:sz w:val="20"/>
                <w:szCs w:val="20"/>
              </w:rPr>
              <w:t xml:space="preserve"> de </w:t>
            </w:r>
            <w:proofErr w:type="spellStart"/>
            <w:r>
              <w:rPr>
                <w:b/>
                <w:bCs/>
                <w:sz w:val="20"/>
                <w:szCs w:val="20"/>
              </w:rPr>
              <w:t>hiperparámetros</w:t>
            </w:r>
            <w:proofErr w:type="spellEnd"/>
          </w:p>
        </w:tc>
        <w:tc>
          <w:tcPr>
            <w:tcW w:w="4252" w:type="dxa"/>
          </w:tcPr>
          <w:p w14:paraId="2CBE18A1" w14:textId="4B0675A5" w:rsidR="00C862EA" w:rsidRPr="00722A4D" w:rsidRDefault="00035753" w:rsidP="005C6052">
            <w:pPr>
              <w:rPr>
                <w:sz w:val="20"/>
                <w:szCs w:val="20"/>
              </w:rPr>
            </w:pPr>
            <w:r w:rsidRPr="00035753">
              <w:rPr>
                <w:sz w:val="20"/>
                <w:szCs w:val="20"/>
              </w:rPr>
              <w:t>Definir espacio de búsqueda permitido</w:t>
            </w:r>
            <w:r>
              <w:rPr>
                <w:sz w:val="20"/>
                <w:szCs w:val="20"/>
              </w:rPr>
              <w:t>, l</w:t>
            </w:r>
            <w:r w:rsidRPr="00035753">
              <w:rPr>
                <w:sz w:val="20"/>
                <w:szCs w:val="20"/>
              </w:rPr>
              <w:t>imitar número de combinaciones para evitar consumo excesivo de recursos</w:t>
            </w:r>
          </w:p>
        </w:tc>
        <w:tc>
          <w:tcPr>
            <w:tcW w:w="3969" w:type="dxa"/>
          </w:tcPr>
          <w:p w14:paraId="13C3AF68" w14:textId="38F70DFD" w:rsidR="00C862EA" w:rsidRPr="00722A4D" w:rsidRDefault="00035753" w:rsidP="005C6052">
            <w:pPr>
              <w:rPr>
                <w:sz w:val="20"/>
                <w:szCs w:val="20"/>
              </w:rPr>
            </w:pPr>
            <w:r w:rsidRPr="00035753">
              <w:rPr>
                <w:sz w:val="20"/>
                <w:szCs w:val="20"/>
              </w:rPr>
              <w:t>Alto costo computacional</w:t>
            </w:r>
            <w:r>
              <w:rPr>
                <w:sz w:val="20"/>
                <w:szCs w:val="20"/>
              </w:rPr>
              <w:t>,</w:t>
            </w:r>
            <w:r w:rsidRPr="00035753">
              <w:rPr>
                <w:sz w:val="20"/>
                <w:szCs w:val="20"/>
              </w:rPr>
              <w:t xml:space="preserve"> </w:t>
            </w:r>
            <w:r>
              <w:rPr>
                <w:sz w:val="20"/>
                <w:szCs w:val="20"/>
              </w:rPr>
              <w:t>t</w:t>
            </w:r>
            <w:r w:rsidRPr="00035753">
              <w:rPr>
                <w:sz w:val="20"/>
                <w:szCs w:val="20"/>
              </w:rPr>
              <w:t>iempo de búsqueda elevado para modelos complejos</w:t>
            </w:r>
          </w:p>
        </w:tc>
        <w:tc>
          <w:tcPr>
            <w:tcW w:w="2084" w:type="dxa"/>
          </w:tcPr>
          <w:p w14:paraId="552CF73B" w14:textId="6D8C6C3B" w:rsidR="00C862EA" w:rsidRPr="00722A4D" w:rsidRDefault="00035753" w:rsidP="005C6052">
            <w:pPr>
              <w:rPr>
                <w:sz w:val="20"/>
                <w:szCs w:val="20"/>
              </w:rPr>
            </w:pPr>
            <w:r w:rsidRPr="00035753">
              <w:rPr>
                <w:sz w:val="20"/>
                <w:szCs w:val="20"/>
              </w:rPr>
              <w:t>Valores numéricos y categóricos de parámetros del modelo</w:t>
            </w:r>
          </w:p>
        </w:tc>
      </w:tr>
      <w:tr w:rsidR="00C862EA" w:rsidRPr="00722A4D" w14:paraId="6AA79636" w14:textId="77777777" w:rsidTr="00722A4D">
        <w:tc>
          <w:tcPr>
            <w:tcW w:w="2689" w:type="dxa"/>
          </w:tcPr>
          <w:p w14:paraId="6827956F" w14:textId="2D3264E1" w:rsidR="00C862EA" w:rsidRDefault="00C862EA" w:rsidP="005C6052">
            <w:pPr>
              <w:jc w:val="center"/>
              <w:rPr>
                <w:b/>
                <w:bCs/>
                <w:sz w:val="20"/>
                <w:szCs w:val="20"/>
              </w:rPr>
            </w:pPr>
            <w:r>
              <w:rPr>
                <w:b/>
                <w:bCs/>
                <w:sz w:val="20"/>
                <w:szCs w:val="20"/>
              </w:rPr>
              <w:t>Tracking de experimentos</w:t>
            </w:r>
          </w:p>
        </w:tc>
        <w:tc>
          <w:tcPr>
            <w:tcW w:w="4252" w:type="dxa"/>
          </w:tcPr>
          <w:p w14:paraId="519CB810" w14:textId="785EA453" w:rsidR="00C862EA" w:rsidRPr="00722A4D" w:rsidRDefault="00035753" w:rsidP="005C6052">
            <w:pPr>
              <w:rPr>
                <w:sz w:val="20"/>
                <w:szCs w:val="20"/>
              </w:rPr>
            </w:pPr>
            <w:r w:rsidRPr="00035753">
              <w:rPr>
                <w:sz w:val="20"/>
                <w:szCs w:val="20"/>
              </w:rPr>
              <w:t>Registro completo y coherente de ejecuciones</w:t>
            </w:r>
            <w:r>
              <w:rPr>
                <w:sz w:val="20"/>
                <w:szCs w:val="20"/>
              </w:rPr>
              <w:t>, a</w:t>
            </w:r>
            <w:r w:rsidRPr="00035753">
              <w:rPr>
                <w:sz w:val="20"/>
                <w:szCs w:val="20"/>
              </w:rPr>
              <w:t>sociar cada experimento con versión de código, datos y parámetros</w:t>
            </w:r>
          </w:p>
        </w:tc>
        <w:tc>
          <w:tcPr>
            <w:tcW w:w="3969" w:type="dxa"/>
          </w:tcPr>
          <w:p w14:paraId="044E1781" w14:textId="5CBA5C64" w:rsidR="00C862EA" w:rsidRPr="00722A4D" w:rsidRDefault="00035753" w:rsidP="005C6052">
            <w:pPr>
              <w:rPr>
                <w:sz w:val="20"/>
                <w:szCs w:val="20"/>
              </w:rPr>
            </w:pPr>
            <w:r w:rsidRPr="00035753">
              <w:rPr>
                <w:sz w:val="20"/>
                <w:szCs w:val="20"/>
              </w:rPr>
              <w:t>Posible pérdida de trazabilidad sin uso riguroso de herramientas</w:t>
            </w:r>
            <w:r>
              <w:rPr>
                <w:sz w:val="20"/>
                <w:szCs w:val="20"/>
              </w:rPr>
              <w:t>, d</w:t>
            </w:r>
            <w:r w:rsidRPr="00035753">
              <w:rPr>
                <w:sz w:val="20"/>
                <w:szCs w:val="20"/>
              </w:rPr>
              <w:t>ificultad para comparar múltiples ejecuciones</w:t>
            </w:r>
          </w:p>
        </w:tc>
        <w:tc>
          <w:tcPr>
            <w:tcW w:w="2084" w:type="dxa"/>
          </w:tcPr>
          <w:p w14:paraId="42E87399" w14:textId="00C54801" w:rsidR="00C862EA" w:rsidRPr="00722A4D" w:rsidRDefault="00C862EA" w:rsidP="005C6052">
            <w:pPr>
              <w:rPr>
                <w:sz w:val="20"/>
                <w:szCs w:val="20"/>
              </w:rPr>
            </w:pPr>
          </w:p>
        </w:tc>
      </w:tr>
      <w:tr w:rsidR="00C22DB9" w:rsidRPr="00722A4D" w14:paraId="510292FE" w14:textId="77777777" w:rsidTr="00722A4D">
        <w:tc>
          <w:tcPr>
            <w:tcW w:w="2689" w:type="dxa"/>
          </w:tcPr>
          <w:p w14:paraId="0372A543" w14:textId="613EE840" w:rsidR="00C22DB9" w:rsidRPr="00722A4D" w:rsidRDefault="00E61EDB" w:rsidP="005C6052">
            <w:pPr>
              <w:jc w:val="center"/>
              <w:rPr>
                <w:b/>
                <w:bCs/>
                <w:sz w:val="20"/>
                <w:szCs w:val="20"/>
              </w:rPr>
            </w:pPr>
            <w:r w:rsidRPr="00722A4D">
              <w:rPr>
                <w:b/>
                <w:bCs/>
                <w:sz w:val="20"/>
                <w:szCs w:val="20"/>
              </w:rPr>
              <w:t>Evaluación del modelo</w:t>
            </w:r>
          </w:p>
        </w:tc>
        <w:tc>
          <w:tcPr>
            <w:tcW w:w="4252" w:type="dxa"/>
          </w:tcPr>
          <w:p w14:paraId="603ABC9A" w14:textId="20F95365" w:rsidR="00C22DB9" w:rsidRPr="00722A4D" w:rsidRDefault="00E61EDB" w:rsidP="005C6052">
            <w:pPr>
              <w:rPr>
                <w:sz w:val="20"/>
                <w:szCs w:val="20"/>
              </w:rPr>
            </w:pPr>
            <w:r w:rsidRPr="00722A4D">
              <w:rPr>
                <w:sz w:val="20"/>
                <w:szCs w:val="20"/>
              </w:rPr>
              <w:t>Métricas específicas por enfermedad normal y enfermedad huérfana</w:t>
            </w:r>
            <w:r w:rsidR="00906CE1" w:rsidRPr="00722A4D">
              <w:rPr>
                <w:sz w:val="20"/>
                <w:szCs w:val="20"/>
              </w:rPr>
              <w:t>, buen rendimiento del modelo para una de las dos clases</w:t>
            </w:r>
          </w:p>
        </w:tc>
        <w:tc>
          <w:tcPr>
            <w:tcW w:w="3969" w:type="dxa"/>
          </w:tcPr>
          <w:p w14:paraId="486241CD" w14:textId="4AEEED3A" w:rsidR="00C22DB9" w:rsidRPr="00722A4D" w:rsidRDefault="00E61EDB" w:rsidP="005C6052">
            <w:pPr>
              <w:rPr>
                <w:sz w:val="20"/>
                <w:szCs w:val="20"/>
              </w:rPr>
            </w:pPr>
            <w:r w:rsidRPr="00722A4D">
              <w:rPr>
                <w:sz w:val="20"/>
                <w:szCs w:val="20"/>
              </w:rPr>
              <w:t xml:space="preserve">Métrica genérica como el </w:t>
            </w:r>
            <w:proofErr w:type="spellStart"/>
            <w:r w:rsidRPr="00722A4D">
              <w:rPr>
                <w:sz w:val="20"/>
                <w:szCs w:val="20"/>
              </w:rPr>
              <w:t>accuracy</w:t>
            </w:r>
            <w:proofErr w:type="spellEnd"/>
            <w:r w:rsidRPr="00722A4D">
              <w:rPr>
                <w:sz w:val="20"/>
                <w:szCs w:val="20"/>
              </w:rPr>
              <w:t xml:space="preserve"> no es la </w:t>
            </w:r>
            <w:r w:rsidR="00444ACB" w:rsidRPr="00722A4D">
              <w:rPr>
                <w:sz w:val="20"/>
                <w:szCs w:val="20"/>
              </w:rPr>
              <w:t>más</w:t>
            </w:r>
            <w:r w:rsidRPr="00722A4D">
              <w:rPr>
                <w:sz w:val="20"/>
                <w:szCs w:val="20"/>
              </w:rPr>
              <w:t xml:space="preserve"> conveniente, </w:t>
            </w:r>
          </w:p>
        </w:tc>
        <w:tc>
          <w:tcPr>
            <w:tcW w:w="2084" w:type="dxa"/>
          </w:tcPr>
          <w:p w14:paraId="7C8337DA" w14:textId="77777777" w:rsidR="00C22DB9" w:rsidRPr="00722A4D" w:rsidRDefault="00C22DB9" w:rsidP="005C6052">
            <w:pPr>
              <w:rPr>
                <w:sz w:val="20"/>
                <w:szCs w:val="20"/>
              </w:rPr>
            </w:pPr>
          </w:p>
        </w:tc>
      </w:tr>
      <w:tr w:rsidR="00C862EA" w:rsidRPr="00722A4D" w14:paraId="34666BD5" w14:textId="77777777" w:rsidTr="00C862EA">
        <w:tc>
          <w:tcPr>
            <w:tcW w:w="12994" w:type="dxa"/>
            <w:gridSpan w:val="4"/>
            <w:shd w:val="clear" w:color="auto" w:fill="D1D1D1" w:themeFill="background2" w:themeFillShade="E6"/>
          </w:tcPr>
          <w:p w14:paraId="305B29FC" w14:textId="365B2132" w:rsidR="00C862EA" w:rsidRPr="00C862EA" w:rsidRDefault="00C862EA" w:rsidP="00C862EA">
            <w:pPr>
              <w:jc w:val="center"/>
              <w:rPr>
                <w:b/>
                <w:bCs/>
                <w:sz w:val="20"/>
                <w:szCs w:val="20"/>
              </w:rPr>
            </w:pPr>
            <w:r w:rsidRPr="00C862EA">
              <w:rPr>
                <w:b/>
                <w:bCs/>
                <w:sz w:val="20"/>
                <w:szCs w:val="20"/>
              </w:rPr>
              <w:t xml:space="preserve">Etapa de </w:t>
            </w:r>
            <w:proofErr w:type="spellStart"/>
            <w:r w:rsidRPr="00C862EA">
              <w:rPr>
                <w:b/>
                <w:bCs/>
                <w:sz w:val="20"/>
                <w:szCs w:val="20"/>
              </w:rPr>
              <w:t>Compilate</w:t>
            </w:r>
            <w:proofErr w:type="spellEnd"/>
          </w:p>
        </w:tc>
      </w:tr>
      <w:tr w:rsidR="00906CE1" w:rsidRPr="00722A4D" w14:paraId="119C1418" w14:textId="77777777" w:rsidTr="00722A4D">
        <w:tc>
          <w:tcPr>
            <w:tcW w:w="2689" w:type="dxa"/>
          </w:tcPr>
          <w:p w14:paraId="4A888EC7" w14:textId="70EA369D" w:rsidR="00906CE1" w:rsidRPr="00722A4D" w:rsidRDefault="00906CE1" w:rsidP="005C6052">
            <w:pPr>
              <w:jc w:val="center"/>
              <w:rPr>
                <w:b/>
                <w:bCs/>
                <w:sz w:val="20"/>
                <w:szCs w:val="20"/>
              </w:rPr>
            </w:pPr>
            <w:r w:rsidRPr="00722A4D">
              <w:rPr>
                <w:b/>
                <w:bCs/>
                <w:sz w:val="20"/>
                <w:szCs w:val="20"/>
              </w:rPr>
              <w:t>Empaquetado</w:t>
            </w:r>
            <w:r w:rsidR="00C862EA">
              <w:rPr>
                <w:b/>
                <w:bCs/>
                <w:sz w:val="20"/>
                <w:szCs w:val="20"/>
              </w:rPr>
              <w:t xml:space="preserve"> del modelo</w:t>
            </w:r>
          </w:p>
        </w:tc>
        <w:tc>
          <w:tcPr>
            <w:tcW w:w="4252" w:type="dxa"/>
          </w:tcPr>
          <w:p w14:paraId="73DA3B76" w14:textId="4C59C316" w:rsidR="00906CE1" w:rsidRPr="00722A4D" w:rsidRDefault="00906CE1" w:rsidP="005C6052">
            <w:pPr>
              <w:rPr>
                <w:sz w:val="20"/>
                <w:szCs w:val="20"/>
              </w:rPr>
            </w:pPr>
            <w:r w:rsidRPr="00722A4D">
              <w:rPr>
                <w:sz w:val="20"/>
                <w:szCs w:val="20"/>
              </w:rPr>
              <w:t>Si el modelo se embebe en otro servicio la compatibilidad puede ser restrictiva, regulaciones sobre software medico si es diagnóstico asistido</w:t>
            </w:r>
          </w:p>
        </w:tc>
        <w:tc>
          <w:tcPr>
            <w:tcW w:w="3969" w:type="dxa"/>
          </w:tcPr>
          <w:p w14:paraId="16280F89" w14:textId="77777777" w:rsidR="00906CE1" w:rsidRPr="00722A4D" w:rsidRDefault="00906CE1" w:rsidP="005C6052">
            <w:pPr>
              <w:rPr>
                <w:sz w:val="20"/>
                <w:szCs w:val="20"/>
              </w:rPr>
            </w:pPr>
          </w:p>
        </w:tc>
        <w:tc>
          <w:tcPr>
            <w:tcW w:w="2084" w:type="dxa"/>
          </w:tcPr>
          <w:p w14:paraId="19E8C361" w14:textId="7EF59218" w:rsidR="00906CE1" w:rsidRPr="00722A4D" w:rsidRDefault="00906CE1" w:rsidP="005C6052">
            <w:pPr>
              <w:rPr>
                <w:sz w:val="20"/>
                <w:szCs w:val="20"/>
              </w:rPr>
            </w:pPr>
            <w:proofErr w:type="gramStart"/>
            <w:r w:rsidRPr="00722A4D">
              <w:rPr>
                <w:sz w:val="20"/>
                <w:szCs w:val="20"/>
              </w:rPr>
              <w:t>.</w:t>
            </w:r>
            <w:proofErr w:type="spellStart"/>
            <w:r w:rsidRPr="00722A4D">
              <w:rPr>
                <w:sz w:val="20"/>
                <w:szCs w:val="20"/>
              </w:rPr>
              <w:t>pkl</w:t>
            </w:r>
            <w:proofErr w:type="spellEnd"/>
            <w:proofErr w:type="gramEnd"/>
          </w:p>
        </w:tc>
      </w:tr>
      <w:tr w:rsidR="00C862EA" w:rsidRPr="00722A4D" w14:paraId="0046AFEE" w14:textId="77777777" w:rsidTr="00722A4D">
        <w:tc>
          <w:tcPr>
            <w:tcW w:w="2689" w:type="dxa"/>
          </w:tcPr>
          <w:p w14:paraId="3664A633" w14:textId="572A70FD" w:rsidR="00C862EA" w:rsidRPr="00722A4D" w:rsidRDefault="00C862EA" w:rsidP="005C6052">
            <w:pPr>
              <w:jc w:val="center"/>
              <w:rPr>
                <w:b/>
                <w:bCs/>
                <w:sz w:val="20"/>
                <w:szCs w:val="20"/>
              </w:rPr>
            </w:pPr>
            <w:r>
              <w:rPr>
                <w:b/>
                <w:bCs/>
                <w:sz w:val="20"/>
                <w:szCs w:val="20"/>
              </w:rPr>
              <w:t xml:space="preserve">CI/CD con </w:t>
            </w:r>
            <w:proofErr w:type="spellStart"/>
            <w:r>
              <w:rPr>
                <w:b/>
                <w:bCs/>
                <w:sz w:val="20"/>
                <w:szCs w:val="20"/>
              </w:rPr>
              <w:t>Github</w:t>
            </w:r>
            <w:proofErr w:type="spellEnd"/>
            <w:r>
              <w:rPr>
                <w:b/>
                <w:bCs/>
                <w:sz w:val="20"/>
                <w:szCs w:val="20"/>
              </w:rPr>
              <w:t xml:space="preserve"> </w:t>
            </w:r>
            <w:proofErr w:type="spellStart"/>
            <w:r>
              <w:rPr>
                <w:b/>
                <w:bCs/>
                <w:sz w:val="20"/>
                <w:szCs w:val="20"/>
              </w:rPr>
              <w:t>Actions</w:t>
            </w:r>
            <w:proofErr w:type="spellEnd"/>
          </w:p>
        </w:tc>
        <w:tc>
          <w:tcPr>
            <w:tcW w:w="4252" w:type="dxa"/>
          </w:tcPr>
          <w:p w14:paraId="4E48CEC3" w14:textId="171789A5" w:rsidR="00C862EA" w:rsidRPr="00722A4D" w:rsidRDefault="00035753" w:rsidP="005C6052">
            <w:pPr>
              <w:rPr>
                <w:sz w:val="20"/>
                <w:szCs w:val="20"/>
              </w:rPr>
            </w:pPr>
            <w:r w:rsidRPr="00035753">
              <w:rPr>
                <w:sz w:val="20"/>
                <w:szCs w:val="20"/>
              </w:rPr>
              <w:t>Ramas protegidas</w:t>
            </w:r>
            <w:r>
              <w:rPr>
                <w:sz w:val="20"/>
                <w:szCs w:val="20"/>
              </w:rPr>
              <w:t>, v</w:t>
            </w:r>
            <w:r w:rsidRPr="00035753">
              <w:rPr>
                <w:sz w:val="20"/>
                <w:szCs w:val="20"/>
              </w:rPr>
              <w:t xml:space="preserve">alidaciones automáticas antes de </w:t>
            </w:r>
            <w:proofErr w:type="spellStart"/>
            <w:r w:rsidRPr="00035753">
              <w:rPr>
                <w:sz w:val="20"/>
                <w:szCs w:val="20"/>
              </w:rPr>
              <w:t>merge</w:t>
            </w:r>
            <w:proofErr w:type="spellEnd"/>
          </w:p>
        </w:tc>
        <w:tc>
          <w:tcPr>
            <w:tcW w:w="3969" w:type="dxa"/>
          </w:tcPr>
          <w:p w14:paraId="5A30FFAE" w14:textId="4319753B" w:rsidR="00C862EA" w:rsidRPr="00722A4D" w:rsidRDefault="00035753" w:rsidP="005C6052">
            <w:pPr>
              <w:rPr>
                <w:sz w:val="20"/>
                <w:szCs w:val="20"/>
              </w:rPr>
            </w:pPr>
            <w:r w:rsidRPr="00035753">
              <w:rPr>
                <w:sz w:val="20"/>
                <w:szCs w:val="20"/>
              </w:rPr>
              <w:t>Fallos en pipelines pueden bloquear despliegue</w:t>
            </w:r>
            <w:r>
              <w:rPr>
                <w:sz w:val="20"/>
                <w:szCs w:val="20"/>
              </w:rPr>
              <w:t xml:space="preserve">, </w:t>
            </w:r>
            <w:r w:rsidRPr="00035753">
              <w:rPr>
                <w:sz w:val="20"/>
                <w:szCs w:val="20"/>
              </w:rPr>
              <w:t>conocimiento</w:t>
            </w:r>
            <w:r>
              <w:rPr>
                <w:sz w:val="20"/>
                <w:szCs w:val="20"/>
              </w:rPr>
              <w:t>s</w:t>
            </w:r>
            <w:r w:rsidRPr="00035753">
              <w:rPr>
                <w:sz w:val="20"/>
                <w:szCs w:val="20"/>
              </w:rPr>
              <w:t xml:space="preserve"> en YAML y </w:t>
            </w:r>
            <w:proofErr w:type="spellStart"/>
            <w:r w:rsidRPr="00035753">
              <w:rPr>
                <w:sz w:val="20"/>
                <w:szCs w:val="20"/>
              </w:rPr>
              <w:t>testing</w:t>
            </w:r>
            <w:proofErr w:type="spellEnd"/>
          </w:p>
        </w:tc>
        <w:tc>
          <w:tcPr>
            <w:tcW w:w="2084" w:type="dxa"/>
          </w:tcPr>
          <w:p w14:paraId="24CDA52F" w14:textId="4093D17A" w:rsidR="00C862EA" w:rsidRPr="00722A4D" w:rsidRDefault="00035753" w:rsidP="005C6052">
            <w:pPr>
              <w:rPr>
                <w:sz w:val="20"/>
                <w:szCs w:val="20"/>
              </w:rPr>
            </w:pPr>
            <w:r w:rsidRPr="00035753">
              <w:rPr>
                <w:sz w:val="20"/>
                <w:szCs w:val="20"/>
              </w:rPr>
              <w:t xml:space="preserve">Código fuente, archivos </w:t>
            </w:r>
            <w:proofErr w:type="spellStart"/>
            <w:r w:rsidRPr="00035753">
              <w:rPr>
                <w:sz w:val="20"/>
                <w:szCs w:val="20"/>
              </w:rPr>
              <w:t>Dockerfile</w:t>
            </w:r>
            <w:proofErr w:type="spellEnd"/>
            <w:r w:rsidRPr="00035753">
              <w:rPr>
                <w:sz w:val="20"/>
                <w:szCs w:val="20"/>
              </w:rPr>
              <w:t>, YAML</w:t>
            </w:r>
          </w:p>
        </w:tc>
      </w:tr>
      <w:tr w:rsidR="00906CE1" w:rsidRPr="00722A4D" w14:paraId="24DF2C4C" w14:textId="77777777" w:rsidTr="00722A4D">
        <w:tc>
          <w:tcPr>
            <w:tcW w:w="2689" w:type="dxa"/>
          </w:tcPr>
          <w:p w14:paraId="40E6C396" w14:textId="3C619C90" w:rsidR="00906CE1" w:rsidRPr="00722A4D" w:rsidRDefault="00906CE1" w:rsidP="005C6052">
            <w:pPr>
              <w:jc w:val="center"/>
              <w:rPr>
                <w:b/>
                <w:bCs/>
                <w:sz w:val="20"/>
                <w:szCs w:val="20"/>
              </w:rPr>
            </w:pPr>
            <w:r w:rsidRPr="00722A4D">
              <w:rPr>
                <w:b/>
                <w:bCs/>
                <w:sz w:val="20"/>
                <w:szCs w:val="20"/>
              </w:rPr>
              <w:t>Registro del modelo</w:t>
            </w:r>
          </w:p>
        </w:tc>
        <w:tc>
          <w:tcPr>
            <w:tcW w:w="4252" w:type="dxa"/>
          </w:tcPr>
          <w:p w14:paraId="6FEA1F91" w14:textId="725F5B36" w:rsidR="00906CE1" w:rsidRPr="00722A4D" w:rsidRDefault="00906CE1" w:rsidP="005C6052">
            <w:pPr>
              <w:rPr>
                <w:sz w:val="20"/>
                <w:szCs w:val="20"/>
              </w:rPr>
            </w:pPr>
            <w:r w:rsidRPr="00722A4D">
              <w:rPr>
                <w:sz w:val="20"/>
                <w:szCs w:val="20"/>
              </w:rPr>
              <w:t>Regulatorias al almacenar datos sensibles</w:t>
            </w:r>
          </w:p>
        </w:tc>
        <w:tc>
          <w:tcPr>
            <w:tcW w:w="3969" w:type="dxa"/>
          </w:tcPr>
          <w:p w14:paraId="03C9E1DC" w14:textId="08C19B28" w:rsidR="00906CE1" w:rsidRPr="00722A4D" w:rsidRDefault="00906CE1" w:rsidP="005C6052">
            <w:pPr>
              <w:rPr>
                <w:sz w:val="20"/>
                <w:szCs w:val="20"/>
              </w:rPr>
            </w:pPr>
            <w:r w:rsidRPr="00722A4D">
              <w:rPr>
                <w:sz w:val="20"/>
                <w:szCs w:val="20"/>
              </w:rPr>
              <w:t>Para escalar el modelo pueden haber dificultades si no se cuenta con infraestructura solida</w:t>
            </w:r>
          </w:p>
        </w:tc>
        <w:tc>
          <w:tcPr>
            <w:tcW w:w="2084" w:type="dxa"/>
          </w:tcPr>
          <w:p w14:paraId="72EA62DA" w14:textId="382E7312" w:rsidR="00906CE1" w:rsidRPr="00722A4D" w:rsidRDefault="00906CE1" w:rsidP="005C6052">
            <w:pPr>
              <w:rPr>
                <w:sz w:val="20"/>
                <w:szCs w:val="20"/>
              </w:rPr>
            </w:pPr>
            <w:r w:rsidRPr="00722A4D">
              <w:rPr>
                <w:sz w:val="20"/>
                <w:szCs w:val="20"/>
              </w:rPr>
              <w:t>Metadatos del entorno, versiones</w:t>
            </w:r>
          </w:p>
        </w:tc>
      </w:tr>
      <w:tr w:rsidR="00C862EA" w:rsidRPr="00722A4D" w14:paraId="3D143CAB" w14:textId="77777777" w:rsidTr="00C862EA">
        <w:tc>
          <w:tcPr>
            <w:tcW w:w="12994" w:type="dxa"/>
            <w:gridSpan w:val="4"/>
            <w:shd w:val="clear" w:color="auto" w:fill="D1D1D1" w:themeFill="background2" w:themeFillShade="E6"/>
          </w:tcPr>
          <w:p w14:paraId="75D30FDB" w14:textId="1805FCE8" w:rsidR="00C862EA" w:rsidRPr="00C862EA" w:rsidRDefault="00C862EA" w:rsidP="00C862EA">
            <w:pPr>
              <w:jc w:val="center"/>
              <w:rPr>
                <w:b/>
                <w:bCs/>
                <w:sz w:val="20"/>
                <w:szCs w:val="20"/>
              </w:rPr>
            </w:pPr>
            <w:r w:rsidRPr="00C862EA">
              <w:rPr>
                <w:b/>
                <w:bCs/>
                <w:sz w:val="20"/>
                <w:szCs w:val="20"/>
              </w:rPr>
              <w:t>Etapa de Serve</w:t>
            </w:r>
          </w:p>
        </w:tc>
      </w:tr>
      <w:tr w:rsidR="00906CE1" w:rsidRPr="00722A4D" w14:paraId="2D64011B" w14:textId="77777777" w:rsidTr="00722A4D">
        <w:tc>
          <w:tcPr>
            <w:tcW w:w="2689" w:type="dxa"/>
          </w:tcPr>
          <w:p w14:paraId="5B654953" w14:textId="13D0EBD8" w:rsidR="00906CE1" w:rsidRPr="00722A4D" w:rsidRDefault="00906CE1" w:rsidP="005C6052">
            <w:pPr>
              <w:jc w:val="center"/>
              <w:rPr>
                <w:b/>
                <w:bCs/>
                <w:sz w:val="20"/>
                <w:szCs w:val="20"/>
              </w:rPr>
            </w:pPr>
            <w:r w:rsidRPr="00722A4D">
              <w:rPr>
                <w:b/>
                <w:bCs/>
                <w:sz w:val="20"/>
                <w:szCs w:val="20"/>
              </w:rPr>
              <w:t>Despliegue como servicio API</w:t>
            </w:r>
          </w:p>
        </w:tc>
        <w:tc>
          <w:tcPr>
            <w:tcW w:w="4252" w:type="dxa"/>
          </w:tcPr>
          <w:p w14:paraId="57BAD2E3" w14:textId="69BD8986" w:rsidR="00906CE1" w:rsidRPr="00722A4D" w:rsidRDefault="00906CE1" w:rsidP="005C6052">
            <w:pPr>
              <w:rPr>
                <w:sz w:val="20"/>
                <w:szCs w:val="20"/>
              </w:rPr>
            </w:pPr>
            <w:r w:rsidRPr="00722A4D">
              <w:rPr>
                <w:sz w:val="20"/>
                <w:szCs w:val="20"/>
              </w:rPr>
              <w:t>Validaciones clínicas previas, cumplimiento de normatividad en uso de datos y sector salud</w:t>
            </w:r>
          </w:p>
        </w:tc>
        <w:tc>
          <w:tcPr>
            <w:tcW w:w="3969" w:type="dxa"/>
          </w:tcPr>
          <w:p w14:paraId="35393139" w14:textId="5D532C28" w:rsidR="00906CE1" w:rsidRPr="00722A4D" w:rsidRDefault="005C6052" w:rsidP="005C6052">
            <w:pPr>
              <w:rPr>
                <w:sz w:val="20"/>
                <w:szCs w:val="20"/>
              </w:rPr>
            </w:pPr>
            <w:r w:rsidRPr="00722A4D">
              <w:rPr>
                <w:sz w:val="20"/>
                <w:szCs w:val="20"/>
              </w:rPr>
              <w:t xml:space="preserve">Dependencia de infraestructura </w:t>
            </w:r>
            <w:proofErr w:type="spellStart"/>
            <w:r w:rsidRPr="00722A4D">
              <w:rPr>
                <w:sz w:val="20"/>
                <w:szCs w:val="20"/>
              </w:rPr>
              <w:t>tech</w:t>
            </w:r>
            <w:proofErr w:type="spellEnd"/>
            <w:r w:rsidRPr="00722A4D">
              <w:rPr>
                <w:sz w:val="20"/>
                <w:szCs w:val="20"/>
              </w:rPr>
              <w:t xml:space="preserve"> hospitalaria para integrar a sistemas reales</w:t>
            </w:r>
          </w:p>
        </w:tc>
        <w:tc>
          <w:tcPr>
            <w:tcW w:w="2084" w:type="dxa"/>
          </w:tcPr>
          <w:p w14:paraId="6E221A9E" w14:textId="77777777" w:rsidR="00906CE1" w:rsidRPr="00722A4D" w:rsidRDefault="00906CE1" w:rsidP="005C6052">
            <w:pPr>
              <w:rPr>
                <w:sz w:val="20"/>
                <w:szCs w:val="20"/>
              </w:rPr>
            </w:pPr>
          </w:p>
        </w:tc>
      </w:tr>
      <w:tr w:rsidR="00C862EA" w:rsidRPr="00722A4D" w14:paraId="3A77AADD" w14:textId="77777777" w:rsidTr="00722A4D">
        <w:tc>
          <w:tcPr>
            <w:tcW w:w="2689" w:type="dxa"/>
          </w:tcPr>
          <w:p w14:paraId="208540F8" w14:textId="6500153F" w:rsidR="00C862EA" w:rsidRPr="00722A4D" w:rsidRDefault="00C862EA" w:rsidP="005C6052">
            <w:pPr>
              <w:jc w:val="center"/>
              <w:rPr>
                <w:b/>
                <w:bCs/>
                <w:sz w:val="20"/>
                <w:szCs w:val="20"/>
              </w:rPr>
            </w:pPr>
            <w:r>
              <w:rPr>
                <w:b/>
                <w:bCs/>
                <w:sz w:val="20"/>
                <w:szCs w:val="20"/>
              </w:rPr>
              <w:t xml:space="preserve">Infraestructura como </w:t>
            </w:r>
            <w:proofErr w:type="spellStart"/>
            <w:r>
              <w:rPr>
                <w:b/>
                <w:bCs/>
                <w:sz w:val="20"/>
                <w:szCs w:val="20"/>
              </w:rPr>
              <w:t>Codigo</w:t>
            </w:r>
            <w:proofErr w:type="spellEnd"/>
          </w:p>
        </w:tc>
        <w:tc>
          <w:tcPr>
            <w:tcW w:w="4252" w:type="dxa"/>
          </w:tcPr>
          <w:p w14:paraId="331A3386" w14:textId="2F32737C" w:rsidR="00C862EA" w:rsidRPr="00722A4D" w:rsidRDefault="00035753" w:rsidP="005C6052">
            <w:pPr>
              <w:rPr>
                <w:sz w:val="20"/>
                <w:szCs w:val="20"/>
              </w:rPr>
            </w:pPr>
            <w:r w:rsidRPr="00035753">
              <w:rPr>
                <w:sz w:val="20"/>
                <w:szCs w:val="20"/>
              </w:rPr>
              <w:t>Control de cambios versionado</w:t>
            </w:r>
            <w:r>
              <w:rPr>
                <w:sz w:val="20"/>
                <w:szCs w:val="20"/>
              </w:rPr>
              <w:t>, v</w:t>
            </w:r>
            <w:r w:rsidRPr="00035753">
              <w:rPr>
                <w:sz w:val="20"/>
                <w:szCs w:val="20"/>
              </w:rPr>
              <w:t>alidaciones previas a despliegue</w:t>
            </w:r>
            <w:r>
              <w:rPr>
                <w:sz w:val="20"/>
                <w:szCs w:val="20"/>
              </w:rPr>
              <w:t>, u</w:t>
            </w:r>
            <w:r w:rsidRPr="00035753">
              <w:rPr>
                <w:sz w:val="20"/>
                <w:szCs w:val="20"/>
              </w:rPr>
              <w:t>so de variables seguras (secretos)</w:t>
            </w:r>
          </w:p>
        </w:tc>
        <w:tc>
          <w:tcPr>
            <w:tcW w:w="3969" w:type="dxa"/>
          </w:tcPr>
          <w:p w14:paraId="0F3775D2" w14:textId="7B4390B9" w:rsidR="00C862EA" w:rsidRPr="00722A4D" w:rsidRDefault="00035753" w:rsidP="005C6052">
            <w:pPr>
              <w:rPr>
                <w:sz w:val="20"/>
                <w:szCs w:val="20"/>
              </w:rPr>
            </w:pPr>
            <w:r w:rsidRPr="00035753">
              <w:rPr>
                <w:sz w:val="20"/>
                <w:szCs w:val="20"/>
              </w:rPr>
              <w:t xml:space="preserve">Dependencia de proveedores </w:t>
            </w:r>
            <w:proofErr w:type="spellStart"/>
            <w:r w:rsidRPr="00035753">
              <w:rPr>
                <w:sz w:val="20"/>
                <w:szCs w:val="20"/>
              </w:rPr>
              <w:t>cloud</w:t>
            </w:r>
            <w:proofErr w:type="spellEnd"/>
            <w:r>
              <w:rPr>
                <w:sz w:val="20"/>
                <w:szCs w:val="20"/>
              </w:rPr>
              <w:t>, e</w:t>
            </w:r>
            <w:r w:rsidRPr="00035753">
              <w:rPr>
                <w:sz w:val="20"/>
                <w:szCs w:val="20"/>
              </w:rPr>
              <w:t>rrores en scripts pueden causar fallos críticos en el entorno</w:t>
            </w:r>
          </w:p>
        </w:tc>
        <w:tc>
          <w:tcPr>
            <w:tcW w:w="2084" w:type="dxa"/>
          </w:tcPr>
          <w:p w14:paraId="5DAFC078" w14:textId="77777777" w:rsidR="00C862EA" w:rsidRPr="00722A4D" w:rsidRDefault="00C862EA" w:rsidP="005C6052">
            <w:pPr>
              <w:rPr>
                <w:sz w:val="20"/>
                <w:szCs w:val="20"/>
              </w:rPr>
            </w:pPr>
          </w:p>
        </w:tc>
      </w:tr>
      <w:tr w:rsidR="005C6052" w:rsidRPr="00722A4D" w14:paraId="70193E50" w14:textId="77777777" w:rsidTr="00722A4D">
        <w:tc>
          <w:tcPr>
            <w:tcW w:w="2689" w:type="dxa"/>
          </w:tcPr>
          <w:p w14:paraId="53B2D194" w14:textId="1AEEEE31" w:rsidR="005C6052" w:rsidRPr="00722A4D" w:rsidRDefault="005C6052" w:rsidP="005C6052">
            <w:pPr>
              <w:jc w:val="center"/>
              <w:rPr>
                <w:b/>
                <w:bCs/>
                <w:sz w:val="20"/>
                <w:szCs w:val="20"/>
              </w:rPr>
            </w:pPr>
            <w:r w:rsidRPr="00722A4D">
              <w:rPr>
                <w:b/>
                <w:bCs/>
                <w:sz w:val="20"/>
                <w:szCs w:val="20"/>
              </w:rPr>
              <w:t>Recolección de datos nuevos</w:t>
            </w:r>
          </w:p>
        </w:tc>
        <w:tc>
          <w:tcPr>
            <w:tcW w:w="4252" w:type="dxa"/>
          </w:tcPr>
          <w:p w14:paraId="0E1F01CC" w14:textId="40B09249" w:rsidR="005C6052" w:rsidRPr="00722A4D" w:rsidRDefault="005C6052" w:rsidP="005C6052">
            <w:pPr>
              <w:rPr>
                <w:sz w:val="20"/>
                <w:szCs w:val="20"/>
              </w:rPr>
            </w:pPr>
            <w:r w:rsidRPr="00722A4D">
              <w:rPr>
                <w:sz w:val="20"/>
                <w:szCs w:val="20"/>
              </w:rPr>
              <w:t xml:space="preserve">Garantizar que los nuevos datos sean anonimizados </w:t>
            </w:r>
          </w:p>
        </w:tc>
        <w:tc>
          <w:tcPr>
            <w:tcW w:w="3969" w:type="dxa"/>
          </w:tcPr>
          <w:p w14:paraId="56949938" w14:textId="78D181A4" w:rsidR="005C6052" w:rsidRPr="00722A4D" w:rsidRDefault="005C6052" w:rsidP="005C6052">
            <w:pPr>
              <w:rPr>
                <w:sz w:val="20"/>
                <w:szCs w:val="20"/>
              </w:rPr>
            </w:pPr>
            <w:r w:rsidRPr="00722A4D">
              <w:rPr>
                <w:sz w:val="20"/>
                <w:szCs w:val="20"/>
              </w:rPr>
              <w:t>Frecuencia de datos nuevos</w:t>
            </w:r>
          </w:p>
        </w:tc>
        <w:tc>
          <w:tcPr>
            <w:tcW w:w="2084" w:type="dxa"/>
          </w:tcPr>
          <w:p w14:paraId="1DC6D655" w14:textId="77777777" w:rsidR="005C6052" w:rsidRPr="00722A4D" w:rsidRDefault="005C6052" w:rsidP="005C6052">
            <w:pPr>
              <w:rPr>
                <w:sz w:val="20"/>
                <w:szCs w:val="20"/>
              </w:rPr>
            </w:pPr>
          </w:p>
        </w:tc>
      </w:tr>
      <w:tr w:rsidR="00C862EA" w:rsidRPr="00722A4D" w14:paraId="2475E8A0" w14:textId="77777777" w:rsidTr="00C862EA">
        <w:tc>
          <w:tcPr>
            <w:tcW w:w="12994" w:type="dxa"/>
            <w:gridSpan w:val="4"/>
            <w:shd w:val="clear" w:color="auto" w:fill="D1D1D1" w:themeFill="background2" w:themeFillShade="E6"/>
          </w:tcPr>
          <w:p w14:paraId="0BCBCCA1" w14:textId="04754EB3" w:rsidR="00C862EA" w:rsidRPr="00C862EA" w:rsidRDefault="00C862EA" w:rsidP="00C862EA">
            <w:pPr>
              <w:jc w:val="center"/>
              <w:rPr>
                <w:b/>
                <w:bCs/>
                <w:sz w:val="20"/>
                <w:szCs w:val="20"/>
              </w:rPr>
            </w:pPr>
            <w:r w:rsidRPr="00C862EA">
              <w:rPr>
                <w:b/>
                <w:bCs/>
                <w:sz w:val="20"/>
                <w:szCs w:val="20"/>
              </w:rPr>
              <w:t xml:space="preserve">Etapa de </w:t>
            </w:r>
            <w:proofErr w:type="spellStart"/>
            <w:r w:rsidRPr="00C862EA">
              <w:rPr>
                <w:b/>
                <w:bCs/>
                <w:sz w:val="20"/>
                <w:szCs w:val="20"/>
              </w:rPr>
              <w:t>Monitoring</w:t>
            </w:r>
            <w:proofErr w:type="spellEnd"/>
          </w:p>
        </w:tc>
      </w:tr>
      <w:tr w:rsidR="005C6052" w:rsidRPr="00722A4D" w14:paraId="70C3ECA3" w14:textId="77777777" w:rsidTr="00722A4D">
        <w:tc>
          <w:tcPr>
            <w:tcW w:w="2689" w:type="dxa"/>
          </w:tcPr>
          <w:p w14:paraId="5E0DC5F8" w14:textId="58EED3D3" w:rsidR="005C6052" w:rsidRPr="00722A4D" w:rsidRDefault="00C862EA" w:rsidP="005C6052">
            <w:pPr>
              <w:jc w:val="center"/>
              <w:rPr>
                <w:b/>
                <w:bCs/>
                <w:sz w:val="20"/>
                <w:szCs w:val="20"/>
              </w:rPr>
            </w:pPr>
            <w:r>
              <w:rPr>
                <w:b/>
                <w:bCs/>
                <w:sz w:val="20"/>
                <w:szCs w:val="20"/>
              </w:rPr>
              <w:t>Monitoreo de predicciones/métrica del modelo</w:t>
            </w:r>
          </w:p>
        </w:tc>
        <w:tc>
          <w:tcPr>
            <w:tcW w:w="4252" w:type="dxa"/>
          </w:tcPr>
          <w:p w14:paraId="5170B29B" w14:textId="68911136" w:rsidR="005C6052" w:rsidRPr="00722A4D" w:rsidRDefault="00035753" w:rsidP="005C6052">
            <w:pPr>
              <w:rPr>
                <w:sz w:val="20"/>
                <w:szCs w:val="20"/>
              </w:rPr>
            </w:pPr>
            <w:r w:rsidRPr="00035753">
              <w:rPr>
                <w:sz w:val="20"/>
                <w:szCs w:val="20"/>
              </w:rPr>
              <w:t>Recopilación continua de logs y métricas</w:t>
            </w:r>
            <w:r>
              <w:rPr>
                <w:sz w:val="20"/>
                <w:szCs w:val="20"/>
              </w:rPr>
              <w:t>, u</w:t>
            </w:r>
            <w:r w:rsidRPr="00035753">
              <w:rPr>
                <w:sz w:val="20"/>
                <w:szCs w:val="20"/>
              </w:rPr>
              <w:t>mbrales definidos previamente para alertas</w:t>
            </w:r>
            <w:r>
              <w:rPr>
                <w:sz w:val="20"/>
                <w:szCs w:val="20"/>
              </w:rPr>
              <w:t>, r</w:t>
            </w:r>
            <w:r w:rsidRPr="00035753">
              <w:rPr>
                <w:sz w:val="20"/>
                <w:szCs w:val="20"/>
              </w:rPr>
              <w:t>espeto por la privacidad del dato monitoreado</w:t>
            </w:r>
          </w:p>
        </w:tc>
        <w:tc>
          <w:tcPr>
            <w:tcW w:w="3969" w:type="dxa"/>
          </w:tcPr>
          <w:p w14:paraId="6B80B348" w14:textId="1309CB94" w:rsidR="005C6052" w:rsidRPr="00722A4D" w:rsidRDefault="00035753" w:rsidP="005C6052">
            <w:pPr>
              <w:rPr>
                <w:sz w:val="20"/>
                <w:szCs w:val="20"/>
              </w:rPr>
            </w:pPr>
            <w:r w:rsidRPr="00035753">
              <w:rPr>
                <w:sz w:val="20"/>
                <w:szCs w:val="20"/>
              </w:rPr>
              <w:t>Latencia en detección de fallos</w:t>
            </w:r>
            <w:r>
              <w:rPr>
                <w:sz w:val="20"/>
                <w:szCs w:val="20"/>
              </w:rPr>
              <w:t>, f</w:t>
            </w:r>
            <w:r w:rsidRPr="00035753">
              <w:rPr>
                <w:sz w:val="20"/>
                <w:szCs w:val="20"/>
              </w:rPr>
              <w:t>alta de métricas adecuadas puede limitar la evaluación en tiempo real</w:t>
            </w:r>
          </w:p>
        </w:tc>
        <w:tc>
          <w:tcPr>
            <w:tcW w:w="2084" w:type="dxa"/>
          </w:tcPr>
          <w:p w14:paraId="436ABC3B" w14:textId="33463194" w:rsidR="005C6052" w:rsidRPr="00722A4D" w:rsidRDefault="00035753" w:rsidP="005C6052">
            <w:pPr>
              <w:rPr>
                <w:sz w:val="20"/>
                <w:szCs w:val="20"/>
              </w:rPr>
            </w:pPr>
            <w:r>
              <w:rPr>
                <w:sz w:val="20"/>
                <w:szCs w:val="20"/>
              </w:rPr>
              <w:t>Los representados por las métricas de rendimiento</w:t>
            </w:r>
          </w:p>
        </w:tc>
      </w:tr>
      <w:tr w:rsidR="00C862EA" w:rsidRPr="00722A4D" w14:paraId="5A4859FC" w14:textId="77777777" w:rsidTr="00722A4D">
        <w:tc>
          <w:tcPr>
            <w:tcW w:w="2689" w:type="dxa"/>
          </w:tcPr>
          <w:p w14:paraId="453AFC6F" w14:textId="3B9ED74D" w:rsidR="00C862EA" w:rsidRPr="00722A4D" w:rsidRDefault="00C862EA" w:rsidP="00C862EA">
            <w:pPr>
              <w:jc w:val="center"/>
              <w:rPr>
                <w:b/>
                <w:bCs/>
                <w:sz w:val="20"/>
                <w:szCs w:val="20"/>
              </w:rPr>
            </w:pPr>
            <w:proofErr w:type="spellStart"/>
            <w:r>
              <w:rPr>
                <w:b/>
                <w:bCs/>
                <w:sz w:val="20"/>
                <w:szCs w:val="20"/>
              </w:rPr>
              <w:lastRenderedPageBreak/>
              <w:t>Loop</w:t>
            </w:r>
            <w:proofErr w:type="spellEnd"/>
            <w:r>
              <w:rPr>
                <w:b/>
                <w:bCs/>
                <w:sz w:val="20"/>
                <w:szCs w:val="20"/>
              </w:rPr>
              <w:t xml:space="preserve"> de r</w:t>
            </w:r>
            <w:r w:rsidRPr="00722A4D">
              <w:rPr>
                <w:b/>
                <w:bCs/>
                <w:sz w:val="20"/>
                <w:szCs w:val="20"/>
              </w:rPr>
              <w:t>eentrenamiento del modelo</w:t>
            </w:r>
          </w:p>
        </w:tc>
        <w:tc>
          <w:tcPr>
            <w:tcW w:w="4252" w:type="dxa"/>
          </w:tcPr>
          <w:p w14:paraId="02F301B9" w14:textId="0E3342EE" w:rsidR="00C862EA" w:rsidRPr="00722A4D" w:rsidRDefault="00C862EA" w:rsidP="00C862EA">
            <w:pPr>
              <w:rPr>
                <w:sz w:val="20"/>
                <w:szCs w:val="20"/>
              </w:rPr>
            </w:pPr>
            <w:r w:rsidRPr="00722A4D">
              <w:rPr>
                <w:sz w:val="20"/>
                <w:szCs w:val="20"/>
              </w:rPr>
              <w:t>Validaciones médicas son obligatorias</w:t>
            </w:r>
          </w:p>
        </w:tc>
        <w:tc>
          <w:tcPr>
            <w:tcW w:w="3969" w:type="dxa"/>
          </w:tcPr>
          <w:p w14:paraId="3F95D00D" w14:textId="5F9B60A0" w:rsidR="00C862EA" w:rsidRPr="00722A4D" w:rsidRDefault="00C862EA" w:rsidP="00C862EA">
            <w:pPr>
              <w:rPr>
                <w:sz w:val="20"/>
                <w:szCs w:val="20"/>
              </w:rPr>
            </w:pPr>
            <w:r w:rsidRPr="00722A4D">
              <w:rPr>
                <w:sz w:val="20"/>
                <w:szCs w:val="20"/>
              </w:rPr>
              <w:t>Pocos datos nuevos para el reentrenamiento del modelo, costos computacionales</w:t>
            </w:r>
          </w:p>
        </w:tc>
        <w:tc>
          <w:tcPr>
            <w:tcW w:w="2084" w:type="dxa"/>
          </w:tcPr>
          <w:p w14:paraId="715B6541" w14:textId="77777777" w:rsidR="00C862EA" w:rsidRPr="00722A4D" w:rsidRDefault="00C862EA" w:rsidP="00C862EA">
            <w:pPr>
              <w:rPr>
                <w:sz w:val="20"/>
                <w:szCs w:val="20"/>
              </w:rPr>
            </w:pPr>
          </w:p>
        </w:tc>
      </w:tr>
      <w:tr w:rsidR="00C862EA" w:rsidRPr="00722A4D" w14:paraId="002ACDAF" w14:textId="77777777" w:rsidTr="00C862EA">
        <w:tc>
          <w:tcPr>
            <w:tcW w:w="12994" w:type="dxa"/>
            <w:gridSpan w:val="4"/>
            <w:shd w:val="clear" w:color="auto" w:fill="D1D1D1" w:themeFill="background2" w:themeFillShade="E6"/>
          </w:tcPr>
          <w:p w14:paraId="7BEAF7A1" w14:textId="0706E6C6" w:rsidR="00C862EA" w:rsidRPr="00C862EA" w:rsidRDefault="00C862EA" w:rsidP="00C862EA">
            <w:pPr>
              <w:jc w:val="center"/>
              <w:rPr>
                <w:b/>
                <w:bCs/>
                <w:sz w:val="20"/>
                <w:szCs w:val="20"/>
              </w:rPr>
            </w:pPr>
            <w:r w:rsidRPr="00C862EA">
              <w:rPr>
                <w:b/>
                <w:bCs/>
                <w:sz w:val="20"/>
                <w:szCs w:val="20"/>
              </w:rPr>
              <w:t xml:space="preserve">Etapa de </w:t>
            </w:r>
            <w:proofErr w:type="spellStart"/>
            <w:r w:rsidRPr="00C862EA">
              <w:rPr>
                <w:b/>
                <w:bCs/>
                <w:sz w:val="20"/>
                <w:szCs w:val="20"/>
              </w:rPr>
              <w:t>Generate</w:t>
            </w:r>
            <w:proofErr w:type="spellEnd"/>
            <w:r w:rsidRPr="00C862EA">
              <w:rPr>
                <w:b/>
                <w:bCs/>
                <w:sz w:val="20"/>
                <w:szCs w:val="20"/>
              </w:rPr>
              <w:t xml:space="preserve"> </w:t>
            </w:r>
            <w:proofErr w:type="spellStart"/>
            <w:r w:rsidRPr="00C862EA">
              <w:rPr>
                <w:b/>
                <w:bCs/>
                <w:sz w:val="20"/>
                <w:szCs w:val="20"/>
              </w:rPr>
              <w:t>Value</w:t>
            </w:r>
            <w:proofErr w:type="spellEnd"/>
          </w:p>
        </w:tc>
      </w:tr>
      <w:tr w:rsidR="00C862EA" w:rsidRPr="00722A4D" w14:paraId="4011107A" w14:textId="77777777" w:rsidTr="00722A4D">
        <w:tc>
          <w:tcPr>
            <w:tcW w:w="2689" w:type="dxa"/>
          </w:tcPr>
          <w:p w14:paraId="2C11AA49" w14:textId="7D100321" w:rsidR="00C862EA" w:rsidRPr="00722A4D" w:rsidRDefault="00C862EA" w:rsidP="00C862EA">
            <w:pPr>
              <w:jc w:val="center"/>
              <w:rPr>
                <w:b/>
                <w:bCs/>
                <w:sz w:val="20"/>
                <w:szCs w:val="20"/>
              </w:rPr>
            </w:pPr>
            <w:r w:rsidRPr="00722A4D">
              <w:rPr>
                <w:b/>
                <w:bCs/>
                <w:sz w:val="20"/>
                <w:szCs w:val="20"/>
              </w:rPr>
              <w:t>Integración de modelo LLM (como apoyo, NO COMO DIAGNÓSTICO)</w:t>
            </w:r>
          </w:p>
        </w:tc>
        <w:tc>
          <w:tcPr>
            <w:tcW w:w="4252" w:type="dxa"/>
          </w:tcPr>
          <w:p w14:paraId="3CBE7163" w14:textId="25AF5B5F" w:rsidR="00C862EA" w:rsidRPr="00722A4D" w:rsidRDefault="00C862EA" w:rsidP="00C862EA">
            <w:pPr>
              <w:rPr>
                <w:sz w:val="20"/>
                <w:szCs w:val="20"/>
              </w:rPr>
            </w:pPr>
            <w:proofErr w:type="spellStart"/>
            <w:r w:rsidRPr="00722A4D">
              <w:rPr>
                <w:sz w:val="20"/>
                <w:szCs w:val="20"/>
              </w:rPr>
              <w:t>LLMs</w:t>
            </w:r>
            <w:proofErr w:type="spellEnd"/>
            <w:r w:rsidRPr="00722A4D">
              <w:rPr>
                <w:sz w:val="20"/>
                <w:szCs w:val="20"/>
              </w:rPr>
              <w:t xml:space="preserve"> deben evitar generar información médica incorrecta o no verificada (“alucinaciones”).</w:t>
            </w:r>
            <w:r w:rsidRPr="00722A4D">
              <w:rPr>
                <w:sz w:val="20"/>
                <w:szCs w:val="20"/>
              </w:rPr>
              <w:br/>
              <w:t>Debe haber trazabilidad de lo generado por el modelo LLM</w:t>
            </w:r>
          </w:p>
        </w:tc>
        <w:tc>
          <w:tcPr>
            <w:tcW w:w="3969" w:type="dxa"/>
          </w:tcPr>
          <w:p w14:paraId="7110A5A6" w14:textId="67954395" w:rsidR="00C862EA" w:rsidRPr="00722A4D" w:rsidRDefault="00C862EA" w:rsidP="00C862EA">
            <w:pPr>
              <w:rPr>
                <w:sz w:val="20"/>
                <w:szCs w:val="20"/>
              </w:rPr>
            </w:pPr>
            <w:r w:rsidRPr="00722A4D">
              <w:rPr>
                <w:sz w:val="20"/>
                <w:szCs w:val="20"/>
              </w:rPr>
              <w:t>Alto consumo de recursos (memoria, procesamiento).</w:t>
            </w:r>
          </w:p>
        </w:tc>
        <w:tc>
          <w:tcPr>
            <w:tcW w:w="2084" w:type="dxa"/>
          </w:tcPr>
          <w:p w14:paraId="26AFC479" w14:textId="48837531" w:rsidR="00C862EA" w:rsidRPr="00722A4D" w:rsidRDefault="00C862EA" w:rsidP="00C862EA">
            <w:pPr>
              <w:rPr>
                <w:sz w:val="20"/>
                <w:szCs w:val="20"/>
              </w:rPr>
            </w:pPr>
            <w:r w:rsidRPr="00722A4D">
              <w:rPr>
                <w:sz w:val="20"/>
                <w:szCs w:val="20"/>
              </w:rPr>
              <w:t>Informes, texto.</w:t>
            </w:r>
          </w:p>
        </w:tc>
      </w:tr>
      <w:tr w:rsidR="00C862EA" w:rsidRPr="00722A4D" w14:paraId="6E17E7BE" w14:textId="77777777" w:rsidTr="00722A4D">
        <w:tc>
          <w:tcPr>
            <w:tcW w:w="2689" w:type="dxa"/>
          </w:tcPr>
          <w:p w14:paraId="51080AE5" w14:textId="7343C6F6" w:rsidR="00C862EA" w:rsidRPr="00722A4D" w:rsidRDefault="00C862EA" w:rsidP="00C862EA">
            <w:pPr>
              <w:jc w:val="center"/>
              <w:rPr>
                <w:b/>
                <w:bCs/>
                <w:sz w:val="20"/>
                <w:szCs w:val="20"/>
              </w:rPr>
            </w:pPr>
            <w:r w:rsidRPr="00722A4D">
              <w:rPr>
                <w:b/>
                <w:bCs/>
                <w:sz w:val="20"/>
                <w:szCs w:val="20"/>
              </w:rPr>
              <w:t>Generación de informe sobre rendimiento y evolución del modelo</w:t>
            </w:r>
          </w:p>
        </w:tc>
        <w:tc>
          <w:tcPr>
            <w:tcW w:w="4252" w:type="dxa"/>
          </w:tcPr>
          <w:p w14:paraId="3C96DCEA" w14:textId="495DDA66" w:rsidR="00C862EA" w:rsidRPr="00722A4D" w:rsidRDefault="00C862EA" w:rsidP="00C862EA">
            <w:pPr>
              <w:rPr>
                <w:sz w:val="20"/>
                <w:szCs w:val="20"/>
              </w:rPr>
            </w:pPr>
            <w:r w:rsidRPr="00722A4D">
              <w:rPr>
                <w:sz w:val="20"/>
                <w:szCs w:val="20"/>
              </w:rPr>
              <w:t>Los reportes deben excluir información personal sensible.</w:t>
            </w:r>
          </w:p>
        </w:tc>
        <w:tc>
          <w:tcPr>
            <w:tcW w:w="3969" w:type="dxa"/>
          </w:tcPr>
          <w:p w14:paraId="02A5E22A" w14:textId="4B543D84" w:rsidR="00C862EA" w:rsidRPr="00722A4D" w:rsidRDefault="00C862EA" w:rsidP="00C862EA">
            <w:pPr>
              <w:rPr>
                <w:sz w:val="20"/>
                <w:szCs w:val="20"/>
              </w:rPr>
            </w:pPr>
            <w:r w:rsidRPr="00722A4D">
              <w:rPr>
                <w:sz w:val="20"/>
                <w:szCs w:val="20"/>
              </w:rPr>
              <w:t>Debe contar con Supervisión humana experta en el dominio y en modelamiento</w:t>
            </w:r>
          </w:p>
        </w:tc>
        <w:tc>
          <w:tcPr>
            <w:tcW w:w="2084" w:type="dxa"/>
          </w:tcPr>
          <w:p w14:paraId="30E220FA" w14:textId="4B2EA9F3" w:rsidR="00C862EA" w:rsidRPr="00722A4D" w:rsidRDefault="00C862EA" w:rsidP="00C862EA">
            <w:pPr>
              <w:rPr>
                <w:sz w:val="20"/>
                <w:szCs w:val="20"/>
              </w:rPr>
            </w:pPr>
            <w:r w:rsidRPr="00722A4D">
              <w:rPr>
                <w:sz w:val="20"/>
                <w:szCs w:val="20"/>
              </w:rPr>
              <w:t>Informes, texto.</w:t>
            </w:r>
          </w:p>
        </w:tc>
      </w:tr>
    </w:tbl>
    <w:p w14:paraId="07710219" w14:textId="38A2425B" w:rsidR="00722A4D" w:rsidRDefault="00722A4D" w:rsidP="00C22DB9">
      <w:pPr>
        <w:rPr>
          <w:b/>
          <w:bCs/>
        </w:rPr>
      </w:pPr>
    </w:p>
    <w:p w14:paraId="43D8745A" w14:textId="77777777" w:rsidR="00722A4D" w:rsidRDefault="00722A4D">
      <w:pPr>
        <w:rPr>
          <w:b/>
          <w:bCs/>
        </w:rPr>
      </w:pPr>
      <w:r>
        <w:rPr>
          <w:b/>
          <w:bCs/>
        </w:rPr>
        <w:br w:type="page"/>
      </w:r>
    </w:p>
    <w:p w14:paraId="61F46B9F" w14:textId="77777777" w:rsidR="00722A4D" w:rsidRPr="00722A4D" w:rsidRDefault="00722A4D" w:rsidP="00C22DB9">
      <w:pPr>
        <w:rPr>
          <w:b/>
          <w:bCs/>
          <w:sz w:val="20"/>
          <w:szCs w:val="20"/>
        </w:rPr>
        <w:sectPr w:rsidR="00722A4D" w:rsidRPr="00722A4D" w:rsidSect="00C22DB9">
          <w:pgSz w:w="15840" w:h="12240" w:orient="landscape"/>
          <w:pgMar w:top="1701" w:right="1418" w:bottom="1701" w:left="1418" w:header="709" w:footer="709" w:gutter="0"/>
          <w:cols w:space="708"/>
          <w:docGrid w:linePitch="360"/>
        </w:sectPr>
      </w:pPr>
    </w:p>
    <w:p w14:paraId="11115627" w14:textId="2B1461BB" w:rsidR="007F344C" w:rsidRPr="007F344C" w:rsidRDefault="007F344C" w:rsidP="00444ACB">
      <w:pPr>
        <w:jc w:val="both"/>
        <w:rPr>
          <w:b/>
          <w:bCs/>
        </w:rPr>
      </w:pPr>
      <w:r w:rsidRPr="007F344C">
        <w:rPr>
          <w:b/>
          <w:bCs/>
        </w:rPr>
        <w:lastRenderedPageBreak/>
        <w:t>Desarrollo.</w:t>
      </w:r>
    </w:p>
    <w:p w14:paraId="51296012" w14:textId="2D25754A" w:rsidR="00722A4D" w:rsidRDefault="00722A4D" w:rsidP="00444ACB">
      <w:pPr>
        <w:pStyle w:val="Prrafodelista"/>
        <w:numPr>
          <w:ilvl w:val="0"/>
          <w:numId w:val="1"/>
        </w:numPr>
        <w:jc w:val="both"/>
        <w:rPr>
          <w:b/>
          <w:bCs/>
          <w:sz w:val="20"/>
          <w:szCs w:val="20"/>
        </w:rPr>
      </w:pPr>
      <w:r w:rsidRPr="00722A4D">
        <w:rPr>
          <w:b/>
          <w:bCs/>
          <w:sz w:val="20"/>
          <w:szCs w:val="20"/>
        </w:rPr>
        <w:t xml:space="preserve">¿De qué fuentes provienen los datos y cómo se manejan? </w:t>
      </w:r>
    </w:p>
    <w:p w14:paraId="0C44D097" w14:textId="10EFA1D4" w:rsidR="00722A4D" w:rsidRDefault="00722A4D" w:rsidP="00444ACB">
      <w:pPr>
        <w:spacing w:after="0" w:line="240" w:lineRule="auto"/>
        <w:jc w:val="both"/>
        <w:rPr>
          <w:b/>
          <w:bCs/>
          <w:sz w:val="20"/>
          <w:szCs w:val="20"/>
        </w:rPr>
      </w:pPr>
      <w:r w:rsidRPr="00722A4D">
        <w:rPr>
          <w:b/>
          <w:bCs/>
          <w:sz w:val="20"/>
          <w:szCs w:val="20"/>
        </w:rPr>
        <w:t>Los datos provienen de múltiples fuentes clínicas y externas, tales como</w:t>
      </w:r>
    </w:p>
    <w:p w14:paraId="6958F199" w14:textId="77777777" w:rsidR="00722A4D" w:rsidRPr="00722A4D" w:rsidRDefault="00722A4D" w:rsidP="00444ACB">
      <w:pPr>
        <w:spacing w:after="0" w:line="240" w:lineRule="auto"/>
        <w:jc w:val="both"/>
        <w:rPr>
          <w:b/>
          <w:bCs/>
          <w:sz w:val="20"/>
          <w:szCs w:val="20"/>
        </w:rPr>
      </w:pPr>
    </w:p>
    <w:p w14:paraId="4702E934" w14:textId="5541AEA7" w:rsidR="00722A4D" w:rsidRPr="00722A4D" w:rsidRDefault="00722A4D" w:rsidP="00444ACB">
      <w:pPr>
        <w:numPr>
          <w:ilvl w:val="0"/>
          <w:numId w:val="3"/>
        </w:numPr>
        <w:spacing w:after="0" w:line="240" w:lineRule="auto"/>
        <w:jc w:val="both"/>
        <w:rPr>
          <w:sz w:val="20"/>
          <w:szCs w:val="20"/>
        </w:rPr>
      </w:pPr>
      <w:r w:rsidRPr="00722A4D">
        <w:rPr>
          <w:sz w:val="20"/>
          <w:szCs w:val="20"/>
        </w:rPr>
        <w:t xml:space="preserve">Historias clínicas electrónicas </w:t>
      </w:r>
      <w:r>
        <w:rPr>
          <w:sz w:val="20"/>
          <w:szCs w:val="20"/>
        </w:rPr>
        <w:t xml:space="preserve">con </w:t>
      </w:r>
      <w:r w:rsidRPr="00722A4D">
        <w:rPr>
          <w:sz w:val="20"/>
          <w:szCs w:val="20"/>
        </w:rPr>
        <w:t>información estructurada de pacientes como edad, sexo, antecedentes, diagnósticos previos, resultados de laboratorio</w:t>
      </w:r>
      <w:r>
        <w:rPr>
          <w:sz w:val="20"/>
          <w:szCs w:val="20"/>
        </w:rPr>
        <w:t>, y las notas tomadas por los médicos durante las citas médicas</w:t>
      </w:r>
    </w:p>
    <w:p w14:paraId="55B93A25" w14:textId="7DCD19B9" w:rsidR="00722A4D" w:rsidRPr="00722A4D" w:rsidRDefault="00722A4D" w:rsidP="00444ACB">
      <w:pPr>
        <w:numPr>
          <w:ilvl w:val="0"/>
          <w:numId w:val="3"/>
        </w:numPr>
        <w:spacing w:after="0" w:line="240" w:lineRule="auto"/>
        <w:jc w:val="both"/>
        <w:rPr>
          <w:sz w:val="20"/>
          <w:szCs w:val="20"/>
        </w:rPr>
      </w:pPr>
      <w:r w:rsidRPr="00722A4D">
        <w:rPr>
          <w:sz w:val="20"/>
          <w:szCs w:val="20"/>
        </w:rPr>
        <w:t>Formularios clínicos o autodeclaraciones de síntomas donde los pacientes describen en texto libre cómo se sienten.</w:t>
      </w:r>
    </w:p>
    <w:p w14:paraId="60808D9D" w14:textId="77777777" w:rsidR="00722A4D" w:rsidRDefault="00722A4D" w:rsidP="00444ACB">
      <w:pPr>
        <w:numPr>
          <w:ilvl w:val="0"/>
          <w:numId w:val="3"/>
        </w:numPr>
        <w:spacing w:after="0" w:line="240" w:lineRule="auto"/>
        <w:jc w:val="both"/>
        <w:rPr>
          <w:sz w:val="20"/>
          <w:szCs w:val="20"/>
        </w:rPr>
      </w:pPr>
      <w:r w:rsidRPr="00722A4D">
        <w:rPr>
          <w:sz w:val="20"/>
          <w:szCs w:val="20"/>
        </w:rPr>
        <w:t>Bases públicas o compartidas de enfermedades raras</w:t>
      </w:r>
    </w:p>
    <w:p w14:paraId="3DF87781" w14:textId="38A7307E" w:rsidR="00722A4D" w:rsidRPr="00722A4D" w:rsidRDefault="000632FC" w:rsidP="00444ACB">
      <w:pPr>
        <w:numPr>
          <w:ilvl w:val="0"/>
          <w:numId w:val="3"/>
        </w:numPr>
        <w:spacing w:after="0" w:line="240" w:lineRule="auto"/>
        <w:jc w:val="both"/>
        <w:rPr>
          <w:sz w:val="20"/>
          <w:szCs w:val="20"/>
        </w:rPr>
      </w:pPr>
      <w:r>
        <w:rPr>
          <w:sz w:val="20"/>
          <w:szCs w:val="20"/>
        </w:rPr>
        <w:t xml:space="preserve">Datos </w:t>
      </w:r>
      <w:r w:rsidRPr="00722A4D">
        <w:rPr>
          <w:sz w:val="20"/>
          <w:szCs w:val="20"/>
        </w:rPr>
        <w:t>abiertos</w:t>
      </w:r>
      <w:r w:rsidR="00722A4D" w:rsidRPr="00722A4D">
        <w:rPr>
          <w:sz w:val="20"/>
          <w:szCs w:val="20"/>
        </w:rPr>
        <w:t xml:space="preserve"> del sector salud.</w:t>
      </w:r>
    </w:p>
    <w:p w14:paraId="000D7672" w14:textId="23D1587B" w:rsidR="00722A4D" w:rsidRPr="00722A4D" w:rsidRDefault="00722A4D" w:rsidP="00444ACB">
      <w:pPr>
        <w:numPr>
          <w:ilvl w:val="0"/>
          <w:numId w:val="3"/>
        </w:numPr>
        <w:spacing w:after="0" w:line="240" w:lineRule="auto"/>
        <w:jc w:val="both"/>
        <w:rPr>
          <w:sz w:val="20"/>
          <w:szCs w:val="20"/>
        </w:rPr>
      </w:pPr>
      <w:proofErr w:type="spellStart"/>
      <w:r w:rsidRPr="00722A4D">
        <w:rPr>
          <w:sz w:val="20"/>
          <w:szCs w:val="20"/>
        </w:rPr>
        <w:t>APIs</w:t>
      </w:r>
      <w:proofErr w:type="spellEnd"/>
      <w:r w:rsidRPr="00722A4D">
        <w:rPr>
          <w:sz w:val="20"/>
          <w:szCs w:val="20"/>
        </w:rPr>
        <w:t xml:space="preserve"> médicas y </w:t>
      </w:r>
      <w:proofErr w:type="spellStart"/>
      <w:r w:rsidRPr="00722A4D">
        <w:rPr>
          <w:sz w:val="20"/>
          <w:szCs w:val="20"/>
        </w:rPr>
        <w:t>scraping</w:t>
      </w:r>
      <w:proofErr w:type="spellEnd"/>
      <w:r w:rsidRPr="00722A4D">
        <w:rPr>
          <w:sz w:val="20"/>
          <w:szCs w:val="20"/>
        </w:rPr>
        <w:t xml:space="preserve"> para recolectar información complementaria sobre síntomas, prevalencias y criterios diagnósticos.</w:t>
      </w:r>
    </w:p>
    <w:p w14:paraId="6C764987" w14:textId="77777777" w:rsidR="00722A4D" w:rsidRDefault="00722A4D" w:rsidP="00444ACB">
      <w:pPr>
        <w:spacing w:after="0" w:line="240" w:lineRule="auto"/>
        <w:jc w:val="both"/>
        <w:rPr>
          <w:b/>
          <w:bCs/>
          <w:sz w:val="20"/>
          <w:szCs w:val="20"/>
        </w:rPr>
      </w:pPr>
    </w:p>
    <w:p w14:paraId="1F859A14" w14:textId="142C7AB9" w:rsidR="00722A4D" w:rsidRDefault="00722A4D" w:rsidP="00444ACB">
      <w:pPr>
        <w:spacing w:after="0" w:line="240" w:lineRule="auto"/>
        <w:jc w:val="both"/>
        <w:rPr>
          <w:b/>
          <w:bCs/>
          <w:sz w:val="20"/>
          <w:szCs w:val="20"/>
        </w:rPr>
      </w:pPr>
      <w:r w:rsidRPr="00722A4D">
        <w:rPr>
          <w:b/>
          <w:bCs/>
          <w:sz w:val="20"/>
          <w:szCs w:val="20"/>
        </w:rPr>
        <w:t>Manejo de los datos</w:t>
      </w:r>
    </w:p>
    <w:p w14:paraId="2D999D34" w14:textId="77777777" w:rsidR="00722A4D" w:rsidRPr="00722A4D" w:rsidRDefault="00722A4D" w:rsidP="00444ACB">
      <w:pPr>
        <w:spacing w:after="0" w:line="240" w:lineRule="auto"/>
        <w:jc w:val="both"/>
        <w:rPr>
          <w:b/>
          <w:bCs/>
          <w:sz w:val="20"/>
          <w:szCs w:val="20"/>
        </w:rPr>
      </w:pPr>
    </w:p>
    <w:p w14:paraId="6374C09D" w14:textId="414B5B6C" w:rsidR="00722A4D" w:rsidRPr="00722A4D" w:rsidRDefault="00722A4D" w:rsidP="00444ACB">
      <w:pPr>
        <w:numPr>
          <w:ilvl w:val="0"/>
          <w:numId w:val="4"/>
        </w:numPr>
        <w:spacing w:after="0" w:line="240" w:lineRule="auto"/>
        <w:jc w:val="both"/>
        <w:rPr>
          <w:sz w:val="20"/>
          <w:szCs w:val="20"/>
        </w:rPr>
      </w:pPr>
      <w:r w:rsidRPr="00722A4D">
        <w:rPr>
          <w:sz w:val="20"/>
          <w:szCs w:val="20"/>
        </w:rPr>
        <w:t>Preprocesamiento estructurado con la codificación de variables categóricas, normalización de valores numéricos.</w:t>
      </w:r>
    </w:p>
    <w:p w14:paraId="110E3C3A" w14:textId="295FB7B6" w:rsidR="00722A4D" w:rsidRPr="00722A4D" w:rsidRDefault="00722A4D" w:rsidP="00444ACB">
      <w:pPr>
        <w:numPr>
          <w:ilvl w:val="0"/>
          <w:numId w:val="4"/>
        </w:numPr>
        <w:spacing w:after="0" w:line="240" w:lineRule="auto"/>
        <w:jc w:val="both"/>
        <w:rPr>
          <w:sz w:val="20"/>
          <w:szCs w:val="20"/>
        </w:rPr>
      </w:pPr>
      <w:r w:rsidRPr="00722A4D">
        <w:rPr>
          <w:sz w:val="20"/>
          <w:szCs w:val="20"/>
        </w:rPr>
        <w:t>Procesamiento de texto (NLP), conversión de síntomas expresados en lenguaje natural a vectores numéricos y datos estructurados</w:t>
      </w:r>
    </w:p>
    <w:p w14:paraId="6A2933D7" w14:textId="77777777" w:rsidR="00722A4D" w:rsidRPr="00722A4D" w:rsidRDefault="00722A4D" w:rsidP="00444ACB">
      <w:pPr>
        <w:numPr>
          <w:ilvl w:val="0"/>
          <w:numId w:val="4"/>
        </w:numPr>
        <w:spacing w:after="0" w:line="240" w:lineRule="auto"/>
        <w:jc w:val="both"/>
        <w:rPr>
          <w:sz w:val="20"/>
          <w:szCs w:val="20"/>
        </w:rPr>
      </w:pPr>
      <w:r w:rsidRPr="00722A4D">
        <w:rPr>
          <w:sz w:val="20"/>
          <w:szCs w:val="20"/>
        </w:rPr>
        <w:t xml:space="preserve">Imputación de datos faltantes y tratamiento de </w:t>
      </w:r>
      <w:proofErr w:type="spellStart"/>
      <w:r w:rsidRPr="00722A4D">
        <w:rPr>
          <w:sz w:val="20"/>
          <w:szCs w:val="20"/>
        </w:rPr>
        <w:t>outliers</w:t>
      </w:r>
      <w:proofErr w:type="spellEnd"/>
      <w:r w:rsidRPr="00722A4D">
        <w:rPr>
          <w:sz w:val="20"/>
          <w:szCs w:val="20"/>
        </w:rPr>
        <w:t xml:space="preserve"> clínicos.</w:t>
      </w:r>
    </w:p>
    <w:p w14:paraId="49B6B6D7" w14:textId="77777777" w:rsidR="00722A4D" w:rsidRPr="00722A4D" w:rsidRDefault="00722A4D" w:rsidP="00444ACB">
      <w:pPr>
        <w:numPr>
          <w:ilvl w:val="0"/>
          <w:numId w:val="4"/>
        </w:numPr>
        <w:spacing w:after="0" w:line="240" w:lineRule="auto"/>
        <w:jc w:val="both"/>
        <w:rPr>
          <w:sz w:val="20"/>
          <w:szCs w:val="20"/>
        </w:rPr>
      </w:pPr>
      <w:r w:rsidRPr="00722A4D">
        <w:rPr>
          <w:sz w:val="20"/>
          <w:szCs w:val="20"/>
        </w:rPr>
        <w:t>Validación de calidad y consistencia antes de alimentar el modelo.</w:t>
      </w:r>
    </w:p>
    <w:p w14:paraId="019139FD" w14:textId="4FE71867" w:rsidR="00722A4D" w:rsidRDefault="00722A4D" w:rsidP="00444ACB">
      <w:pPr>
        <w:numPr>
          <w:ilvl w:val="0"/>
          <w:numId w:val="4"/>
        </w:numPr>
        <w:spacing w:after="0" w:line="240" w:lineRule="auto"/>
        <w:jc w:val="both"/>
        <w:rPr>
          <w:sz w:val="20"/>
          <w:szCs w:val="20"/>
        </w:rPr>
      </w:pPr>
      <w:proofErr w:type="spellStart"/>
      <w:r w:rsidRPr="00722A4D">
        <w:rPr>
          <w:sz w:val="20"/>
          <w:szCs w:val="20"/>
        </w:rPr>
        <w:t>Anonimización</w:t>
      </w:r>
      <w:proofErr w:type="spellEnd"/>
      <w:r w:rsidRPr="00722A4D">
        <w:rPr>
          <w:sz w:val="20"/>
          <w:szCs w:val="20"/>
        </w:rPr>
        <w:t xml:space="preserve"> y cumplimiento legal para proteger los datos sensibles del paciente.</w:t>
      </w:r>
    </w:p>
    <w:p w14:paraId="63FDE56F" w14:textId="77777777" w:rsidR="00022219" w:rsidRDefault="00022219" w:rsidP="00022219">
      <w:pPr>
        <w:spacing w:after="0" w:line="240" w:lineRule="auto"/>
        <w:jc w:val="both"/>
        <w:rPr>
          <w:sz w:val="20"/>
          <w:szCs w:val="20"/>
        </w:rPr>
      </w:pPr>
    </w:p>
    <w:p w14:paraId="37678FD0" w14:textId="77777777" w:rsidR="00022219" w:rsidRPr="00022219" w:rsidRDefault="00022219" w:rsidP="00022219">
      <w:pPr>
        <w:spacing w:after="0" w:line="240" w:lineRule="auto"/>
        <w:jc w:val="both"/>
        <w:rPr>
          <w:b/>
          <w:bCs/>
          <w:sz w:val="20"/>
          <w:szCs w:val="20"/>
        </w:rPr>
      </w:pPr>
      <w:r w:rsidRPr="00022219">
        <w:rPr>
          <w:b/>
          <w:bCs/>
          <w:sz w:val="20"/>
          <w:szCs w:val="20"/>
        </w:rPr>
        <w:t>Seguridad y gobernanza de los datos</w:t>
      </w:r>
    </w:p>
    <w:p w14:paraId="1B04FA34" w14:textId="77777777" w:rsidR="00022219" w:rsidRPr="00022219" w:rsidRDefault="00022219" w:rsidP="00022219">
      <w:pPr>
        <w:spacing w:after="0" w:line="240" w:lineRule="auto"/>
        <w:jc w:val="both"/>
        <w:rPr>
          <w:sz w:val="20"/>
          <w:szCs w:val="20"/>
        </w:rPr>
      </w:pPr>
    </w:p>
    <w:p w14:paraId="28FF55FD" w14:textId="6E739C54" w:rsidR="00022219" w:rsidRPr="00022219" w:rsidRDefault="00022219" w:rsidP="00022219">
      <w:pPr>
        <w:pStyle w:val="Prrafodelista"/>
        <w:numPr>
          <w:ilvl w:val="0"/>
          <w:numId w:val="7"/>
        </w:numPr>
        <w:spacing w:after="0" w:line="240" w:lineRule="auto"/>
        <w:jc w:val="both"/>
        <w:rPr>
          <w:sz w:val="20"/>
          <w:szCs w:val="20"/>
        </w:rPr>
      </w:pPr>
      <w:r w:rsidRPr="00022219">
        <w:rPr>
          <w:sz w:val="20"/>
          <w:szCs w:val="20"/>
        </w:rPr>
        <w:t>Se implementan mecanismos de seguridad y privacidad desde la etapa de adquisición, como el uso de protocolos de cifrado para la transmisión de datos y sistemas de autenticación para el acceso controlado a bases clínicas.</w:t>
      </w:r>
    </w:p>
    <w:p w14:paraId="1F63127B" w14:textId="64414184" w:rsidR="00022219" w:rsidRPr="00022219" w:rsidRDefault="00022219" w:rsidP="00022219">
      <w:pPr>
        <w:pStyle w:val="Prrafodelista"/>
        <w:numPr>
          <w:ilvl w:val="0"/>
          <w:numId w:val="7"/>
        </w:numPr>
        <w:spacing w:after="0" w:line="240" w:lineRule="auto"/>
        <w:jc w:val="both"/>
        <w:rPr>
          <w:sz w:val="20"/>
          <w:szCs w:val="20"/>
        </w:rPr>
      </w:pPr>
      <w:r w:rsidRPr="00022219">
        <w:rPr>
          <w:sz w:val="20"/>
          <w:szCs w:val="20"/>
        </w:rPr>
        <w:t>El flujo incorpora controles de gobernanza sobre quién puede acceder, modificar o visualizar los datos, siguiendo políticas institucionales.</w:t>
      </w:r>
    </w:p>
    <w:p w14:paraId="15949B9C" w14:textId="54FB5FE2" w:rsidR="00022219" w:rsidRPr="00022219" w:rsidRDefault="00022219" w:rsidP="00022219">
      <w:pPr>
        <w:pStyle w:val="Prrafodelista"/>
        <w:numPr>
          <w:ilvl w:val="0"/>
          <w:numId w:val="7"/>
        </w:numPr>
        <w:spacing w:after="0" w:line="240" w:lineRule="auto"/>
        <w:jc w:val="both"/>
        <w:rPr>
          <w:sz w:val="20"/>
          <w:szCs w:val="20"/>
        </w:rPr>
      </w:pPr>
      <w:r w:rsidRPr="00022219">
        <w:rPr>
          <w:sz w:val="20"/>
          <w:szCs w:val="20"/>
        </w:rPr>
        <w:t>Se integran herramientas de versionado como DVC que permiten rastrear cambios y mantener auditoría de los datos procesados.</w:t>
      </w:r>
    </w:p>
    <w:p w14:paraId="6E0D84E8" w14:textId="77777777" w:rsidR="00722A4D" w:rsidRPr="00722A4D" w:rsidRDefault="00722A4D" w:rsidP="00444ACB">
      <w:pPr>
        <w:jc w:val="both"/>
        <w:rPr>
          <w:b/>
          <w:bCs/>
          <w:sz w:val="20"/>
          <w:szCs w:val="20"/>
        </w:rPr>
      </w:pPr>
    </w:p>
    <w:p w14:paraId="2213EBDD" w14:textId="77777777" w:rsidR="00722A4D" w:rsidRDefault="00722A4D" w:rsidP="00444ACB">
      <w:pPr>
        <w:pStyle w:val="Prrafodelista"/>
        <w:numPr>
          <w:ilvl w:val="0"/>
          <w:numId w:val="1"/>
        </w:numPr>
        <w:jc w:val="both"/>
        <w:rPr>
          <w:b/>
          <w:bCs/>
          <w:sz w:val="20"/>
          <w:szCs w:val="20"/>
        </w:rPr>
      </w:pPr>
      <w:r w:rsidRPr="00722A4D">
        <w:rPr>
          <w:b/>
          <w:bCs/>
          <w:sz w:val="20"/>
          <w:szCs w:val="20"/>
        </w:rPr>
        <w:t xml:space="preserve">¿Qué tipos de modelos de ML se puede usar? </w:t>
      </w:r>
    </w:p>
    <w:p w14:paraId="2251B9F6" w14:textId="5E6DEE24" w:rsidR="007F344C" w:rsidRDefault="007F344C" w:rsidP="00444ACB">
      <w:pPr>
        <w:spacing w:after="0" w:line="240" w:lineRule="auto"/>
        <w:jc w:val="both"/>
        <w:rPr>
          <w:sz w:val="20"/>
          <w:szCs w:val="20"/>
        </w:rPr>
      </w:pPr>
      <w:r w:rsidRPr="007F344C">
        <w:rPr>
          <w:sz w:val="20"/>
          <w:szCs w:val="20"/>
        </w:rPr>
        <w:t>Dado que el objetivo es clasificar si un paciente puede tener o no una enfermedad (común o huérfana), se recomienda usar modelos supervisados de clasificación, como:</w:t>
      </w:r>
      <w:r>
        <w:rPr>
          <w:sz w:val="20"/>
          <w:szCs w:val="20"/>
        </w:rPr>
        <w:t xml:space="preserve"> </w:t>
      </w:r>
      <w:proofErr w:type="spellStart"/>
      <w:r>
        <w:rPr>
          <w:sz w:val="20"/>
          <w:szCs w:val="20"/>
        </w:rPr>
        <w:t>Random</w:t>
      </w:r>
      <w:proofErr w:type="spellEnd"/>
      <w:r>
        <w:rPr>
          <w:sz w:val="20"/>
          <w:szCs w:val="20"/>
        </w:rPr>
        <w:t xml:space="preserve"> </w:t>
      </w:r>
      <w:proofErr w:type="spellStart"/>
      <w:r>
        <w:rPr>
          <w:sz w:val="20"/>
          <w:szCs w:val="20"/>
        </w:rPr>
        <w:t>forest</w:t>
      </w:r>
      <w:proofErr w:type="spellEnd"/>
      <w:r>
        <w:rPr>
          <w:sz w:val="20"/>
          <w:szCs w:val="20"/>
        </w:rPr>
        <w:t xml:space="preserve">, </w:t>
      </w:r>
      <w:proofErr w:type="spellStart"/>
      <w:r>
        <w:rPr>
          <w:sz w:val="20"/>
          <w:szCs w:val="20"/>
        </w:rPr>
        <w:t>XGBoost</w:t>
      </w:r>
      <w:proofErr w:type="spellEnd"/>
      <w:r>
        <w:rPr>
          <w:sz w:val="20"/>
          <w:szCs w:val="20"/>
        </w:rPr>
        <w:t xml:space="preserve">, Regresión Logística o Redes Neuronales Multicapa (MLP) aunque esta </w:t>
      </w:r>
      <w:r w:rsidR="00022219">
        <w:rPr>
          <w:sz w:val="20"/>
          <w:szCs w:val="20"/>
        </w:rPr>
        <w:t>última</w:t>
      </w:r>
      <w:r>
        <w:rPr>
          <w:sz w:val="20"/>
          <w:szCs w:val="20"/>
        </w:rPr>
        <w:t xml:space="preserve"> muy limitada por la cantidad de datos que se puedan disponer</w:t>
      </w:r>
    </w:p>
    <w:p w14:paraId="2BCCF9EE" w14:textId="77777777" w:rsidR="007F344C" w:rsidRDefault="007F344C" w:rsidP="00444ACB">
      <w:pPr>
        <w:spacing w:after="0" w:line="240" w:lineRule="auto"/>
        <w:jc w:val="both"/>
        <w:rPr>
          <w:sz w:val="20"/>
          <w:szCs w:val="20"/>
        </w:rPr>
      </w:pPr>
    </w:p>
    <w:p w14:paraId="40849057" w14:textId="3B57603E" w:rsidR="00C22DB9" w:rsidRDefault="00722A4D" w:rsidP="00444ACB">
      <w:pPr>
        <w:pStyle w:val="Prrafodelista"/>
        <w:numPr>
          <w:ilvl w:val="0"/>
          <w:numId w:val="1"/>
        </w:numPr>
        <w:jc w:val="both"/>
        <w:rPr>
          <w:b/>
          <w:bCs/>
          <w:sz w:val="20"/>
          <w:szCs w:val="20"/>
        </w:rPr>
      </w:pPr>
      <w:r w:rsidRPr="00722A4D">
        <w:rPr>
          <w:b/>
          <w:bCs/>
          <w:sz w:val="20"/>
          <w:szCs w:val="20"/>
        </w:rPr>
        <w:t>¿Cómo se van a validar/testear?</w:t>
      </w:r>
    </w:p>
    <w:p w14:paraId="53D269B4" w14:textId="5F39B322" w:rsidR="007F344C" w:rsidRDefault="007F344C" w:rsidP="00444ACB">
      <w:pPr>
        <w:jc w:val="both"/>
        <w:rPr>
          <w:sz w:val="20"/>
          <w:szCs w:val="20"/>
        </w:rPr>
      </w:pPr>
      <w:r w:rsidRPr="007F344C">
        <w:rPr>
          <w:sz w:val="20"/>
          <w:szCs w:val="20"/>
        </w:rPr>
        <w:t>Para validar y testear el modelo predictivo, se implementará una estrategia de validación cruzada estratificada, que permite evaluar su desempeño asegurando una distribución representativa de enfermedades comunes y huérfanas en cada subconjunto. Esta técnica resulta esencial para garantizar que el modelo generalice adecuadamente en escenarios con desbalance de clases. Asimismo, se utilizarán métricas especializadas como el F1-score, la curva ROC-AUC, sensibilidad (</w:t>
      </w:r>
      <w:proofErr w:type="spellStart"/>
      <w:r w:rsidRPr="007F344C">
        <w:rPr>
          <w:sz w:val="20"/>
          <w:szCs w:val="20"/>
        </w:rPr>
        <w:t>recall</w:t>
      </w:r>
      <w:proofErr w:type="spellEnd"/>
      <w:r w:rsidRPr="007F344C">
        <w:rPr>
          <w:sz w:val="20"/>
          <w:szCs w:val="20"/>
        </w:rPr>
        <w:t xml:space="preserve">), con el fin </w:t>
      </w:r>
      <w:r w:rsidRPr="007F344C">
        <w:rPr>
          <w:sz w:val="20"/>
          <w:szCs w:val="20"/>
        </w:rPr>
        <w:lastRenderedPageBreak/>
        <w:t xml:space="preserve">de capturar tanto la capacidad del modelo para detectar casos positivos como para evitar falsos diagnósticos. </w:t>
      </w:r>
    </w:p>
    <w:p w14:paraId="549095CB" w14:textId="7A188643" w:rsidR="007F344C" w:rsidRDefault="007F344C" w:rsidP="00444ACB">
      <w:pPr>
        <w:spacing w:after="0" w:line="240" w:lineRule="auto"/>
        <w:jc w:val="both"/>
        <w:rPr>
          <w:b/>
          <w:bCs/>
        </w:rPr>
      </w:pPr>
      <w:r w:rsidRPr="007F344C">
        <w:rPr>
          <w:b/>
          <w:bCs/>
        </w:rPr>
        <w:t>Producción</w:t>
      </w:r>
    </w:p>
    <w:p w14:paraId="581B283C" w14:textId="77777777" w:rsidR="007F344C" w:rsidRPr="007F344C" w:rsidRDefault="007F344C" w:rsidP="00444ACB">
      <w:pPr>
        <w:spacing w:after="0" w:line="240" w:lineRule="auto"/>
        <w:jc w:val="both"/>
        <w:rPr>
          <w:b/>
          <w:bCs/>
          <w:sz w:val="20"/>
          <w:szCs w:val="20"/>
        </w:rPr>
      </w:pPr>
    </w:p>
    <w:p w14:paraId="69FC8702" w14:textId="01371867" w:rsidR="00444ACB" w:rsidRDefault="007F344C" w:rsidP="00444ACB">
      <w:pPr>
        <w:pStyle w:val="Prrafodelista"/>
        <w:numPr>
          <w:ilvl w:val="0"/>
          <w:numId w:val="1"/>
        </w:numPr>
        <w:spacing w:after="0" w:line="240" w:lineRule="auto"/>
        <w:jc w:val="both"/>
        <w:rPr>
          <w:b/>
          <w:bCs/>
          <w:sz w:val="20"/>
          <w:szCs w:val="20"/>
        </w:rPr>
      </w:pPr>
      <w:r w:rsidRPr="00444ACB">
        <w:rPr>
          <w:b/>
          <w:bCs/>
          <w:sz w:val="20"/>
          <w:szCs w:val="20"/>
        </w:rPr>
        <w:t>¿Cómo se va a desplegar la solución?</w:t>
      </w:r>
    </w:p>
    <w:p w14:paraId="2C83FCD0" w14:textId="77777777" w:rsidR="00444ACB" w:rsidRDefault="00444ACB" w:rsidP="00444ACB">
      <w:pPr>
        <w:spacing w:after="0" w:line="240" w:lineRule="auto"/>
        <w:jc w:val="both"/>
        <w:rPr>
          <w:b/>
          <w:bCs/>
          <w:sz w:val="20"/>
          <w:szCs w:val="20"/>
        </w:rPr>
      </w:pPr>
    </w:p>
    <w:p w14:paraId="18E62F70" w14:textId="7D16071C" w:rsidR="00444ACB" w:rsidRPr="00444ACB" w:rsidRDefault="00444ACB" w:rsidP="00444ACB">
      <w:pPr>
        <w:spacing w:after="0" w:line="240" w:lineRule="auto"/>
        <w:jc w:val="both"/>
        <w:rPr>
          <w:sz w:val="20"/>
          <w:szCs w:val="20"/>
        </w:rPr>
      </w:pPr>
      <w:r w:rsidRPr="00444ACB">
        <w:rPr>
          <w:sz w:val="20"/>
          <w:szCs w:val="20"/>
        </w:rPr>
        <w:t>La solución será desplegada mediante un servicio web basado en AP</w:t>
      </w:r>
      <w:r>
        <w:rPr>
          <w:sz w:val="20"/>
          <w:szCs w:val="20"/>
        </w:rPr>
        <w:t>I</w:t>
      </w:r>
      <w:r w:rsidRPr="00444ACB">
        <w:rPr>
          <w:sz w:val="20"/>
          <w:szCs w:val="20"/>
        </w:rPr>
        <w:t>, que permitirá integrarla fácilmente con plataformas clínicas o aplicaciones utilizadas por profesionales de la salud. El modelo será empaquetado en un contenedor utilizando herramientas como Docker, lo que asegura su portabilidad y reproducibilidad en distintos entornos, ya sea en servidores hospitalarios o en infraestructura en la nube</w:t>
      </w:r>
      <w:r>
        <w:rPr>
          <w:sz w:val="20"/>
          <w:szCs w:val="20"/>
        </w:rPr>
        <w:t xml:space="preserve"> (según sea el caso)</w:t>
      </w:r>
      <w:r w:rsidRPr="00444ACB">
        <w:rPr>
          <w:sz w:val="20"/>
          <w:szCs w:val="20"/>
        </w:rPr>
        <w:t>. Este despliegue garantizará que el sistema esté disponible para recibir síntomas como entrada y entregar predicciones en tiempo real, facilitando su uso clínico en escenarios de diagnóstico asistido</w:t>
      </w:r>
      <w:r>
        <w:rPr>
          <w:sz w:val="20"/>
          <w:szCs w:val="20"/>
        </w:rPr>
        <w:t xml:space="preserve"> (importante este último)</w:t>
      </w:r>
      <w:r w:rsidRPr="00444ACB">
        <w:rPr>
          <w:sz w:val="20"/>
          <w:szCs w:val="20"/>
        </w:rPr>
        <w:t>.</w:t>
      </w:r>
    </w:p>
    <w:p w14:paraId="40E8685B" w14:textId="77777777" w:rsidR="00444ACB" w:rsidRPr="00444ACB" w:rsidRDefault="00444ACB" w:rsidP="00444ACB">
      <w:pPr>
        <w:spacing w:after="0" w:line="240" w:lineRule="auto"/>
        <w:jc w:val="both"/>
        <w:rPr>
          <w:b/>
          <w:bCs/>
          <w:sz w:val="20"/>
          <w:szCs w:val="20"/>
        </w:rPr>
      </w:pPr>
    </w:p>
    <w:p w14:paraId="3BCFC948" w14:textId="230C3159" w:rsidR="007F344C" w:rsidRDefault="007F344C" w:rsidP="00444ACB">
      <w:pPr>
        <w:pStyle w:val="Prrafodelista"/>
        <w:numPr>
          <w:ilvl w:val="0"/>
          <w:numId w:val="1"/>
        </w:numPr>
        <w:spacing w:after="0" w:line="240" w:lineRule="auto"/>
        <w:jc w:val="both"/>
        <w:rPr>
          <w:b/>
          <w:bCs/>
          <w:sz w:val="20"/>
          <w:szCs w:val="20"/>
        </w:rPr>
      </w:pPr>
      <w:r w:rsidRPr="00444ACB">
        <w:rPr>
          <w:b/>
          <w:bCs/>
          <w:sz w:val="20"/>
          <w:szCs w:val="20"/>
        </w:rPr>
        <w:t xml:space="preserve">¿Se necesita algún tipo de monitoreo para esta aplicación? </w:t>
      </w:r>
    </w:p>
    <w:p w14:paraId="310BD450" w14:textId="77777777" w:rsidR="00444ACB" w:rsidRDefault="00444ACB" w:rsidP="00444ACB">
      <w:pPr>
        <w:spacing w:after="0" w:line="240" w:lineRule="auto"/>
        <w:jc w:val="both"/>
        <w:rPr>
          <w:b/>
          <w:bCs/>
          <w:sz w:val="20"/>
          <w:szCs w:val="20"/>
        </w:rPr>
      </w:pPr>
    </w:p>
    <w:p w14:paraId="7A693493" w14:textId="10602BA3" w:rsidR="00444ACB" w:rsidRPr="00444ACB" w:rsidRDefault="00444ACB" w:rsidP="00444ACB">
      <w:pPr>
        <w:spacing w:after="0" w:line="240" w:lineRule="auto"/>
        <w:jc w:val="both"/>
        <w:rPr>
          <w:sz w:val="20"/>
          <w:szCs w:val="20"/>
        </w:rPr>
      </w:pPr>
      <w:r w:rsidRPr="00444ACB">
        <w:rPr>
          <w:sz w:val="20"/>
          <w:szCs w:val="20"/>
        </w:rPr>
        <w:t xml:space="preserve">Sí, es indispensable implementar un sistema de monitoreo continuo del modelo una vez esté en producción. Este monitoreo </w:t>
      </w:r>
      <w:r>
        <w:rPr>
          <w:sz w:val="20"/>
          <w:szCs w:val="20"/>
        </w:rPr>
        <w:t xml:space="preserve">está detallado en el pipeline y </w:t>
      </w:r>
      <w:r w:rsidRPr="00444ACB">
        <w:rPr>
          <w:sz w:val="20"/>
          <w:szCs w:val="20"/>
        </w:rPr>
        <w:t xml:space="preserve">permitirá detectar posibles caídas en el rendimiento predictivo, cambios en la distribución de los datos de entrada (data </w:t>
      </w:r>
      <w:proofErr w:type="spellStart"/>
      <w:r w:rsidRPr="00444ACB">
        <w:rPr>
          <w:sz w:val="20"/>
          <w:szCs w:val="20"/>
        </w:rPr>
        <w:t>drift</w:t>
      </w:r>
      <w:proofErr w:type="spellEnd"/>
      <w:r w:rsidRPr="00444ACB">
        <w:rPr>
          <w:sz w:val="20"/>
          <w:szCs w:val="20"/>
        </w:rPr>
        <w:t>) o el surgimiento de nuevos patrones clínicos que el modelo no haya visto durante el entrenamiento. Además, se registrarán métricas clave como</w:t>
      </w:r>
      <w:r>
        <w:rPr>
          <w:sz w:val="20"/>
          <w:szCs w:val="20"/>
        </w:rPr>
        <w:t xml:space="preserve"> las descritas previamente además de los</w:t>
      </w:r>
      <w:r w:rsidRPr="00444ACB">
        <w:rPr>
          <w:sz w:val="20"/>
          <w:szCs w:val="20"/>
        </w:rPr>
        <w:t xml:space="preserve"> tiempos de respuesta, </w:t>
      </w:r>
      <w:r>
        <w:rPr>
          <w:sz w:val="20"/>
          <w:szCs w:val="20"/>
        </w:rPr>
        <w:t>lo anterior servirá para generar</w:t>
      </w:r>
      <w:r w:rsidRPr="00444ACB">
        <w:rPr>
          <w:sz w:val="20"/>
          <w:szCs w:val="20"/>
        </w:rPr>
        <w:t xml:space="preserve"> alertas si estas métricas se desvían de los umbrales definidos</w:t>
      </w:r>
      <w:r>
        <w:rPr>
          <w:sz w:val="20"/>
          <w:szCs w:val="20"/>
        </w:rPr>
        <w:t xml:space="preserve"> por los equipos del dominio y de datos</w:t>
      </w:r>
      <w:r w:rsidRPr="00444ACB">
        <w:rPr>
          <w:sz w:val="20"/>
          <w:szCs w:val="20"/>
        </w:rPr>
        <w:t>. El monitoreo también incluirá trazabilidad de las predicciones y el registro de logs para auditar el comportamiento del sistema ante cada solicitud.</w:t>
      </w:r>
    </w:p>
    <w:p w14:paraId="2ADBE789" w14:textId="77777777" w:rsidR="00444ACB" w:rsidRPr="00444ACB" w:rsidRDefault="00444ACB" w:rsidP="00444ACB">
      <w:pPr>
        <w:pStyle w:val="Prrafodelista"/>
        <w:jc w:val="both"/>
        <w:rPr>
          <w:b/>
          <w:bCs/>
          <w:sz w:val="20"/>
          <w:szCs w:val="20"/>
        </w:rPr>
      </w:pPr>
    </w:p>
    <w:p w14:paraId="428DD9BD" w14:textId="7A918608" w:rsidR="007F344C" w:rsidRDefault="007F344C" w:rsidP="00444ACB">
      <w:pPr>
        <w:pStyle w:val="Prrafodelista"/>
        <w:numPr>
          <w:ilvl w:val="0"/>
          <w:numId w:val="1"/>
        </w:numPr>
        <w:spacing w:after="0" w:line="240" w:lineRule="auto"/>
        <w:jc w:val="both"/>
        <w:rPr>
          <w:b/>
          <w:bCs/>
          <w:sz w:val="20"/>
          <w:szCs w:val="20"/>
        </w:rPr>
      </w:pPr>
      <w:r w:rsidRPr="00444ACB">
        <w:rPr>
          <w:b/>
          <w:bCs/>
          <w:sz w:val="20"/>
          <w:szCs w:val="20"/>
        </w:rPr>
        <w:t xml:space="preserve">¿Pueden existir nuevos datos necesarios quizás para </w:t>
      </w:r>
      <w:proofErr w:type="spellStart"/>
      <w:r w:rsidRPr="00444ACB">
        <w:rPr>
          <w:b/>
          <w:bCs/>
          <w:sz w:val="20"/>
          <w:szCs w:val="20"/>
        </w:rPr>
        <w:t>re-entrenar</w:t>
      </w:r>
      <w:proofErr w:type="spellEnd"/>
      <w:r w:rsidRPr="00444ACB">
        <w:rPr>
          <w:b/>
          <w:bCs/>
          <w:sz w:val="20"/>
          <w:szCs w:val="20"/>
        </w:rPr>
        <w:t xml:space="preserve"> el modelo?</w:t>
      </w:r>
    </w:p>
    <w:p w14:paraId="6DDAD5FC" w14:textId="77777777" w:rsidR="00444ACB" w:rsidRDefault="00444ACB" w:rsidP="00444ACB">
      <w:pPr>
        <w:spacing w:after="0" w:line="240" w:lineRule="auto"/>
        <w:jc w:val="both"/>
        <w:rPr>
          <w:b/>
          <w:bCs/>
          <w:sz w:val="20"/>
          <w:szCs w:val="20"/>
        </w:rPr>
      </w:pPr>
    </w:p>
    <w:p w14:paraId="4E2055C8" w14:textId="258532FD" w:rsidR="007F344C" w:rsidRDefault="00444ACB" w:rsidP="00444ACB">
      <w:pPr>
        <w:spacing w:after="0" w:line="240" w:lineRule="auto"/>
        <w:jc w:val="both"/>
        <w:rPr>
          <w:sz w:val="20"/>
          <w:szCs w:val="20"/>
        </w:rPr>
      </w:pPr>
      <w:r w:rsidRPr="00444ACB">
        <w:rPr>
          <w:sz w:val="20"/>
          <w:szCs w:val="20"/>
        </w:rPr>
        <w:t>Sí</w:t>
      </w:r>
      <w:r>
        <w:rPr>
          <w:sz w:val="20"/>
          <w:szCs w:val="20"/>
        </w:rPr>
        <w:t xml:space="preserve"> pueden existir nuevos datos que sirvan para reentrenar el modelo</w:t>
      </w:r>
      <w:r w:rsidRPr="00444ACB">
        <w:rPr>
          <w:sz w:val="20"/>
          <w:szCs w:val="20"/>
        </w:rPr>
        <w:t>, en un entorno clínico real es esperable que se generen constantemente nuevos datos de pacientes, especialmente en el caso de enfermedades huérfanas que están en continuo estudio. Estos datos, una vez validados y anonimizados, pueden alimentar el pipeline de reentrenamiento del modelo para mejorar su precisión y adaptabilidad.</w:t>
      </w:r>
    </w:p>
    <w:p w14:paraId="6CD5E6B4" w14:textId="77777777" w:rsidR="00201420" w:rsidRDefault="00201420" w:rsidP="00444ACB">
      <w:pPr>
        <w:spacing w:after="0" w:line="240" w:lineRule="auto"/>
        <w:jc w:val="both"/>
        <w:rPr>
          <w:sz w:val="20"/>
          <w:szCs w:val="20"/>
        </w:rPr>
      </w:pPr>
    </w:p>
    <w:p w14:paraId="5F44F0A3" w14:textId="33CA4958" w:rsidR="00201420" w:rsidRPr="00201420" w:rsidRDefault="00201420" w:rsidP="00201420">
      <w:pPr>
        <w:pStyle w:val="Prrafodelista"/>
        <w:numPr>
          <w:ilvl w:val="0"/>
          <w:numId w:val="1"/>
        </w:numPr>
        <w:spacing w:after="0" w:line="240" w:lineRule="auto"/>
        <w:jc w:val="both"/>
        <w:rPr>
          <w:b/>
          <w:bCs/>
          <w:sz w:val="20"/>
          <w:szCs w:val="20"/>
        </w:rPr>
      </w:pPr>
      <w:r w:rsidRPr="00201420">
        <w:rPr>
          <w:b/>
          <w:bCs/>
          <w:sz w:val="20"/>
          <w:szCs w:val="20"/>
        </w:rPr>
        <w:t>Supuestos</w:t>
      </w:r>
    </w:p>
    <w:p w14:paraId="4AAF415C" w14:textId="77777777" w:rsidR="00201420" w:rsidRDefault="00201420" w:rsidP="00201420">
      <w:pPr>
        <w:spacing w:after="0" w:line="240" w:lineRule="auto"/>
        <w:jc w:val="both"/>
        <w:rPr>
          <w:b/>
          <w:bCs/>
        </w:rPr>
      </w:pPr>
    </w:p>
    <w:p w14:paraId="6DC7BF8F" w14:textId="77777777" w:rsidR="00F65FDB" w:rsidRDefault="00F65FDB" w:rsidP="00F65FDB">
      <w:pPr>
        <w:pStyle w:val="Prrafodelista"/>
        <w:numPr>
          <w:ilvl w:val="1"/>
          <w:numId w:val="1"/>
        </w:numPr>
        <w:spacing w:after="0" w:line="240" w:lineRule="auto"/>
        <w:jc w:val="both"/>
        <w:rPr>
          <w:b/>
          <w:bCs/>
          <w:sz w:val="20"/>
          <w:szCs w:val="20"/>
        </w:rPr>
      </w:pPr>
      <w:r w:rsidRPr="00F65FDB">
        <w:rPr>
          <w:b/>
          <w:bCs/>
          <w:sz w:val="20"/>
          <w:szCs w:val="20"/>
        </w:rPr>
        <w:t>Acceso desde entornos locales con recursos limitados</w:t>
      </w:r>
    </w:p>
    <w:p w14:paraId="215595FF" w14:textId="1BC0BBD3" w:rsidR="00F65FDB" w:rsidRPr="00F65FDB" w:rsidRDefault="00F65FDB" w:rsidP="00F65FDB">
      <w:pPr>
        <w:pStyle w:val="Prrafodelista"/>
        <w:numPr>
          <w:ilvl w:val="2"/>
          <w:numId w:val="1"/>
        </w:numPr>
        <w:spacing w:after="0" w:line="240" w:lineRule="auto"/>
        <w:jc w:val="both"/>
        <w:rPr>
          <w:b/>
          <w:bCs/>
          <w:sz w:val="20"/>
          <w:szCs w:val="20"/>
        </w:rPr>
      </w:pPr>
      <w:r w:rsidRPr="00F65FDB">
        <w:rPr>
          <w:sz w:val="20"/>
          <w:szCs w:val="20"/>
        </w:rPr>
        <w:t>Se asume que algunos médicos utilizarán el modelo desde computadores personales o institucionales con capacidades básicas</w:t>
      </w:r>
      <w:r>
        <w:rPr>
          <w:sz w:val="20"/>
          <w:szCs w:val="20"/>
        </w:rPr>
        <w:t xml:space="preserve"> </w:t>
      </w:r>
      <w:r w:rsidRPr="00F65FDB">
        <w:rPr>
          <w:sz w:val="20"/>
          <w:szCs w:val="20"/>
        </w:rPr>
        <w:t>(por ejemplo, CPU moderno, al menos 4 GB de RAM).</w:t>
      </w:r>
    </w:p>
    <w:p w14:paraId="7462D34D" w14:textId="4E6C0701" w:rsidR="007F344C" w:rsidRPr="00F65FDB" w:rsidRDefault="00F65FDB" w:rsidP="00F65FDB">
      <w:pPr>
        <w:pStyle w:val="Prrafodelista"/>
        <w:numPr>
          <w:ilvl w:val="2"/>
          <w:numId w:val="1"/>
        </w:numPr>
        <w:spacing w:after="0" w:line="240" w:lineRule="auto"/>
        <w:jc w:val="both"/>
        <w:rPr>
          <w:b/>
          <w:bCs/>
          <w:sz w:val="20"/>
          <w:szCs w:val="20"/>
        </w:rPr>
      </w:pPr>
      <w:r w:rsidRPr="00F65FDB">
        <w:rPr>
          <w:sz w:val="20"/>
          <w:szCs w:val="20"/>
        </w:rPr>
        <w:t>Implicación: El modelo puede ser ejecutado localmente en un contenedor Docker liviano o, alternativamente, mediante solicitudes HTTP hacia una API expuesta en un servidor o nube, garantizando accesibilidad con baja latencia.</w:t>
      </w:r>
    </w:p>
    <w:p w14:paraId="779290D2" w14:textId="77777777" w:rsidR="00F65FDB" w:rsidRPr="00F65FDB" w:rsidRDefault="00F65FDB" w:rsidP="00F65FDB">
      <w:pPr>
        <w:pStyle w:val="Prrafodelista"/>
        <w:numPr>
          <w:ilvl w:val="1"/>
          <w:numId w:val="1"/>
        </w:numPr>
        <w:spacing w:after="0"/>
        <w:jc w:val="both"/>
        <w:rPr>
          <w:b/>
          <w:bCs/>
          <w:sz w:val="20"/>
          <w:szCs w:val="20"/>
        </w:rPr>
      </w:pPr>
      <w:r w:rsidRPr="00F65FDB">
        <w:rPr>
          <w:b/>
          <w:bCs/>
          <w:sz w:val="20"/>
          <w:szCs w:val="20"/>
        </w:rPr>
        <w:t>Despliegue modular y portable</w:t>
      </w:r>
    </w:p>
    <w:p w14:paraId="4CCAD06F" w14:textId="77777777" w:rsidR="00F65FDB" w:rsidRPr="00F65FDB" w:rsidRDefault="00F65FDB" w:rsidP="00F65FDB">
      <w:pPr>
        <w:pStyle w:val="Prrafodelista"/>
        <w:numPr>
          <w:ilvl w:val="2"/>
          <w:numId w:val="1"/>
        </w:numPr>
        <w:spacing w:after="0"/>
        <w:jc w:val="both"/>
        <w:rPr>
          <w:sz w:val="20"/>
          <w:szCs w:val="20"/>
        </w:rPr>
      </w:pPr>
      <w:r w:rsidRPr="00F65FDB">
        <w:rPr>
          <w:sz w:val="20"/>
          <w:szCs w:val="20"/>
        </w:rPr>
        <w:t>El modelo se empaqueta en contenedores Docker, asegurando portabilidad entre entornos locales, servidores hospitalarios o servicios en la nube.</w:t>
      </w:r>
    </w:p>
    <w:p w14:paraId="1BAB0DD0" w14:textId="77777777" w:rsidR="00F65FDB" w:rsidRPr="00F65FDB" w:rsidRDefault="00F65FDB" w:rsidP="00F65FDB">
      <w:pPr>
        <w:pStyle w:val="Prrafodelista"/>
        <w:numPr>
          <w:ilvl w:val="2"/>
          <w:numId w:val="1"/>
        </w:numPr>
        <w:spacing w:after="0"/>
        <w:jc w:val="both"/>
        <w:rPr>
          <w:sz w:val="20"/>
          <w:szCs w:val="20"/>
        </w:rPr>
      </w:pPr>
      <w:r w:rsidRPr="00F65FDB">
        <w:rPr>
          <w:sz w:val="20"/>
          <w:szCs w:val="20"/>
        </w:rPr>
        <w:t>Implicación: No se requiere una infraestructura especializada; basta con que el entorno local tenga Docker instalado.</w:t>
      </w:r>
    </w:p>
    <w:p w14:paraId="4ECB73D1" w14:textId="17775D36" w:rsidR="00F65FDB" w:rsidRDefault="00F65FDB" w:rsidP="00F65FDB">
      <w:pPr>
        <w:pStyle w:val="Prrafodelista"/>
        <w:numPr>
          <w:ilvl w:val="1"/>
          <w:numId w:val="1"/>
        </w:numPr>
        <w:spacing w:after="0" w:line="240" w:lineRule="auto"/>
        <w:jc w:val="both"/>
        <w:rPr>
          <w:b/>
          <w:bCs/>
          <w:sz w:val="20"/>
          <w:szCs w:val="20"/>
        </w:rPr>
      </w:pPr>
      <w:r w:rsidRPr="00F65FDB">
        <w:rPr>
          <w:b/>
          <w:bCs/>
          <w:sz w:val="20"/>
          <w:szCs w:val="20"/>
        </w:rPr>
        <w:t xml:space="preserve">Disponibilidad de infraestructura </w:t>
      </w:r>
      <w:proofErr w:type="spellStart"/>
      <w:r w:rsidRPr="00F65FDB">
        <w:rPr>
          <w:b/>
          <w:bCs/>
          <w:sz w:val="20"/>
          <w:szCs w:val="20"/>
        </w:rPr>
        <w:t>cloud</w:t>
      </w:r>
      <w:proofErr w:type="spellEnd"/>
      <w:r w:rsidRPr="00F65FDB">
        <w:rPr>
          <w:b/>
          <w:bCs/>
          <w:sz w:val="20"/>
          <w:szCs w:val="20"/>
        </w:rPr>
        <w:t xml:space="preserve"> (cuando se requiera)</w:t>
      </w:r>
    </w:p>
    <w:p w14:paraId="4EBA0BB4" w14:textId="77777777" w:rsidR="00F65FDB" w:rsidRPr="00F65FDB" w:rsidRDefault="00F65FDB" w:rsidP="00F65FDB">
      <w:pPr>
        <w:pStyle w:val="Prrafodelista"/>
        <w:numPr>
          <w:ilvl w:val="2"/>
          <w:numId w:val="1"/>
        </w:numPr>
        <w:spacing w:after="0" w:line="240" w:lineRule="auto"/>
        <w:jc w:val="both"/>
        <w:rPr>
          <w:b/>
          <w:bCs/>
          <w:sz w:val="20"/>
          <w:szCs w:val="20"/>
        </w:rPr>
      </w:pPr>
      <w:r w:rsidRPr="00F65FDB">
        <w:rPr>
          <w:sz w:val="20"/>
          <w:szCs w:val="20"/>
        </w:rPr>
        <w:t>Se asume que el hospital o institución dispone de acceso a servicios como AWS, GCP o Azure en caso de despliegues en la nube.</w:t>
      </w:r>
    </w:p>
    <w:p w14:paraId="76F55DB4" w14:textId="406A7291" w:rsidR="00F65FDB" w:rsidRPr="00F65FDB" w:rsidRDefault="00F65FDB" w:rsidP="00F65FDB">
      <w:pPr>
        <w:pStyle w:val="Prrafodelista"/>
        <w:numPr>
          <w:ilvl w:val="2"/>
          <w:numId w:val="1"/>
        </w:numPr>
        <w:spacing w:after="0" w:line="240" w:lineRule="auto"/>
        <w:jc w:val="both"/>
        <w:rPr>
          <w:b/>
          <w:bCs/>
          <w:sz w:val="20"/>
          <w:szCs w:val="20"/>
        </w:rPr>
      </w:pPr>
      <w:r w:rsidRPr="00F65FDB">
        <w:rPr>
          <w:sz w:val="20"/>
          <w:szCs w:val="20"/>
        </w:rPr>
        <w:lastRenderedPageBreak/>
        <w:t xml:space="preserve">Implicación: Se utilizará </w:t>
      </w:r>
      <w:proofErr w:type="spellStart"/>
      <w:r w:rsidRPr="00F65FDB">
        <w:rPr>
          <w:sz w:val="20"/>
          <w:szCs w:val="20"/>
        </w:rPr>
        <w:t>Terraform</w:t>
      </w:r>
      <w:proofErr w:type="spellEnd"/>
      <w:r w:rsidRPr="00F65FDB">
        <w:rPr>
          <w:sz w:val="20"/>
          <w:szCs w:val="20"/>
        </w:rPr>
        <w:t xml:space="preserve"> (</w:t>
      </w:r>
      <w:proofErr w:type="spellStart"/>
      <w:r w:rsidRPr="00F65FDB">
        <w:rPr>
          <w:sz w:val="20"/>
          <w:szCs w:val="20"/>
        </w:rPr>
        <w:t>IaC</w:t>
      </w:r>
      <w:proofErr w:type="spellEnd"/>
      <w:r w:rsidRPr="00F65FDB">
        <w:rPr>
          <w:sz w:val="20"/>
          <w:szCs w:val="20"/>
        </w:rPr>
        <w:t>) para aprovisionar infraestructura automáticamente y mantener consistencia en entornos.</w:t>
      </w:r>
    </w:p>
    <w:p w14:paraId="26A5C3BB" w14:textId="77777777" w:rsidR="00F65FDB" w:rsidRPr="00F65FDB" w:rsidRDefault="00F65FDB" w:rsidP="00F65FDB">
      <w:pPr>
        <w:pStyle w:val="Prrafodelista"/>
        <w:numPr>
          <w:ilvl w:val="1"/>
          <w:numId w:val="1"/>
        </w:numPr>
        <w:spacing w:after="0" w:line="240" w:lineRule="auto"/>
        <w:jc w:val="both"/>
        <w:rPr>
          <w:b/>
          <w:bCs/>
          <w:sz w:val="20"/>
          <w:szCs w:val="20"/>
        </w:rPr>
      </w:pPr>
      <w:r w:rsidRPr="00F65FDB">
        <w:rPr>
          <w:b/>
          <w:bCs/>
          <w:sz w:val="20"/>
          <w:szCs w:val="20"/>
        </w:rPr>
        <w:t>Conectividad y seguridad</w:t>
      </w:r>
    </w:p>
    <w:p w14:paraId="40529953" w14:textId="77777777" w:rsidR="00F65FDB" w:rsidRPr="00F65FDB" w:rsidRDefault="00F65FDB" w:rsidP="00F65FDB">
      <w:pPr>
        <w:pStyle w:val="Prrafodelista"/>
        <w:numPr>
          <w:ilvl w:val="2"/>
          <w:numId w:val="1"/>
        </w:numPr>
        <w:spacing w:after="0" w:line="240" w:lineRule="auto"/>
        <w:jc w:val="both"/>
        <w:rPr>
          <w:sz w:val="20"/>
          <w:szCs w:val="20"/>
        </w:rPr>
      </w:pPr>
      <w:r w:rsidRPr="00F65FDB">
        <w:rPr>
          <w:sz w:val="20"/>
          <w:szCs w:val="20"/>
        </w:rPr>
        <w:t>Se parte del supuesto de que las estaciones locales tienen acceso a la red institucional (o internet, si se usa nube) y se implementarán medidas básicas de autenticación y cifrado.</w:t>
      </w:r>
    </w:p>
    <w:p w14:paraId="3BD0EE6D" w14:textId="77777777" w:rsidR="00F65FDB" w:rsidRPr="00F65FDB" w:rsidRDefault="00F65FDB" w:rsidP="00F65FDB">
      <w:pPr>
        <w:pStyle w:val="Prrafodelista"/>
        <w:numPr>
          <w:ilvl w:val="2"/>
          <w:numId w:val="1"/>
        </w:numPr>
        <w:spacing w:after="0" w:line="240" w:lineRule="auto"/>
        <w:jc w:val="both"/>
        <w:rPr>
          <w:sz w:val="20"/>
          <w:szCs w:val="20"/>
        </w:rPr>
      </w:pPr>
      <w:r w:rsidRPr="00F65FDB">
        <w:rPr>
          <w:sz w:val="20"/>
          <w:szCs w:val="20"/>
        </w:rPr>
        <w:t xml:space="preserve">Implicación: El modelo puede recibir datos mediante solicitudes seguras (por ejemplo, HTTPS) y estar detrás de </w:t>
      </w:r>
      <w:proofErr w:type="spellStart"/>
      <w:r w:rsidRPr="00F65FDB">
        <w:rPr>
          <w:sz w:val="20"/>
          <w:szCs w:val="20"/>
        </w:rPr>
        <w:t>gateways</w:t>
      </w:r>
      <w:proofErr w:type="spellEnd"/>
      <w:r w:rsidRPr="00F65FDB">
        <w:rPr>
          <w:sz w:val="20"/>
          <w:szCs w:val="20"/>
        </w:rPr>
        <w:t xml:space="preserve"> o VPN institucionales</w:t>
      </w:r>
    </w:p>
    <w:p w14:paraId="38001294" w14:textId="77777777" w:rsidR="00F65FDB" w:rsidRPr="00F65FDB" w:rsidRDefault="00F65FDB" w:rsidP="00F65FDB">
      <w:pPr>
        <w:pStyle w:val="Prrafodelista"/>
        <w:numPr>
          <w:ilvl w:val="1"/>
          <w:numId w:val="1"/>
        </w:numPr>
        <w:spacing w:after="0" w:line="240" w:lineRule="auto"/>
        <w:jc w:val="both"/>
        <w:rPr>
          <w:b/>
          <w:bCs/>
          <w:sz w:val="20"/>
          <w:szCs w:val="20"/>
        </w:rPr>
      </w:pPr>
      <w:r w:rsidRPr="00F65FDB">
        <w:rPr>
          <w:b/>
          <w:bCs/>
          <w:sz w:val="20"/>
          <w:szCs w:val="20"/>
        </w:rPr>
        <w:t>Disponibilidad de herramientas de trazabilidad</w:t>
      </w:r>
    </w:p>
    <w:p w14:paraId="75D5968C" w14:textId="77777777" w:rsidR="00F65FDB" w:rsidRPr="00F65FDB" w:rsidRDefault="00F65FDB" w:rsidP="00F65FDB">
      <w:pPr>
        <w:pStyle w:val="Prrafodelista"/>
        <w:numPr>
          <w:ilvl w:val="2"/>
          <w:numId w:val="1"/>
        </w:numPr>
        <w:spacing w:after="0" w:line="240" w:lineRule="auto"/>
        <w:jc w:val="both"/>
        <w:rPr>
          <w:sz w:val="20"/>
          <w:szCs w:val="20"/>
        </w:rPr>
      </w:pPr>
      <w:r w:rsidRPr="00F65FDB">
        <w:rPr>
          <w:sz w:val="20"/>
          <w:szCs w:val="20"/>
        </w:rPr>
        <w:t xml:space="preserve">Se asume que los entornos de desarrollo y operación cuentan con herramientas como DVC, </w:t>
      </w:r>
      <w:proofErr w:type="spellStart"/>
      <w:r w:rsidRPr="00F65FDB">
        <w:rPr>
          <w:sz w:val="20"/>
          <w:szCs w:val="20"/>
        </w:rPr>
        <w:t>MLflow</w:t>
      </w:r>
      <w:proofErr w:type="spellEnd"/>
      <w:r w:rsidRPr="00F65FDB">
        <w:rPr>
          <w:sz w:val="20"/>
          <w:szCs w:val="20"/>
        </w:rPr>
        <w:t xml:space="preserve"> y </w:t>
      </w:r>
      <w:proofErr w:type="spellStart"/>
      <w:r w:rsidRPr="00F65FDB">
        <w:rPr>
          <w:sz w:val="20"/>
          <w:szCs w:val="20"/>
        </w:rPr>
        <w:t>Weights</w:t>
      </w:r>
      <w:proofErr w:type="spellEnd"/>
      <w:r w:rsidRPr="00F65FDB">
        <w:rPr>
          <w:sz w:val="20"/>
          <w:szCs w:val="20"/>
        </w:rPr>
        <w:t xml:space="preserve"> &amp; </w:t>
      </w:r>
      <w:proofErr w:type="spellStart"/>
      <w:r w:rsidRPr="00F65FDB">
        <w:rPr>
          <w:sz w:val="20"/>
          <w:szCs w:val="20"/>
        </w:rPr>
        <w:t>Biases</w:t>
      </w:r>
      <w:proofErr w:type="spellEnd"/>
      <w:r w:rsidRPr="00F65FDB">
        <w:rPr>
          <w:sz w:val="20"/>
          <w:szCs w:val="20"/>
        </w:rPr>
        <w:t xml:space="preserve"> para control de versiones, artefactos y experimentos.</w:t>
      </w:r>
    </w:p>
    <w:p w14:paraId="1DFD7073" w14:textId="77777777" w:rsidR="00F65FDB" w:rsidRPr="00F65FDB" w:rsidRDefault="00F65FDB" w:rsidP="00F65FDB">
      <w:pPr>
        <w:pStyle w:val="Prrafodelista"/>
        <w:numPr>
          <w:ilvl w:val="2"/>
          <w:numId w:val="1"/>
        </w:numPr>
        <w:spacing w:after="0" w:line="240" w:lineRule="auto"/>
        <w:jc w:val="both"/>
        <w:rPr>
          <w:sz w:val="20"/>
          <w:szCs w:val="20"/>
        </w:rPr>
      </w:pPr>
      <w:r w:rsidRPr="00F65FDB">
        <w:rPr>
          <w:sz w:val="20"/>
          <w:szCs w:val="20"/>
        </w:rPr>
        <w:t>Implicación: Toda transformación, entrenamiento o despliegue será registrado y trazable, incluso desde entornos descentralizados.</w:t>
      </w:r>
    </w:p>
    <w:p w14:paraId="60BF36AA" w14:textId="77777777" w:rsidR="00F65FDB" w:rsidRPr="00F65FDB" w:rsidRDefault="00F65FDB" w:rsidP="00F65FDB">
      <w:pPr>
        <w:pStyle w:val="Prrafodelista"/>
        <w:numPr>
          <w:ilvl w:val="1"/>
          <w:numId w:val="1"/>
        </w:numPr>
        <w:spacing w:after="0" w:line="240" w:lineRule="auto"/>
        <w:jc w:val="both"/>
        <w:rPr>
          <w:b/>
          <w:bCs/>
          <w:sz w:val="20"/>
          <w:szCs w:val="20"/>
        </w:rPr>
      </w:pPr>
      <w:r w:rsidRPr="00F65FDB">
        <w:rPr>
          <w:b/>
          <w:bCs/>
          <w:sz w:val="20"/>
          <w:szCs w:val="20"/>
        </w:rPr>
        <w:t>Acceso a los datos históricos y actualizados</w:t>
      </w:r>
    </w:p>
    <w:p w14:paraId="22A0FF03" w14:textId="77777777" w:rsidR="00F65FDB" w:rsidRPr="00F65FDB" w:rsidRDefault="00F65FDB" w:rsidP="00F65FDB">
      <w:pPr>
        <w:pStyle w:val="Prrafodelista"/>
        <w:numPr>
          <w:ilvl w:val="2"/>
          <w:numId w:val="1"/>
        </w:numPr>
        <w:spacing w:after="0" w:line="240" w:lineRule="auto"/>
        <w:jc w:val="both"/>
        <w:rPr>
          <w:sz w:val="20"/>
          <w:szCs w:val="20"/>
        </w:rPr>
      </w:pPr>
      <w:r w:rsidRPr="00F65FDB">
        <w:rPr>
          <w:sz w:val="20"/>
          <w:szCs w:val="20"/>
        </w:rPr>
        <w:t>Se asume que se podrá acceder a registros históricos anonimizados y que los nuevos datos pueden ser recolectados a través del uso del sistema por los médicos.</w:t>
      </w:r>
    </w:p>
    <w:p w14:paraId="1563D51C" w14:textId="77777777" w:rsidR="00F65FDB" w:rsidRPr="00F65FDB" w:rsidRDefault="00F65FDB" w:rsidP="00F65FDB">
      <w:pPr>
        <w:pStyle w:val="Prrafodelista"/>
        <w:numPr>
          <w:ilvl w:val="2"/>
          <w:numId w:val="1"/>
        </w:numPr>
        <w:spacing w:after="0" w:line="240" w:lineRule="auto"/>
        <w:jc w:val="both"/>
        <w:rPr>
          <w:sz w:val="20"/>
          <w:szCs w:val="20"/>
        </w:rPr>
      </w:pPr>
      <w:r w:rsidRPr="00F65FDB">
        <w:rPr>
          <w:sz w:val="20"/>
          <w:szCs w:val="20"/>
        </w:rPr>
        <w:t>Implicación: Los datos alimentarán periódicamente el proceso de reentrenamiento controlado por el equipo de ciencia de datos.</w:t>
      </w:r>
    </w:p>
    <w:p w14:paraId="6D7C899D" w14:textId="6CE66C15" w:rsidR="00F65FDB" w:rsidRPr="00F65FDB" w:rsidRDefault="00F65FDB" w:rsidP="00F65FDB">
      <w:pPr>
        <w:pStyle w:val="Prrafodelista"/>
        <w:numPr>
          <w:ilvl w:val="1"/>
          <w:numId w:val="1"/>
        </w:numPr>
        <w:spacing w:after="0" w:line="240" w:lineRule="auto"/>
        <w:jc w:val="both"/>
        <w:rPr>
          <w:b/>
          <w:bCs/>
          <w:sz w:val="20"/>
          <w:szCs w:val="20"/>
        </w:rPr>
      </w:pPr>
      <w:r w:rsidRPr="00F65FDB">
        <w:rPr>
          <w:b/>
          <w:bCs/>
          <w:sz w:val="20"/>
          <w:szCs w:val="20"/>
        </w:rPr>
        <w:t>Supervisión médica garantizada en ciclo de reentrenamiento</w:t>
      </w:r>
    </w:p>
    <w:p w14:paraId="5DB844D1" w14:textId="77777777" w:rsidR="00F65FDB" w:rsidRPr="00F65FDB" w:rsidRDefault="00F65FDB" w:rsidP="00F65FDB">
      <w:pPr>
        <w:pStyle w:val="Prrafodelista"/>
        <w:numPr>
          <w:ilvl w:val="2"/>
          <w:numId w:val="1"/>
        </w:numPr>
        <w:spacing w:after="0" w:line="240" w:lineRule="auto"/>
        <w:jc w:val="both"/>
        <w:rPr>
          <w:sz w:val="20"/>
          <w:szCs w:val="20"/>
        </w:rPr>
      </w:pPr>
      <w:r w:rsidRPr="00F65FDB">
        <w:rPr>
          <w:sz w:val="20"/>
          <w:szCs w:val="20"/>
        </w:rPr>
        <w:t xml:space="preserve">Se parte del supuesto de que todo reentrenamiento será validado clínicamente antes de su reempaquetado y </w:t>
      </w:r>
      <w:proofErr w:type="spellStart"/>
      <w:r w:rsidRPr="00F65FDB">
        <w:rPr>
          <w:sz w:val="20"/>
          <w:szCs w:val="20"/>
        </w:rPr>
        <w:t>redeploy</w:t>
      </w:r>
      <w:proofErr w:type="spellEnd"/>
      <w:r w:rsidRPr="00F65FDB">
        <w:rPr>
          <w:sz w:val="20"/>
          <w:szCs w:val="20"/>
        </w:rPr>
        <w:t>.</w:t>
      </w:r>
    </w:p>
    <w:p w14:paraId="0134FEA4" w14:textId="77777777" w:rsidR="00F65FDB" w:rsidRPr="00F65FDB" w:rsidRDefault="00F65FDB" w:rsidP="00F65FDB">
      <w:pPr>
        <w:pStyle w:val="Prrafodelista"/>
        <w:numPr>
          <w:ilvl w:val="2"/>
          <w:numId w:val="1"/>
        </w:numPr>
        <w:spacing w:after="0" w:line="240" w:lineRule="auto"/>
        <w:jc w:val="both"/>
        <w:rPr>
          <w:sz w:val="20"/>
          <w:szCs w:val="20"/>
        </w:rPr>
      </w:pPr>
      <w:r w:rsidRPr="00F65FDB">
        <w:rPr>
          <w:sz w:val="20"/>
          <w:szCs w:val="20"/>
        </w:rPr>
        <w:t>Implicación: No se permite que el modelo se actualice sin aprobación médica o revisión de expertos.</w:t>
      </w:r>
    </w:p>
    <w:p w14:paraId="627EA703" w14:textId="77777777" w:rsidR="00F65FDB" w:rsidRPr="00F65FDB" w:rsidRDefault="00F65FDB" w:rsidP="00F65FDB">
      <w:pPr>
        <w:pStyle w:val="Prrafodelista"/>
        <w:numPr>
          <w:ilvl w:val="1"/>
          <w:numId w:val="1"/>
        </w:numPr>
        <w:spacing w:after="0" w:line="240" w:lineRule="auto"/>
        <w:jc w:val="both"/>
        <w:rPr>
          <w:b/>
          <w:bCs/>
          <w:sz w:val="20"/>
          <w:szCs w:val="20"/>
        </w:rPr>
      </w:pPr>
      <w:r w:rsidRPr="00F65FDB">
        <w:rPr>
          <w:b/>
          <w:bCs/>
          <w:sz w:val="20"/>
          <w:szCs w:val="20"/>
        </w:rPr>
        <w:t>Dependencia de la infraestructura TI hospitalaria</w:t>
      </w:r>
    </w:p>
    <w:p w14:paraId="2FD9F622" w14:textId="77777777" w:rsidR="00F65FDB" w:rsidRPr="00F65FDB" w:rsidRDefault="00F65FDB" w:rsidP="00F65FDB">
      <w:pPr>
        <w:pStyle w:val="Prrafodelista"/>
        <w:numPr>
          <w:ilvl w:val="2"/>
          <w:numId w:val="1"/>
        </w:numPr>
        <w:spacing w:after="0" w:line="240" w:lineRule="auto"/>
        <w:jc w:val="both"/>
        <w:rPr>
          <w:sz w:val="20"/>
          <w:szCs w:val="20"/>
        </w:rPr>
      </w:pPr>
      <w:r w:rsidRPr="00F65FDB">
        <w:rPr>
          <w:sz w:val="20"/>
          <w:szCs w:val="20"/>
        </w:rPr>
        <w:t>Se reconoce que la integración final del sistema puede estar condicionada por las capacidades tecnológicas del hospital (acceso a sistemas clínicos, políticas de TI, compatibilidades).</w:t>
      </w:r>
    </w:p>
    <w:p w14:paraId="57C43A3C" w14:textId="77777777" w:rsidR="00F65FDB" w:rsidRPr="00F65FDB" w:rsidRDefault="00F65FDB" w:rsidP="00F65FDB">
      <w:pPr>
        <w:pStyle w:val="Prrafodelista"/>
        <w:numPr>
          <w:ilvl w:val="2"/>
          <w:numId w:val="1"/>
        </w:numPr>
        <w:spacing w:after="0" w:line="240" w:lineRule="auto"/>
        <w:jc w:val="both"/>
        <w:rPr>
          <w:sz w:val="20"/>
          <w:szCs w:val="20"/>
        </w:rPr>
      </w:pPr>
      <w:r w:rsidRPr="00F65FDB">
        <w:rPr>
          <w:sz w:val="20"/>
          <w:szCs w:val="20"/>
        </w:rPr>
        <w:t xml:space="preserve">Implicación: El pipeline prevé integración por </w:t>
      </w:r>
      <w:proofErr w:type="spellStart"/>
      <w:r w:rsidRPr="00F65FDB">
        <w:rPr>
          <w:sz w:val="20"/>
          <w:szCs w:val="20"/>
        </w:rPr>
        <w:t>APIs</w:t>
      </w:r>
      <w:proofErr w:type="spellEnd"/>
      <w:r w:rsidRPr="00F65FDB">
        <w:rPr>
          <w:sz w:val="20"/>
          <w:szCs w:val="20"/>
        </w:rPr>
        <w:t xml:space="preserve"> </w:t>
      </w:r>
      <w:proofErr w:type="spellStart"/>
      <w:r w:rsidRPr="00F65FDB">
        <w:rPr>
          <w:sz w:val="20"/>
          <w:szCs w:val="20"/>
        </w:rPr>
        <w:t>RESTful</w:t>
      </w:r>
      <w:proofErr w:type="spellEnd"/>
      <w:r w:rsidRPr="00F65FDB">
        <w:rPr>
          <w:sz w:val="20"/>
          <w:szCs w:val="20"/>
        </w:rPr>
        <w:t xml:space="preserve"> y monitoreo con herramientas estándar como </w:t>
      </w:r>
      <w:proofErr w:type="spellStart"/>
      <w:r w:rsidRPr="00F65FDB">
        <w:rPr>
          <w:sz w:val="20"/>
          <w:szCs w:val="20"/>
        </w:rPr>
        <w:t>Prometheus</w:t>
      </w:r>
      <w:proofErr w:type="spellEnd"/>
      <w:r w:rsidRPr="00F65FDB">
        <w:rPr>
          <w:sz w:val="20"/>
          <w:szCs w:val="20"/>
        </w:rPr>
        <w:t xml:space="preserve"> y </w:t>
      </w:r>
      <w:proofErr w:type="spellStart"/>
      <w:r w:rsidRPr="00F65FDB">
        <w:rPr>
          <w:sz w:val="20"/>
          <w:szCs w:val="20"/>
        </w:rPr>
        <w:t>Grafana</w:t>
      </w:r>
      <w:proofErr w:type="spellEnd"/>
      <w:r w:rsidRPr="00F65FDB">
        <w:rPr>
          <w:sz w:val="20"/>
          <w:szCs w:val="20"/>
        </w:rPr>
        <w:t>.</w:t>
      </w:r>
    </w:p>
    <w:p w14:paraId="73B7F6F0" w14:textId="77777777" w:rsidR="00F65FDB" w:rsidRPr="00F65FDB" w:rsidRDefault="00F65FDB" w:rsidP="00F65FDB">
      <w:pPr>
        <w:pStyle w:val="Prrafodelista"/>
        <w:numPr>
          <w:ilvl w:val="1"/>
          <w:numId w:val="1"/>
        </w:numPr>
        <w:spacing w:after="0" w:line="240" w:lineRule="auto"/>
        <w:jc w:val="both"/>
        <w:rPr>
          <w:b/>
          <w:bCs/>
          <w:sz w:val="20"/>
          <w:szCs w:val="20"/>
        </w:rPr>
      </w:pPr>
      <w:r w:rsidRPr="00F65FDB">
        <w:rPr>
          <w:b/>
          <w:bCs/>
          <w:sz w:val="20"/>
          <w:szCs w:val="20"/>
        </w:rPr>
        <w:t>Privacidad y gobernanza de datos</w:t>
      </w:r>
    </w:p>
    <w:p w14:paraId="73893E3C" w14:textId="77777777" w:rsidR="00F65FDB" w:rsidRPr="00F65FDB" w:rsidRDefault="00F65FDB" w:rsidP="00F65FDB">
      <w:pPr>
        <w:pStyle w:val="Prrafodelista"/>
        <w:numPr>
          <w:ilvl w:val="2"/>
          <w:numId w:val="1"/>
        </w:numPr>
        <w:spacing w:after="0" w:line="240" w:lineRule="auto"/>
        <w:jc w:val="both"/>
        <w:rPr>
          <w:sz w:val="20"/>
          <w:szCs w:val="20"/>
        </w:rPr>
      </w:pPr>
      <w:r w:rsidRPr="00F65FDB">
        <w:rPr>
          <w:sz w:val="20"/>
          <w:szCs w:val="20"/>
        </w:rPr>
        <w:t>Se asume la existencia de normativas y acuerdos sobre el uso de datos anonimizados y gobernanza institucional que permiten la implementación de mecanismos de trazabilidad, cifrado y control de acceso.</w:t>
      </w:r>
    </w:p>
    <w:p w14:paraId="7325771C" w14:textId="77777777" w:rsidR="00F65FDB" w:rsidRPr="00F65FDB" w:rsidRDefault="00F65FDB" w:rsidP="00F65FDB">
      <w:pPr>
        <w:pStyle w:val="Prrafodelista"/>
        <w:numPr>
          <w:ilvl w:val="2"/>
          <w:numId w:val="1"/>
        </w:numPr>
        <w:spacing w:after="0" w:line="240" w:lineRule="auto"/>
        <w:jc w:val="both"/>
        <w:rPr>
          <w:sz w:val="20"/>
          <w:szCs w:val="20"/>
        </w:rPr>
      </w:pPr>
      <w:r w:rsidRPr="00F65FDB">
        <w:rPr>
          <w:sz w:val="20"/>
          <w:szCs w:val="20"/>
        </w:rPr>
        <w:t xml:space="preserve">Implicación: El pipeline incluye en cada etapa mecanismos de protección de datos (versión, control de acceso, </w:t>
      </w:r>
      <w:proofErr w:type="spellStart"/>
      <w:r w:rsidRPr="00F65FDB">
        <w:rPr>
          <w:sz w:val="20"/>
          <w:szCs w:val="20"/>
        </w:rPr>
        <w:t>anonimización</w:t>
      </w:r>
      <w:proofErr w:type="spellEnd"/>
      <w:r w:rsidRPr="00F65FDB">
        <w:rPr>
          <w:sz w:val="20"/>
          <w:szCs w:val="20"/>
        </w:rPr>
        <w:t>).</w:t>
      </w:r>
    </w:p>
    <w:p w14:paraId="1DAF762C" w14:textId="77777777" w:rsidR="00F65FDB" w:rsidRPr="00F65FDB" w:rsidRDefault="00F65FDB" w:rsidP="00F65FDB">
      <w:pPr>
        <w:pStyle w:val="Prrafodelista"/>
        <w:numPr>
          <w:ilvl w:val="1"/>
          <w:numId w:val="1"/>
        </w:numPr>
        <w:spacing w:after="0" w:line="240" w:lineRule="auto"/>
        <w:jc w:val="both"/>
        <w:rPr>
          <w:b/>
          <w:bCs/>
          <w:sz w:val="20"/>
          <w:szCs w:val="20"/>
        </w:rPr>
      </w:pPr>
      <w:r w:rsidRPr="00F65FDB">
        <w:rPr>
          <w:b/>
          <w:bCs/>
          <w:sz w:val="20"/>
          <w:szCs w:val="20"/>
        </w:rPr>
        <w:t>Disponibilidad de soporte técnico especializado bajo demanda</w:t>
      </w:r>
    </w:p>
    <w:p w14:paraId="6F552A22" w14:textId="77777777" w:rsidR="00F65FDB" w:rsidRPr="00F65FDB" w:rsidRDefault="00F65FDB" w:rsidP="00F65FDB">
      <w:pPr>
        <w:pStyle w:val="Prrafodelista"/>
        <w:numPr>
          <w:ilvl w:val="2"/>
          <w:numId w:val="1"/>
        </w:numPr>
        <w:spacing w:after="0" w:line="240" w:lineRule="auto"/>
        <w:jc w:val="both"/>
        <w:rPr>
          <w:sz w:val="20"/>
          <w:szCs w:val="20"/>
        </w:rPr>
      </w:pPr>
      <w:r w:rsidRPr="00F65FDB">
        <w:rPr>
          <w:sz w:val="20"/>
          <w:szCs w:val="20"/>
        </w:rPr>
        <w:t xml:space="preserve">Se asume que el equipo de ciencia de datos, infraestructura o </w:t>
      </w:r>
      <w:proofErr w:type="spellStart"/>
      <w:r w:rsidRPr="00F65FDB">
        <w:rPr>
          <w:sz w:val="20"/>
          <w:szCs w:val="20"/>
        </w:rPr>
        <w:t>MLOps</w:t>
      </w:r>
      <w:proofErr w:type="spellEnd"/>
      <w:r w:rsidRPr="00F65FDB">
        <w:rPr>
          <w:sz w:val="20"/>
          <w:szCs w:val="20"/>
        </w:rPr>
        <w:t xml:space="preserve"> de la institución o del proveedor tiene la capacidad técnica para intervenir y dar soporte en caso de fallas, errores o procesos complejos como el reentrenamiento manual, auditorías o ajustes de configuración.</w:t>
      </w:r>
    </w:p>
    <w:p w14:paraId="313E4460" w14:textId="77777777" w:rsidR="00F65FDB" w:rsidRPr="00F65FDB" w:rsidRDefault="00F65FDB" w:rsidP="00F65FDB">
      <w:pPr>
        <w:pStyle w:val="Prrafodelista"/>
        <w:numPr>
          <w:ilvl w:val="2"/>
          <w:numId w:val="1"/>
        </w:numPr>
        <w:spacing w:after="0" w:line="240" w:lineRule="auto"/>
        <w:jc w:val="both"/>
        <w:rPr>
          <w:sz w:val="20"/>
          <w:szCs w:val="20"/>
        </w:rPr>
      </w:pPr>
      <w:r w:rsidRPr="00F65FDB">
        <w:rPr>
          <w:sz w:val="20"/>
          <w:szCs w:val="20"/>
        </w:rPr>
        <w:t xml:space="preserve">Implicación: Esto permite delegar tareas críticas (como actualización de artefactos, resolución de errores de despliegue, validación de integridad del modelo o restauración de </w:t>
      </w:r>
      <w:proofErr w:type="spellStart"/>
      <w:r w:rsidRPr="00F65FDB">
        <w:rPr>
          <w:sz w:val="20"/>
          <w:szCs w:val="20"/>
        </w:rPr>
        <w:t>backups</w:t>
      </w:r>
      <w:proofErr w:type="spellEnd"/>
      <w:r w:rsidRPr="00F65FDB">
        <w:rPr>
          <w:sz w:val="20"/>
          <w:szCs w:val="20"/>
        </w:rPr>
        <w:t>) a un equipo capacitado, garantizando continuidad operativa y confianza en el sistema ante eventos no controlados desde el entorno local del médico.</w:t>
      </w:r>
    </w:p>
    <w:p w14:paraId="7E562334" w14:textId="4AC45F14" w:rsidR="00F65FDB" w:rsidRPr="00F65FDB" w:rsidRDefault="00F65FDB" w:rsidP="00F65FDB">
      <w:pPr>
        <w:spacing w:after="0" w:line="240" w:lineRule="auto"/>
        <w:jc w:val="both"/>
        <w:rPr>
          <w:b/>
          <w:bCs/>
          <w:sz w:val="20"/>
          <w:szCs w:val="20"/>
        </w:rPr>
      </w:pPr>
    </w:p>
    <w:sectPr w:rsidR="00F65FDB" w:rsidRPr="00F65FDB" w:rsidSect="00722A4D">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C443C" w14:textId="77777777" w:rsidR="007A1440" w:rsidRDefault="007A1440" w:rsidP="00444ACB">
      <w:pPr>
        <w:spacing w:after="0" w:line="240" w:lineRule="auto"/>
      </w:pPr>
      <w:r>
        <w:separator/>
      </w:r>
    </w:p>
  </w:endnote>
  <w:endnote w:type="continuationSeparator" w:id="0">
    <w:p w14:paraId="0B58FD00" w14:textId="77777777" w:rsidR="007A1440" w:rsidRDefault="007A1440" w:rsidP="00444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9FC36F" w14:textId="77777777" w:rsidR="007A1440" w:rsidRDefault="007A1440" w:rsidP="00444ACB">
      <w:pPr>
        <w:spacing w:after="0" w:line="240" w:lineRule="auto"/>
      </w:pPr>
      <w:r>
        <w:separator/>
      </w:r>
    </w:p>
  </w:footnote>
  <w:footnote w:type="continuationSeparator" w:id="0">
    <w:p w14:paraId="07705CC4" w14:textId="77777777" w:rsidR="007A1440" w:rsidRDefault="007A1440" w:rsidP="00444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03719" w14:textId="0A0A785D" w:rsidR="00444ACB" w:rsidRPr="00444ACB" w:rsidRDefault="00444ACB" w:rsidP="00444ACB">
    <w:pPr>
      <w:pStyle w:val="Encabezado"/>
      <w:jc w:val="right"/>
      <w:rPr>
        <w:b/>
        <w:bCs/>
        <w:color w:val="747474" w:themeColor="background2" w:themeShade="80"/>
        <w:lang w:val="es-ES"/>
      </w:rPr>
    </w:pPr>
    <w:r w:rsidRPr="00444ACB">
      <w:rPr>
        <w:b/>
        <w:bCs/>
        <w:color w:val="747474" w:themeColor="background2" w:themeShade="80"/>
        <w:lang w:val="es-ES"/>
      </w:rPr>
      <w:t>Cristian David Gonzalez Ramirez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03DC6"/>
    <w:multiLevelType w:val="multilevel"/>
    <w:tmpl w:val="0CC0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85CD6"/>
    <w:multiLevelType w:val="hybridMultilevel"/>
    <w:tmpl w:val="7B0863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14E756C"/>
    <w:multiLevelType w:val="multilevel"/>
    <w:tmpl w:val="1404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367BF"/>
    <w:multiLevelType w:val="multilevel"/>
    <w:tmpl w:val="9FAA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A0EE6"/>
    <w:multiLevelType w:val="hybridMultilevel"/>
    <w:tmpl w:val="7CC042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5AD2E31"/>
    <w:multiLevelType w:val="multilevel"/>
    <w:tmpl w:val="8920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D6354"/>
    <w:multiLevelType w:val="hybridMultilevel"/>
    <w:tmpl w:val="23B8AC7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4D4A6ABC">
      <w:start w:val="1"/>
      <w:numFmt w:val="decimal"/>
      <w:lvlText w:val="%4."/>
      <w:lvlJc w:val="left"/>
      <w:pPr>
        <w:ind w:left="2880" w:hanging="360"/>
      </w:pPr>
      <w:rPr>
        <w:b w:val="0"/>
        <w:bCs w:val="0"/>
      </w:r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F930D37"/>
    <w:multiLevelType w:val="multilevel"/>
    <w:tmpl w:val="61A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449687">
    <w:abstractNumId w:val="6"/>
  </w:num>
  <w:num w:numId="2" w16cid:durableId="440876247">
    <w:abstractNumId w:val="4"/>
  </w:num>
  <w:num w:numId="3" w16cid:durableId="62414287">
    <w:abstractNumId w:val="0"/>
  </w:num>
  <w:num w:numId="4" w16cid:durableId="522212720">
    <w:abstractNumId w:val="3"/>
  </w:num>
  <w:num w:numId="5" w16cid:durableId="560481577">
    <w:abstractNumId w:val="5"/>
  </w:num>
  <w:num w:numId="6" w16cid:durableId="867833701">
    <w:abstractNumId w:val="7"/>
  </w:num>
  <w:num w:numId="7" w16cid:durableId="847908387">
    <w:abstractNumId w:val="1"/>
  </w:num>
  <w:num w:numId="8" w16cid:durableId="568226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06"/>
    <w:rsid w:val="00022219"/>
    <w:rsid w:val="0002432B"/>
    <w:rsid w:val="00035753"/>
    <w:rsid w:val="000632FC"/>
    <w:rsid w:val="00144C4D"/>
    <w:rsid w:val="0016695A"/>
    <w:rsid w:val="00176BAB"/>
    <w:rsid w:val="001D1155"/>
    <w:rsid w:val="00201420"/>
    <w:rsid w:val="002A087B"/>
    <w:rsid w:val="00311ABE"/>
    <w:rsid w:val="003438AD"/>
    <w:rsid w:val="00444ACB"/>
    <w:rsid w:val="004C4665"/>
    <w:rsid w:val="005C4839"/>
    <w:rsid w:val="005C6052"/>
    <w:rsid w:val="00637A88"/>
    <w:rsid w:val="00665807"/>
    <w:rsid w:val="006C78F5"/>
    <w:rsid w:val="00722A4D"/>
    <w:rsid w:val="0075158F"/>
    <w:rsid w:val="007A1440"/>
    <w:rsid w:val="007E446B"/>
    <w:rsid w:val="007F3233"/>
    <w:rsid w:val="007F344C"/>
    <w:rsid w:val="00812E12"/>
    <w:rsid w:val="0082228C"/>
    <w:rsid w:val="00833345"/>
    <w:rsid w:val="00906CE1"/>
    <w:rsid w:val="00935439"/>
    <w:rsid w:val="00A33942"/>
    <w:rsid w:val="00A512FC"/>
    <w:rsid w:val="00A66C01"/>
    <w:rsid w:val="00A81CE2"/>
    <w:rsid w:val="00A83F71"/>
    <w:rsid w:val="00C22DB9"/>
    <w:rsid w:val="00C862EA"/>
    <w:rsid w:val="00CF52B4"/>
    <w:rsid w:val="00D8113D"/>
    <w:rsid w:val="00E61EDB"/>
    <w:rsid w:val="00EA5206"/>
    <w:rsid w:val="00F2601D"/>
    <w:rsid w:val="00F5680A"/>
    <w:rsid w:val="00F65FDB"/>
    <w:rsid w:val="00FF20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4BAF"/>
  <w15:chartTrackingRefBased/>
  <w15:docId w15:val="{78ABFE83-648F-4748-8035-8883A32D3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52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52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52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52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52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52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52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52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52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52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52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52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52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52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52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52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52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5206"/>
    <w:rPr>
      <w:rFonts w:eastAsiaTheme="majorEastAsia" w:cstheme="majorBidi"/>
      <w:color w:val="272727" w:themeColor="text1" w:themeTint="D8"/>
    </w:rPr>
  </w:style>
  <w:style w:type="paragraph" w:styleId="Ttulo">
    <w:name w:val="Title"/>
    <w:basedOn w:val="Normal"/>
    <w:next w:val="Normal"/>
    <w:link w:val="TtuloCar"/>
    <w:uiPriority w:val="10"/>
    <w:qFormat/>
    <w:rsid w:val="00EA52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52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52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52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5206"/>
    <w:pPr>
      <w:spacing w:before="160"/>
      <w:jc w:val="center"/>
    </w:pPr>
    <w:rPr>
      <w:i/>
      <w:iCs/>
      <w:color w:val="404040" w:themeColor="text1" w:themeTint="BF"/>
    </w:rPr>
  </w:style>
  <w:style w:type="character" w:customStyle="1" w:styleId="CitaCar">
    <w:name w:val="Cita Car"/>
    <w:basedOn w:val="Fuentedeprrafopredeter"/>
    <w:link w:val="Cita"/>
    <w:uiPriority w:val="29"/>
    <w:rsid w:val="00EA5206"/>
    <w:rPr>
      <w:i/>
      <w:iCs/>
      <w:color w:val="404040" w:themeColor="text1" w:themeTint="BF"/>
    </w:rPr>
  </w:style>
  <w:style w:type="paragraph" w:styleId="Prrafodelista">
    <w:name w:val="List Paragraph"/>
    <w:basedOn w:val="Normal"/>
    <w:uiPriority w:val="34"/>
    <w:qFormat/>
    <w:rsid w:val="00EA5206"/>
    <w:pPr>
      <w:ind w:left="720"/>
      <w:contextualSpacing/>
    </w:pPr>
  </w:style>
  <w:style w:type="character" w:styleId="nfasisintenso">
    <w:name w:val="Intense Emphasis"/>
    <w:basedOn w:val="Fuentedeprrafopredeter"/>
    <w:uiPriority w:val="21"/>
    <w:qFormat/>
    <w:rsid w:val="00EA5206"/>
    <w:rPr>
      <w:i/>
      <w:iCs/>
      <w:color w:val="0F4761" w:themeColor="accent1" w:themeShade="BF"/>
    </w:rPr>
  </w:style>
  <w:style w:type="paragraph" w:styleId="Citadestacada">
    <w:name w:val="Intense Quote"/>
    <w:basedOn w:val="Normal"/>
    <w:next w:val="Normal"/>
    <w:link w:val="CitadestacadaCar"/>
    <w:uiPriority w:val="30"/>
    <w:qFormat/>
    <w:rsid w:val="00EA52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5206"/>
    <w:rPr>
      <w:i/>
      <w:iCs/>
      <w:color w:val="0F4761" w:themeColor="accent1" w:themeShade="BF"/>
    </w:rPr>
  </w:style>
  <w:style w:type="character" w:styleId="Referenciaintensa">
    <w:name w:val="Intense Reference"/>
    <w:basedOn w:val="Fuentedeprrafopredeter"/>
    <w:uiPriority w:val="32"/>
    <w:qFormat/>
    <w:rsid w:val="00EA5206"/>
    <w:rPr>
      <w:b/>
      <w:bCs/>
      <w:smallCaps/>
      <w:color w:val="0F4761" w:themeColor="accent1" w:themeShade="BF"/>
      <w:spacing w:val="5"/>
    </w:rPr>
  </w:style>
  <w:style w:type="table" w:styleId="Tablaconcuadrcula">
    <w:name w:val="Table Grid"/>
    <w:basedOn w:val="Tablanormal"/>
    <w:uiPriority w:val="39"/>
    <w:rsid w:val="00C22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44A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4ACB"/>
  </w:style>
  <w:style w:type="paragraph" w:styleId="Piedepgina">
    <w:name w:val="footer"/>
    <w:basedOn w:val="Normal"/>
    <w:link w:val="PiedepginaCar"/>
    <w:uiPriority w:val="99"/>
    <w:unhideWhenUsed/>
    <w:rsid w:val="00444A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4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52246">
      <w:bodyDiv w:val="1"/>
      <w:marLeft w:val="0"/>
      <w:marRight w:val="0"/>
      <w:marTop w:val="0"/>
      <w:marBottom w:val="0"/>
      <w:divBdr>
        <w:top w:val="none" w:sz="0" w:space="0" w:color="auto"/>
        <w:left w:val="none" w:sz="0" w:space="0" w:color="auto"/>
        <w:bottom w:val="none" w:sz="0" w:space="0" w:color="auto"/>
        <w:right w:val="none" w:sz="0" w:space="0" w:color="auto"/>
      </w:divBdr>
    </w:div>
    <w:div w:id="110563582">
      <w:bodyDiv w:val="1"/>
      <w:marLeft w:val="0"/>
      <w:marRight w:val="0"/>
      <w:marTop w:val="0"/>
      <w:marBottom w:val="0"/>
      <w:divBdr>
        <w:top w:val="none" w:sz="0" w:space="0" w:color="auto"/>
        <w:left w:val="none" w:sz="0" w:space="0" w:color="auto"/>
        <w:bottom w:val="none" w:sz="0" w:space="0" w:color="auto"/>
        <w:right w:val="none" w:sz="0" w:space="0" w:color="auto"/>
      </w:divBdr>
    </w:div>
    <w:div w:id="132791171">
      <w:bodyDiv w:val="1"/>
      <w:marLeft w:val="0"/>
      <w:marRight w:val="0"/>
      <w:marTop w:val="0"/>
      <w:marBottom w:val="0"/>
      <w:divBdr>
        <w:top w:val="none" w:sz="0" w:space="0" w:color="auto"/>
        <w:left w:val="none" w:sz="0" w:space="0" w:color="auto"/>
        <w:bottom w:val="none" w:sz="0" w:space="0" w:color="auto"/>
        <w:right w:val="none" w:sz="0" w:space="0" w:color="auto"/>
      </w:divBdr>
    </w:div>
    <w:div w:id="244535828">
      <w:bodyDiv w:val="1"/>
      <w:marLeft w:val="0"/>
      <w:marRight w:val="0"/>
      <w:marTop w:val="0"/>
      <w:marBottom w:val="0"/>
      <w:divBdr>
        <w:top w:val="none" w:sz="0" w:space="0" w:color="auto"/>
        <w:left w:val="none" w:sz="0" w:space="0" w:color="auto"/>
        <w:bottom w:val="none" w:sz="0" w:space="0" w:color="auto"/>
        <w:right w:val="none" w:sz="0" w:space="0" w:color="auto"/>
      </w:divBdr>
    </w:div>
    <w:div w:id="258953079">
      <w:bodyDiv w:val="1"/>
      <w:marLeft w:val="0"/>
      <w:marRight w:val="0"/>
      <w:marTop w:val="0"/>
      <w:marBottom w:val="0"/>
      <w:divBdr>
        <w:top w:val="none" w:sz="0" w:space="0" w:color="auto"/>
        <w:left w:val="none" w:sz="0" w:space="0" w:color="auto"/>
        <w:bottom w:val="none" w:sz="0" w:space="0" w:color="auto"/>
        <w:right w:val="none" w:sz="0" w:space="0" w:color="auto"/>
      </w:divBdr>
    </w:div>
    <w:div w:id="306280754">
      <w:bodyDiv w:val="1"/>
      <w:marLeft w:val="0"/>
      <w:marRight w:val="0"/>
      <w:marTop w:val="0"/>
      <w:marBottom w:val="0"/>
      <w:divBdr>
        <w:top w:val="none" w:sz="0" w:space="0" w:color="auto"/>
        <w:left w:val="none" w:sz="0" w:space="0" w:color="auto"/>
        <w:bottom w:val="none" w:sz="0" w:space="0" w:color="auto"/>
        <w:right w:val="none" w:sz="0" w:space="0" w:color="auto"/>
      </w:divBdr>
    </w:div>
    <w:div w:id="377441055">
      <w:bodyDiv w:val="1"/>
      <w:marLeft w:val="0"/>
      <w:marRight w:val="0"/>
      <w:marTop w:val="0"/>
      <w:marBottom w:val="0"/>
      <w:divBdr>
        <w:top w:val="none" w:sz="0" w:space="0" w:color="auto"/>
        <w:left w:val="none" w:sz="0" w:space="0" w:color="auto"/>
        <w:bottom w:val="none" w:sz="0" w:space="0" w:color="auto"/>
        <w:right w:val="none" w:sz="0" w:space="0" w:color="auto"/>
      </w:divBdr>
    </w:div>
    <w:div w:id="389036904">
      <w:bodyDiv w:val="1"/>
      <w:marLeft w:val="0"/>
      <w:marRight w:val="0"/>
      <w:marTop w:val="0"/>
      <w:marBottom w:val="0"/>
      <w:divBdr>
        <w:top w:val="none" w:sz="0" w:space="0" w:color="auto"/>
        <w:left w:val="none" w:sz="0" w:space="0" w:color="auto"/>
        <w:bottom w:val="none" w:sz="0" w:space="0" w:color="auto"/>
        <w:right w:val="none" w:sz="0" w:space="0" w:color="auto"/>
      </w:divBdr>
    </w:div>
    <w:div w:id="404844681">
      <w:bodyDiv w:val="1"/>
      <w:marLeft w:val="0"/>
      <w:marRight w:val="0"/>
      <w:marTop w:val="0"/>
      <w:marBottom w:val="0"/>
      <w:divBdr>
        <w:top w:val="none" w:sz="0" w:space="0" w:color="auto"/>
        <w:left w:val="none" w:sz="0" w:space="0" w:color="auto"/>
        <w:bottom w:val="none" w:sz="0" w:space="0" w:color="auto"/>
        <w:right w:val="none" w:sz="0" w:space="0" w:color="auto"/>
      </w:divBdr>
    </w:div>
    <w:div w:id="418528923">
      <w:bodyDiv w:val="1"/>
      <w:marLeft w:val="0"/>
      <w:marRight w:val="0"/>
      <w:marTop w:val="0"/>
      <w:marBottom w:val="0"/>
      <w:divBdr>
        <w:top w:val="none" w:sz="0" w:space="0" w:color="auto"/>
        <w:left w:val="none" w:sz="0" w:space="0" w:color="auto"/>
        <w:bottom w:val="none" w:sz="0" w:space="0" w:color="auto"/>
        <w:right w:val="none" w:sz="0" w:space="0" w:color="auto"/>
      </w:divBdr>
    </w:div>
    <w:div w:id="481508671">
      <w:bodyDiv w:val="1"/>
      <w:marLeft w:val="0"/>
      <w:marRight w:val="0"/>
      <w:marTop w:val="0"/>
      <w:marBottom w:val="0"/>
      <w:divBdr>
        <w:top w:val="none" w:sz="0" w:space="0" w:color="auto"/>
        <w:left w:val="none" w:sz="0" w:space="0" w:color="auto"/>
        <w:bottom w:val="none" w:sz="0" w:space="0" w:color="auto"/>
        <w:right w:val="none" w:sz="0" w:space="0" w:color="auto"/>
      </w:divBdr>
    </w:div>
    <w:div w:id="512114924">
      <w:bodyDiv w:val="1"/>
      <w:marLeft w:val="0"/>
      <w:marRight w:val="0"/>
      <w:marTop w:val="0"/>
      <w:marBottom w:val="0"/>
      <w:divBdr>
        <w:top w:val="none" w:sz="0" w:space="0" w:color="auto"/>
        <w:left w:val="none" w:sz="0" w:space="0" w:color="auto"/>
        <w:bottom w:val="none" w:sz="0" w:space="0" w:color="auto"/>
        <w:right w:val="none" w:sz="0" w:space="0" w:color="auto"/>
      </w:divBdr>
    </w:div>
    <w:div w:id="633095638">
      <w:bodyDiv w:val="1"/>
      <w:marLeft w:val="0"/>
      <w:marRight w:val="0"/>
      <w:marTop w:val="0"/>
      <w:marBottom w:val="0"/>
      <w:divBdr>
        <w:top w:val="none" w:sz="0" w:space="0" w:color="auto"/>
        <w:left w:val="none" w:sz="0" w:space="0" w:color="auto"/>
        <w:bottom w:val="none" w:sz="0" w:space="0" w:color="auto"/>
        <w:right w:val="none" w:sz="0" w:space="0" w:color="auto"/>
      </w:divBdr>
    </w:div>
    <w:div w:id="686709533">
      <w:bodyDiv w:val="1"/>
      <w:marLeft w:val="0"/>
      <w:marRight w:val="0"/>
      <w:marTop w:val="0"/>
      <w:marBottom w:val="0"/>
      <w:divBdr>
        <w:top w:val="none" w:sz="0" w:space="0" w:color="auto"/>
        <w:left w:val="none" w:sz="0" w:space="0" w:color="auto"/>
        <w:bottom w:val="none" w:sz="0" w:space="0" w:color="auto"/>
        <w:right w:val="none" w:sz="0" w:space="0" w:color="auto"/>
      </w:divBdr>
    </w:div>
    <w:div w:id="770779460">
      <w:bodyDiv w:val="1"/>
      <w:marLeft w:val="0"/>
      <w:marRight w:val="0"/>
      <w:marTop w:val="0"/>
      <w:marBottom w:val="0"/>
      <w:divBdr>
        <w:top w:val="none" w:sz="0" w:space="0" w:color="auto"/>
        <w:left w:val="none" w:sz="0" w:space="0" w:color="auto"/>
        <w:bottom w:val="none" w:sz="0" w:space="0" w:color="auto"/>
        <w:right w:val="none" w:sz="0" w:space="0" w:color="auto"/>
      </w:divBdr>
    </w:div>
    <w:div w:id="841820512">
      <w:bodyDiv w:val="1"/>
      <w:marLeft w:val="0"/>
      <w:marRight w:val="0"/>
      <w:marTop w:val="0"/>
      <w:marBottom w:val="0"/>
      <w:divBdr>
        <w:top w:val="none" w:sz="0" w:space="0" w:color="auto"/>
        <w:left w:val="none" w:sz="0" w:space="0" w:color="auto"/>
        <w:bottom w:val="none" w:sz="0" w:space="0" w:color="auto"/>
        <w:right w:val="none" w:sz="0" w:space="0" w:color="auto"/>
      </w:divBdr>
    </w:div>
    <w:div w:id="884103553">
      <w:bodyDiv w:val="1"/>
      <w:marLeft w:val="0"/>
      <w:marRight w:val="0"/>
      <w:marTop w:val="0"/>
      <w:marBottom w:val="0"/>
      <w:divBdr>
        <w:top w:val="none" w:sz="0" w:space="0" w:color="auto"/>
        <w:left w:val="none" w:sz="0" w:space="0" w:color="auto"/>
        <w:bottom w:val="none" w:sz="0" w:space="0" w:color="auto"/>
        <w:right w:val="none" w:sz="0" w:space="0" w:color="auto"/>
      </w:divBdr>
    </w:div>
    <w:div w:id="926577648">
      <w:bodyDiv w:val="1"/>
      <w:marLeft w:val="0"/>
      <w:marRight w:val="0"/>
      <w:marTop w:val="0"/>
      <w:marBottom w:val="0"/>
      <w:divBdr>
        <w:top w:val="none" w:sz="0" w:space="0" w:color="auto"/>
        <w:left w:val="none" w:sz="0" w:space="0" w:color="auto"/>
        <w:bottom w:val="none" w:sz="0" w:space="0" w:color="auto"/>
        <w:right w:val="none" w:sz="0" w:space="0" w:color="auto"/>
      </w:divBdr>
    </w:div>
    <w:div w:id="1032925493">
      <w:bodyDiv w:val="1"/>
      <w:marLeft w:val="0"/>
      <w:marRight w:val="0"/>
      <w:marTop w:val="0"/>
      <w:marBottom w:val="0"/>
      <w:divBdr>
        <w:top w:val="none" w:sz="0" w:space="0" w:color="auto"/>
        <w:left w:val="none" w:sz="0" w:space="0" w:color="auto"/>
        <w:bottom w:val="none" w:sz="0" w:space="0" w:color="auto"/>
        <w:right w:val="none" w:sz="0" w:space="0" w:color="auto"/>
      </w:divBdr>
    </w:div>
    <w:div w:id="1144591333">
      <w:bodyDiv w:val="1"/>
      <w:marLeft w:val="0"/>
      <w:marRight w:val="0"/>
      <w:marTop w:val="0"/>
      <w:marBottom w:val="0"/>
      <w:divBdr>
        <w:top w:val="none" w:sz="0" w:space="0" w:color="auto"/>
        <w:left w:val="none" w:sz="0" w:space="0" w:color="auto"/>
        <w:bottom w:val="none" w:sz="0" w:space="0" w:color="auto"/>
        <w:right w:val="none" w:sz="0" w:space="0" w:color="auto"/>
      </w:divBdr>
    </w:div>
    <w:div w:id="1154830297">
      <w:bodyDiv w:val="1"/>
      <w:marLeft w:val="0"/>
      <w:marRight w:val="0"/>
      <w:marTop w:val="0"/>
      <w:marBottom w:val="0"/>
      <w:divBdr>
        <w:top w:val="none" w:sz="0" w:space="0" w:color="auto"/>
        <w:left w:val="none" w:sz="0" w:space="0" w:color="auto"/>
        <w:bottom w:val="none" w:sz="0" w:space="0" w:color="auto"/>
        <w:right w:val="none" w:sz="0" w:space="0" w:color="auto"/>
      </w:divBdr>
    </w:div>
    <w:div w:id="1283536223">
      <w:bodyDiv w:val="1"/>
      <w:marLeft w:val="0"/>
      <w:marRight w:val="0"/>
      <w:marTop w:val="0"/>
      <w:marBottom w:val="0"/>
      <w:divBdr>
        <w:top w:val="none" w:sz="0" w:space="0" w:color="auto"/>
        <w:left w:val="none" w:sz="0" w:space="0" w:color="auto"/>
        <w:bottom w:val="none" w:sz="0" w:space="0" w:color="auto"/>
        <w:right w:val="none" w:sz="0" w:space="0" w:color="auto"/>
      </w:divBdr>
    </w:div>
    <w:div w:id="1323239226">
      <w:bodyDiv w:val="1"/>
      <w:marLeft w:val="0"/>
      <w:marRight w:val="0"/>
      <w:marTop w:val="0"/>
      <w:marBottom w:val="0"/>
      <w:divBdr>
        <w:top w:val="none" w:sz="0" w:space="0" w:color="auto"/>
        <w:left w:val="none" w:sz="0" w:space="0" w:color="auto"/>
        <w:bottom w:val="none" w:sz="0" w:space="0" w:color="auto"/>
        <w:right w:val="none" w:sz="0" w:space="0" w:color="auto"/>
      </w:divBdr>
    </w:div>
    <w:div w:id="1552302718">
      <w:bodyDiv w:val="1"/>
      <w:marLeft w:val="0"/>
      <w:marRight w:val="0"/>
      <w:marTop w:val="0"/>
      <w:marBottom w:val="0"/>
      <w:divBdr>
        <w:top w:val="none" w:sz="0" w:space="0" w:color="auto"/>
        <w:left w:val="none" w:sz="0" w:space="0" w:color="auto"/>
        <w:bottom w:val="none" w:sz="0" w:space="0" w:color="auto"/>
        <w:right w:val="none" w:sz="0" w:space="0" w:color="auto"/>
      </w:divBdr>
    </w:div>
    <w:div w:id="1570992319">
      <w:bodyDiv w:val="1"/>
      <w:marLeft w:val="0"/>
      <w:marRight w:val="0"/>
      <w:marTop w:val="0"/>
      <w:marBottom w:val="0"/>
      <w:divBdr>
        <w:top w:val="none" w:sz="0" w:space="0" w:color="auto"/>
        <w:left w:val="none" w:sz="0" w:space="0" w:color="auto"/>
        <w:bottom w:val="none" w:sz="0" w:space="0" w:color="auto"/>
        <w:right w:val="none" w:sz="0" w:space="0" w:color="auto"/>
      </w:divBdr>
    </w:div>
    <w:div w:id="1680159709">
      <w:bodyDiv w:val="1"/>
      <w:marLeft w:val="0"/>
      <w:marRight w:val="0"/>
      <w:marTop w:val="0"/>
      <w:marBottom w:val="0"/>
      <w:divBdr>
        <w:top w:val="none" w:sz="0" w:space="0" w:color="auto"/>
        <w:left w:val="none" w:sz="0" w:space="0" w:color="auto"/>
        <w:bottom w:val="none" w:sz="0" w:space="0" w:color="auto"/>
        <w:right w:val="none" w:sz="0" w:space="0" w:color="auto"/>
      </w:divBdr>
    </w:div>
    <w:div w:id="1718165777">
      <w:bodyDiv w:val="1"/>
      <w:marLeft w:val="0"/>
      <w:marRight w:val="0"/>
      <w:marTop w:val="0"/>
      <w:marBottom w:val="0"/>
      <w:divBdr>
        <w:top w:val="none" w:sz="0" w:space="0" w:color="auto"/>
        <w:left w:val="none" w:sz="0" w:space="0" w:color="auto"/>
        <w:bottom w:val="none" w:sz="0" w:space="0" w:color="auto"/>
        <w:right w:val="none" w:sz="0" w:space="0" w:color="auto"/>
      </w:divBdr>
    </w:div>
    <w:div w:id="1727987892">
      <w:bodyDiv w:val="1"/>
      <w:marLeft w:val="0"/>
      <w:marRight w:val="0"/>
      <w:marTop w:val="0"/>
      <w:marBottom w:val="0"/>
      <w:divBdr>
        <w:top w:val="none" w:sz="0" w:space="0" w:color="auto"/>
        <w:left w:val="none" w:sz="0" w:space="0" w:color="auto"/>
        <w:bottom w:val="none" w:sz="0" w:space="0" w:color="auto"/>
        <w:right w:val="none" w:sz="0" w:space="0" w:color="auto"/>
      </w:divBdr>
    </w:div>
    <w:div w:id="1754277464">
      <w:bodyDiv w:val="1"/>
      <w:marLeft w:val="0"/>
      <w:marRight w:val="0"/>
      <w:marTop w:val="0"/>
      <w:marBottom w:val="0"/>
      <w:divBdr>
        <w:top w:val="none" w:sz="0" w:space="0" w:color="auto"/>
        <w:left w:val="none" w:sz="0" w:space="0" w:color="auto"/>
        <w:bottom w:val="none" w:sz="0" w:space="0" w:color="auto"/>
        <w:right w:val="none" w:sz="0" w:space="0" w:color="auto"/>
      </w:divBdr>
    </w:div>
    <w:div w:id="1823812270">
      <w:bodyDiv w:val="1"/>
      <w:marLeft w:val="0"/>
      <w:marRight w:val="0"/>
      <w:marTop w:val="0"/>
      <w:marBottom w:val="0"/>
      <w:divBdr>
        <w:top w:val="none" w:sz="0" w:space="0" w:color="auto"/>
        <w:left w:val="none" w:sz="0" w:space="0" w:color="auto"/>
        <w:bottom w:val="none" w:sz="0" w:space="0" w:color="auto"/>
        <w:right w:val="none" w:sz="0" w:space="0" w:color="auto"/>
      </w:divBdr>
    </w:div>
    <w:div w:id="1909609661">
      <w:bodyDiv w:val="1"/>
      <w:marLeft w:val="0"/>
      <w:marRight w:val="0"/>
      <w:marTop w:val="0"/>
      <w:marBottom w:val="0"/>
      <w:divBdr>
        <w:top w:val="none" w:sz="0" w:space="0" w:color="auto"/>
        <w:left w:val="none" w:sz="0" w:space="0" w:color="auto"/>
        <w:bottom w:val="none" w:sz="0" w:space="0" w:color="auto"/>
        <w:right w:val="none" w:sz="0" w:space="0" w:color="auto"/>
      </w:divBdr>
    </w:div>
    <w:div w:id="1927373839">
      <w:bodyDiv w:val="1"/>
      <w:marLeft w:val="0"/>
      <w:marRight w:val="0"/>
      <w:marTop w:val="0"/>
      <w:marBottom w:val="0"/>
      <w:divBdr>
        <w:top w:val="none" w:sz="0" w:space="0" w:color="auto"/>
        <w:left w:val="none" w:sz="0" w:space="0" w:color="auto"/>
        <w:bottom w:val="none" w:sz="0" w:space="0" w:color="auto"/>
        <w:right w:val="none" w:sz="0" w:space="0" w:color="auto"/>
      </w:divBdr>
    </w:div>
    <w:div w:id="1932808879">
      <w:bodyDiv w:val="1"/>
      <w:marLeft w:val="0"/>
      <w:marRight w:val="0"/>
      <w:marTop w:val="0"/>
      <w:marBottom w:val="0"/>
      <w:divBdr>
        <w:top w:val="none" w:sz="0" w:space="0" w:color="auto"/>
        <w:left w:val="none" w:sz="0" w:space="0" w:color="auto"/>
        <w:bottom w:val="none" w:sz="0" w:space="0" w:color="auto"/>
        <w:right w:val="none" w:sz="0" w:space="0" w:color="auto"/>
      </w:divBdr>
    </w:div>
    <w:div w:id="1953395817">
      <w:bodyDiv w:val="1"/>
      <w:marLeft w:val="0"/>
      <w:marRight w:val="0"/>
      <w:marTop w:val="0"/>
      <w:marBottom w:val="0"/>
      <w:divBdr>
        <w:top w:val="none" w:sz="0" w:space="0" w:color="auto"/>
        <w:left w:val="none" w:sz="0" w:space="0" w:color="auto"/>
        <w:bottom w:val="none" w:sz="0" w:space="0" w:color="auto"/>
        <w:right w:val="none" w:sz="0" w:space="0" w:color="auto"/>
      </w:divBdr>
    </w:div>
    <w:div w:id="2035880833">
      <w:bodyDiv w:val="1"/>
      <w:marLeft w:val="0"/>
      <w:marRight w:val="0"/>
      <w:marTop w:val="0"/>
      <w:marBottom w:val="0"/>
      <w:divBdr>
        <w:top w:val="none" w:sz="0" w:space="0" w:color="auto"/>
        <w:left w:val="none" w:sz="0" w:space="0" w:color="auto"/>
        <w:bottom w:val="none" w:sz="0" w:space="0" w:color="auto"/>
        <w:right w:val="none" w:sz="0" w:space="0" w:color="auto"/>
      </w:divBdr>
    </w:div>
    <w:div w:id="2045935571">
      <w:bodyDiv w:val="1"/>
      <w:marLeft w:val="0"/>
      <w:marRight w:val="0"/>
      <w:marTop w:val="0"/>
      <w:marBottom w:val="0"/>
      <w:divBdr>
        <w:top w:val="none" w:sz="0" w:space="0" w:color="auto"/>
        <w:left w:val="none" w:sz="0" w:space="0" w:color="auto"/>
        <w:bottom w:val="none" w:sz="0" w:space="0" w:color="auto"/>
        <w:right w:val="none" w:sz="0" w:space="0" w:color="auto"/>
      </w:divBdr>
    </w:div>
    <w:div w:id="2048404849">
      <w:bodyDiv w:val="1"/>
      <w:marLeft w:val="0"/>
      <w:marRight w:val="0"/>
      <w:marTop w:val="0"/>
      <w:marBottom w:val="0"/>
      <w:divBdr>
        <w:top w:val="none" w:sz="0" w:space="0" w:color="auto"/>
        <w:left w:val="none" w:sz="0" w:space="0" w:color="auto"/>
        <w:bottom w:val="none" w:sz="0" w:space="0" w:color="auto"/>
        <w:right w:val="none" w:sz="0" w:space="0" w:color="auto"/>
      </w:divBdr>
    </w:div>
    <w:div w:id="2051806775">
      <w:bodyDiv w:val="1"/>
      <w:marLeft w:val="0"/>
      <w:marRight w:val="0"/>
      <w:marTop w:val="0"/>
      <w:marBottom w:val="0"/>
      <w:divBdr>
        <w:top w:val="none" w:sz="0" w:space="0" w:color="auto"/>
        <w:left w:val="none" w:sz="0" w:space="0" w:color="auto"/>
        <w:bottom w:val="none" w:sz="0" w:space="0" w:color="auto"/>
        <w:right w:val="none" w:sz="0" w:space="0" w:color="auto"/>
      </w:divBdr>
    </w:div>
    <w:div w:id="2055886569">
      <w:bodyDiv w:val="1"/>
      <w:marLeft w:val="0"/>
      <w:marRight w:val="0"/>
      <w:marTop w:val="0"/>
      <w:marBottom w:val="0"/>
      <w:divBdr>
        <w:top w:val="none" w:sz="0" w:space="0" w:color="auto"/>
        <w:left w:val="none" w:sz="0" w:space="0" w:color="auto"/>
        <w:bottom w:val="none" w:sz="0" w:space="0" w:color="auto"/>
        <w:right w:val="none" w:sz="0" w:space="0" w:color="auto"/>
      </w:divBdr>
    </w:div>
    <w:div w:id="2060352093">
      <w:bodyDiv w:val="1"/>
      <w:marLeft w:val="0"/>
      <w:marRight w:val="0"/>
      <w:marTop w:val="0"/>
      <w:marBottom w:val="0"/>
      <w:divBdr>
        <w:top w:val="none" w:sz="0" w:space="0" w:color="auto"/>
        <w:left w:val="none" w:sz="0" w:space="0" w:color="auto"/>
        <w:bottom w:val="none" w:sz="0" w:space="0" w:color="auto"/>
        <w:right w:val="none" w:sz="0" w:space="0" w:color="auto"/>
      </w:divBdr>
    </w:div>
    <w:div w:id="207627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2205</TotalTime>
  <Pages>10</Pages>
  <Words>3555</Words>
  <Characters>19553</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David Gonzalez Ramirez</dc:creator>
  <cp:keywords/>
  <dc:description/>
  <cp:lastModifiedBy>Cristian David Gonzalez Ramirez</cp:lastModifiedBy>
  <cp:revision>12</cp:revision>
  <dcterms:created xsi:type="dcterms:W3CDTF">2025-04-24T22:57:00Z</dcterms:created>
  <dcterms:modified xsi:type="dcterms:W3CDTF">2025-05-26T20:01:00Z</dcterms:modified>
</cp:coreProperties>
</file>