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</w:p>
    <w:bookmarkStart w:id="11" w:name="heading-1"/>
    <w:p>
      <w:pPr>
        <w:pStyle w:val="Heading1"/>
      </w:pPr>
      <w:r>
        <w:t xml:space="preserve">Heading 1</w:t>
      </w:r>
    </w:p>
    <w:p>
      <w:pPr>
        <w:pStyle w:val="FirstParagraph"/>
      </w:pPr>
      <w:r>
        <w:t xml:space="preserve">Normal paragraph text. This document seeds Word styles for Pandoc.</w:t>
      </w:r>
    </w:p>
    <w:bookmarkStart w:id="10" w:name="heading-2"/>
    <w:p>
      <w:pPr>
        <w:pStyle w:val="Heading2"/>
      </w:pPr>
      <w:r>
        <w:t xml:space="preserve">Heading 2</w:t>
      </w:r>
    </w:p>
    <w:p>
      <w:pPr>
        <w:pStyle w:val="Compact"/>
        <w:numPr>
          <w:ilvl w:val="0"/>
          <w:numId w:val="1001"/>
        </w:numPr>
      </w:pPr>
      <w:r>
        <w:t xml:space="preserve">Bullet item one</w:t>
      </w:r>
    </w:p>
    <w:p>
      <w:pPr>
        <w:pStyle w:val="Compact"/>
        <w:numPr>
          <w:ilvl w:val="0"/>
          <w:numId w:val="1001"/>
        </w:numPr>
      </w:pPr>
      <w:r>
        <w:t xml:space="preserve">Bullet item two</w:t>
      </w:r>
    </w:p>
    <w:p>
      <w:pPr>
        <w:pStyle w:val="Compact"/>
        <w:numPr>
          <w:ilvl w:val="0"/>
          <w:numId w:val="1001"/>
        </w:numPr>
      </w:pPr>
      <w:r>
        <w:t xml:space="preserve">Bullet item three</w:t>
      </w:r>
    </w:p>
    <w:bookmarkStart w:id="9" w:name="heading-3"/>
    <w:p>
      <w:pPr>
        <w:pStyle w:val="Heading3"/>
      </w:pPr>
      <w:r>
        <w:t xml:space="preserve">Heading 3</w:t>
      </w:r>
    </w:p>
    <w:p>
      <w:pPr>
        <w:pStyle w:val="FirstParagraph"/>
      </w:pPr>
      <w:r>
        <w:t xml:space="preserve">Another paragraph.</w:t>
      </w:r>
    </w:p>
    <w:bookmarkEnd w:id="9"/>
    <w:bookmarkEnd w:id="10"/>
    <w:bookmarkEnd w:id="11"/>
    <w:sectPr>
      <w:footnotePr>
        <w:numRestart w:val="eachSect"/>
      </w:footnotePr>
      <w:pgMar w:top="720" w:bottom="720" w:left="108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="0" w:after="120" w:line="240" w:lineRule="auto"/>
      <w:jc w:val="both"/>
    </w:pPr>
    <w:rPr>
      <w:rFonts w:ascii="Helvetica Neue" w:hAnsi="Helvetica Neue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0" w:line="240" w:lineRule="auto"/>
      <w:outlineLvl w:val="0"/>
    </w:pPr>
    <w:rPr>
      <w:rFonts w:asciiTheme="majorHAnsi" w:cstheme="majorBidi" w:eastAsiaTheme="majorEastAsia" w:hAnsiTheme="majorHAnsi" w:ascii="Helvetica Neue" w:hAnsi="Helvetica Neue"/>
      <w:color w:themeColor="accent1" w:themeShade="BF" w:val="0F4761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0" w:line="240" w:lineRule="auto"/>
      <w:outlineLvl w:val="1"/>
    </w:pPr>
    <w:rPr>
      <w:rFonts w:asciiTheme="majorHAnsi" w:cstheme="majorBidi" w:eastAsiaTheme="majorEastAsia" w:hAnsiTheme="majorHAnsi" w:ascii="Helvetica Neue" w:hAnsi="Helvetica Neue"/>
      <w:color w:themeColor="accent1" w:themeShade="BF" w:val="0F4761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60" w:before="0" w:line="240" w:lineRule="auto"/>
      <w:outlineLvl w:val="2"/>
    </w:pPr>
    <w:rPr>
      <w:rFonts w:cstheme="majorBidi" w:eastAsiaTheme="majorEastAsia" w:ascii="Helvetica Neue" w:hAnsi="Helvetica Neue"/>
      <w:color w:themeColor="accent1" w:themeShade="BF" w:val="0F4761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2026-01-11T23:56:41Z</dcterms:created>
  <dcterms:modified xsi:type="dcterms:W3CDTF">2026-01-11T23:56:41Z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