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Resultados Experimentales</w:t>
        <w:br/>
        <w:t>Control basado en PMP para Manipulador UR5e</w:t>
      </w:r>
    </w:p>
    <w:p>
      <w:pPr>
        <w:jc w:val="center"/>
      </w:pPr>
      <w:r>
        <w:rPr>
          <w:color w:val="4472C4"/>
          <w:sz w:val="26"/>
        </w:rPr>
        <w:t>Planificacion de Trayectorias Minimum-Jerk</w:t>
        <w:br/>
        <w:t>Simulacion en Unity + Backend C++</w:t>
      </w:r>
    </w:p>
    <w:p>
      <w:pPr>
        <w:jc w:val="center"/>
      </w:pPr>
      <w:r>
        <w:rPr>
          <w:sz w:val="24"/>
        </w:rPr>
        <w:t>Abril 2026</w:t>
      </w:r>
    </w:p>
    <w:p>
      <w:r>
        <w:br w:type="page"/>
      </w:r>
    </w:p>
    <w:p>
      <w:pPr>
        <w:pStyle w:val="Heading1"/>
      </w:pPr>
      <w:r>
        <w:t>1. Introduccion</w:t>
      </w:r>
    </w:p>
    <w:p>
      <w:r>
        <w:t>Se realizaron seis experimentos de planificacion de trayectorias utilizando el Principio del Maximo de Pontryagin (PMP) con criterio de minimum-jerk para el manipulador UR5e simulado en Unity. El objetivo es demostrar el funcionamiento del planificador PMP en escenarios de complejidad creciente y evaluar la precision del seguimiento de trayectorias.</w:t>
      </w:r>
    </w:p>
    <w:p>
      <w:pPr>
        <w:pStyle w:val="Heading2"/>
      </w:pPr>
      <w:r>
        <w:t>1.1 Arquitectura del sistema</w:t>
      </w:r>
    </w:p>
    <w:p>
      <w:r>
        <w:t>El sistema consta de tres componentes: una interfaz en Unity con sliders para definir configuraciones objetivo, un backend en C++ (Drogon, puerto 8848) que resuelve el problema de control optimo PMP generando polinomios quinticos por cada articulacion, y un modulo de logging que registra automaticamente la configuracion objetivo (q_target), la configuracion final real del robot (q_final), y los errores de seguimiento.</w:t>
      </w:r>
    </w:p>
    <w:p>
      <w:pPr>
        <w:pStyle w:val="Heading2"/>
      </w:pPr>
      <w:r>
        <w:t>1.2 Formulacion matematica</w:t>
      </w:r>
    </w:p>
    <w:p>
      <w:r>
        <w:t>El planificador PMP minimiza el funcional de jerk (derivada tercera de la posicion articular):</w:t>
      </w:r>
    </w:p>
    <w:p>
      <w:pPr>
        <w:jc w:val="center"/>
      </w:pPr>
      <w:r>
        <w:rPr>
          <w:i/>
          <w:sz w:val="24"/>
        </w:rPr>
        <w:t>J = ∫₀ᵀ (1/2) ||u(t)||² dt,    donde u(t) = d³q/dt³</w:t>
      </w:r>
    </w:p>
    <w:p>
      <w:r>
        <w:t>La solucion optima es un polinomio de 5to grado (quintico) por cada articulacion, cuyos coeficientes se determinan resolviendo un sistema lineal 6x6 a partir de las condiciones de frontera: posicion, velocidad y aceleracion en t=0 y t=T. Para los experimentos se usan condiciones de reposo en ambos extremos (dq=ddq=0).</w:t>
      </w:r>
    </w:p>
    <w:p>
      <w:r>
        <w:br w:type="page"/>
      </w:r>
    </w:p>
    <w:p>
      <w:pPr>
        <w:pStyle w:val="Heading1"/>
      </w:pPr>
      <w:r>
        <w:t>2. Configuracion Experimental</w:t>
      </w:r>
    </w:p>
    <w:p>
      <w:r>
        <w:t>Todos los experimentos parten de la posicion home q₀ = [0, 0, 0, 0, 0, 0] rad. El paso de discretizacion es dt = 0.02 s. La duracion T varia segun el experimento. El endpoint utilizado es /arm/plan_pmp_q (PMP puro, sin LQR ni PPO).</w:t>
      </w:r>
    </w:p>
    <w:p>
      <w:pPr>
        <w:pStyle w:val="Heading2"/>
      </w:pPr>
      <w:r>
        <w:t>2.1 Experimentos realizados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Exp</w:t>
            </w:r>
          </w:p>
        </w:tc>
        <w:tc>
          <w:tcPr>
            <w:tcW w:type="dxa" w:w="1728"/>
          </w:tcPr>
          <w:p>
            <w:r>
              <w:rPr>
                <w:b/>
                <w:sz w:val="18"/>
              </w:rPr>
              <w:t>Tipo</w:t>
            </w:r>
          </w:p>
        </w:tc>
        <w:tc>
          <w:tcPr>
            <w:tcW w:type="dxa" w:w="1728"/>
          </w:tcPr>
          <w:p>
            <w:r>
              <w:rPr>
                <w:b/>
                <w:sz w:val="18"/>
              </w:rPr>
              <w:t>Articulaciones</w:t>
            </w:r>
          </w:p>
        </w:tc>
        <w:tc>
          <w:tcPr>
            <w:tcW w:type="dxa" w:w="1728"/>
          </w:tcPr>
          <w:p>
            <w:r>
              <w:rPr>
                <w:b/>
                <w:sz w:val="18"/>
              </w:rPr>
              <w:t>T (s)</w:t>
            </w:r>
          </w:p>
        </w:tc>
        <w:tc>
          <w:tcPr>
            <w:tcW w:type="dxa" w:w="1728"/>
          </w:tcPr>
          <w:p>
            <w:r>
              <w:rPr>
                <w:b/>
                <w:sz w:val="18"/>
              </w:rPr>
              <w:t>Descripcion</w:t>
            </w:r>
          </w:p>
        </w:tc>
      </w:tr>
      <w:tr>
        <w:tc>
          <w:tcPr>
            <w:tcW w:type="dxa" w:w="1728"/>
          </w:tcPr>
          <w:p>
            <w:r>
              <w:rPr>
                <w:sz w:val="18"/>
              </w:rPr>
              <w:t>1</w:t>
            </w:r>
          </w:p>
        </w:tc>
        <w:tc>
          <w:tcPr>
            <w:tcW w:type="dxa" w:w="1728"/>
          </w:tcPr>
          <w:p>
            <w:r>
              <w:rPr>
                <w:sz w:val="18"/>
              </w:rPr>
              <w:t>Desde home</w:t>
            </w:r>
          </w:p>
        </w:tc>
        <w:tc>
          <w:tcPr>
            <w:tcW w:type="dxa" w:w="1728"/>
          </w:tcPr>
          <w:p>
            <w:r>
              <w:rPr>
                <w:sz w:val="18"/>
              </w:rPr>
              <w:t>1 (Base)</w:t>
            </w:r>
          </w:p>
        </w:tc>
        <w:tc>
          <w:tcPr>
            <w:tcW w:type="dxa" w:w="1728"/>
          </w:tcPr>
          <w:p>
            <w:r>
              <w:rPr>
                <w:sz w:val="18"/>
              </w:rPr>
              <w:t>2.0</w:t>
            </w:r>
          </w:p>
        </w:tc>
        <w:tc>
          <w:tcPr>
            <w:tcW w:type="dxa" w:w="1728"/>
          </w:tcPr>
          <w:p>
            <w:r>
              <w:rPr>
                <w:sz w:val="18"/>
              </w:rPr>
              <w:t>Movimiento simple, una articulacion</w:t>
            </w:r>
          </w:p>
        </w:tc>
      </w:tr>
      <w:tr>
        <w:tc>
          <w:tcPr>
            <w:tcW w:type="dxa" w:w="1728"/>
          </w:tcPr>
          <w:p>
            <w:r>
              <w:rPr>
                <w:sz w:val="18"/>
              </w:rPr>
              <w:t>2</w:t>
            </w:r>
          </w:p>
        </w:tc>
        <w:tc>
          <w:tcPr>
            <w:tcW w:type="dxa" w:w="1728"/>
          </w:tcPr>
          <w:p>
            <w:r>
              <w:rPr>
                <w:sz w:val="18"/>
              </w:rPr>
              <w:t>Desde home</w:t>
            </w:r>
          </w:p>
        </w:tc>
        <w:tc>
          <w:tcPr>
            <w:tcW w:type="dxa" w:w="1728"/>
          </w:tcPr>
          <w:p>
            <w:r>
              <w:rPr>
                <w:sz w:val="18"/>
              </w:rPr>
              <w:t>3 (Base+Hombro+Codo)</w:t>
            </w:r>
          </w:p>
        </w:tc>
        <w:tc>
          <w:tcPr>
            <w:tcW w:type="dxa" w:w="1728"/>
          </w:tcPr>
          <w:p>
            <w:r>
              <w:rPr>
                <w:sz w:val="18"/>
              </w:rPr>
              <w:t>2.8</w:t>
            </w:r>
          </w:p>
        </w:tc>
        <w:tc>
          <w:tcPr>
            <w:tcW w:type="dxa" w:w="1728"/>
          </w:tcPr>
          <w:p>
            <w:r>
              <w:rPr>
                <w:sz w:val="18"/>
              </w:rPr>
              <w:t>Movimiento mediano</w:t>
            </w:r>
          </w:p>
        </w:tc>
      </w:tr>
      <w:tr>
        <w:tc>
          <w:tcPr>
            <w:tcW w:type="dxa" w:w="1728"/>
          </w:tcPr>
          <w:p>
            <w:r>
              <w:rPr>
                <w:sz w:val="18"/>
              </w:rPr>
              <w:t>3</w:t>
            </w:r>
          </w:p>
        </w:tc>
        <w:tc>
          <w:tcPr>
            <w:tcW w:type="dxa" w:w="1728"/>
          </w:tcPr>
          <w:p>
            <w:r>
              <w:rPr>
                <w:sz w:val="18"/>
              </w:rPr>
              <w:t>Desde home</w:t>
            </w:r>
          </w:p>
        </w:tc>
        <w:tc>
          <w:tcPr>
            <w:tcW w:type="dxa" w:w="1728"/>
          </w:tcPr>
          <w:p>
            <w:r>
              <w:rPr>
                <w:sz w:val="18"/>
              </w:rPr>
              <w:t>6 (todas)</w:t>
            </w:r>
          </w:p>
        </w:tc>
        <w:tc>
          <w:tcPr>
            <w:tcW w:type="dxa" w:w="1728"/>
          </w:tcPr>
          <w:p>
            <w:r>
              <w:rPr>
                <w:sz w:val="18"/>
              </w:rPr>
              <w:t>3.5</w:t>
            </w:r>
          </w:p>
        </w:tc>
        <w:tc>
          <w:tcPr>
            <w:tcW w:type="dxa" w:w="1728"/>
          </w:tcPr>
          <w:p>
            <w:r>
              <w:rPr>
                <w:sz w:val="18"/>
              </w:rPr>
              <w:t>Movimiento completo</w:t>
            </w:r>
          </w:p>
        </w:tc>
      </w:tr>
      <w:tr>
        <w:tc>
          <w:tcPr>
            <w:tcW w:type="dxa" w:w="1728"/>
          </w:tcPr>
          <w:p>
            <w:r>
              <w:rPr>
                <w:sz w:val="18"/>
              </w:rPr>
              <w:t>4</w:t>
            </w:r>
          </w:p>
        </w:tc>
        <w:tc>
          <w:tcPr>
            <w:tcW w:type="dxa" w:w="1728"/>
          </w:tcPr>
          <w:p>
            <w:r>
              <w:rPr>
                <w:sz w:val="18"/>
              </w:rPr>
              <w:t>Desde home</w:t>
            </w:r>
          </w:p>
        </w:tc>
        <w:tc>
          <w:tcPr>
            <w:tcW w:type="dxa" w:w="1728"/>
          </w:tcPr>
          <w:p>
            <w:r>
              <w:rPr>
                <w:sz w:val="18"/>
              </w:rPr>
              <w:t>6 (todas)</w:t>
            </w:r>
          </w:p>
        </w:tc>
        <w:tc>
          <w:tcPr>
            <w:tcW w:type="dxa" w:w="1728"/>
          </w:tcPr>
          <w:p>
            <w:r>
              <w:rPr>
                <w:sz w:val="18"/>
              </w:rPr>
              <w:t>2.5</w:t>
            </w:r>
          </w:p>
        </w:tc>
        <w:tc>
          <w:tcPr>
            <w:tcW w:type="dxa" w:w="1728"/>
          </w:tcPr>
          <w:p>
            <w:r>
              <w:rPr>
                <w:sz w:val="18"/>
              </w:rPr>
              <w:t>Movimiento rapido (misma config que Exp 3)</w:t>
            </w:r>
          </w:p>
        </w:tc>
      </w:tr>
      <w:tr>
        <w:tc>
          <w:tcPr>
            <w:tcW w:type="dxa" w:w="1728"/>
          </w:tcPr>
          <w:p>
            <w:r>
              <w:rPr>
                <w:sz w:val="18"/>
              </w:rPr>
              <w:t>5</w:t>
            </w:r>
          </w:p>
        </w:tc>
        <w:tc>
          <w:tcPr>
            <w:tcW w:type="dxa" w:w="1728"/>
          </w:tcPr>
          <w:p>
            <w:r>
              <w:rPr>
                <w:sz w:val="18"/>
              </w:rPr>
              <w:t>Secuencial</w:t>
            </w:r>
          </w:p>
        </w:tc>
        <w:tc>
          <w:tcPr>
            <w:tcW w:type="dxa" w:w="1728"/>
          </w:tcPr>
          <w:p>
            <w:r>
              <w:rPr>
                <w:sz w:val="18"/>
              </w:rPr>
              <w:t>6 (5 pasos)</w:t>
            </w:r>
          </w:p>
        </w:tc>
        <w:tc>
          <w:tcPr>
            <w:tcW w:type="dxa" w:w="1728"/>
          </w:tcPr>
          <w:p>
            <w:r>
              <w:rPr>
                <w:sz w:val="18"/>
              </w:rPr>
              <w:t>3.0-3.6</w:t>
            </w:r>
          </w:p>
        </w:tc>
        <w:tc>
          <w:tcPr>
            <w:tcW w:type="dxa" w:w="1728"/>
          </w:tcPr>
          <w:p>
            <w:r>
              <w:rPr>
                <w:sz w:val="18"/>
              </w:rPr>
              <w:t>Encadenamiento sin volver a home</w:t>
            </w:r>
          </w:p>
        </w:tc>
      </w:tr>
      <w:tr>
        <w:tc>
          <w:tcPr>
            <w:tcW w:type="dxa" w:w="1728"/>
          </w:tcPr>
          <w:p>
            <w:r>
              <w:rPr>
                <w:sz w:val="18"/>
              </w:rPr>
              <w:t>6</w:t>
            </w:r>
          </w:p>
        </w:tc>
        <w:tc>
          <w:tcPr>
            <w:tcW w:type="dxa" w:w="1728"/>
          </w:tcPr>
          <w:p>
            <w:r>
              <w:rPr>
                <w:sz w:val="18"/>
              </w:rPr>
              <w:t>Secuencial</w:t>
            </w:r>
          </w:p>
        </w:tc>
        <w:tc>
          <w:tcPr>
            <w:tcW w:type="dxa" w:w="1728"/>
          </w:tcPr>
          <w:p>
            <w:r>
              <w:rPr>
                <w:sz w:val="18"/>
              </w:rPr>
              <w:t>6 (4 pasos)</w:t>
            </w:r>
          </w:p>
        </w:tc>
        <w:tc>
          <w:tcPr>
            <w:tcW w:type="dxa" w:w="1728"/>
          </w:tcPr>
          <w:p>
            <w:r>
              <w:rPr>
                <w:sz w:val="18"/>
              </w:rPr>
              <w:t>3.0-3.6</w:t>
            </w:r>
          </w:p>
        </w:tc>
        <w:tc>
          <w:tcPr>
            <w:tcW w:type="dxa" w:w="1728"/>
          </w:tcPr>
          <w:p>
            <w:r>
              <w:rPr>
                <w:sz w:val="18"/>
              </w:rPr>
              <w:t>Encadenamiento con movimientos moderados</w:t>
            </w:r>
          </w:p>
        </w:tc>
      </w:tr>
    </w:tbl>
    <w:p>
      <w:r>
        <w:br w:type="page"/>
      </w:r>
    </w:p>
    <w:p>
      <w:pPr>
        <w:pStyle w:val="Heading1"/>
      </w:pPr>
      <w:r>
        <w:t>3. Resultados: Experimentos 1-4 (desde home)</w:t>
      </w:r>
    </w:p>
    <w:p>
      <w:pPr>
        <w:pStyle w:val="Heading2"/>
      </w:pPr>
      <w:r>
        <w:t>3.1 Tabla de resultados</w:t>
      </w:r>
    </w:p>
    <w:tbl>
      <w:tblPr>
        <w:tblStyle w:val="LightShading-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Exp</w:t>
            </w:r>
          </w:p>
        </w:tc>
        <w:tc>
          <w:tcPr>
            <w:tcW w:type="dxa" w:w="1080"/>
          </w:tcPr>
          <w:p>
            <w:r>
              <w:rPr>
                <w:b/>
                <w:sz w:val="16"/>
              </w:rPr>
              <w:t>Juntas</w:t>
            </w:r>
          </w:p>
        </w:tc>
        <w:tc>
          <w:tcPr>
            <w:tcW w:type="dxa" w:w="1080"/>
          </w:tcPr>
          <w:p>
            <w:r>
              <w:rPr>
                <w:b/>
                <w:sz w:val="16"/>
              </w:rPr>
              <w:t>T (s)</w:t>
            </w:r>
          </w:p>
        </w:tc>
        <w:tc>
          <w:tcPr>
            <w:tcW w:type="dxa" w:w="1080"/>
          </w:tcPr>
          <w:p>
            <w:r>
              <w:rPr>
                <w:b/>
                <w:sz w:val="16"/>
              </w:rPr>
              <w:t>q_target (rad)</w:t>
            </w:r>
          </w:p>
        </w:tc>
        <w:tc>
          <w:tcPr>
            <w:tcW w:type="dxa" w:w="1080"/>
          </w:tcPr>
          <w:p>
            <w:r>
              <w:rPr>
                <w:b/>
                <w:sz w:val="16"/>
              </w:rPr>
              <w:t>q_final (rad)</w:t>
            </w:r>
          </w:p>
        </w:tc>
        <w:tc>
          <w:tcPr>
            <w:tcW w:type="dxa" w:w="1080"/>
          </w:tcPr>
          <w:p>
            <w:r>
              <w:rPr>
                <w:b/>
                <w:sz w:val="16"/>
              </w:rPr>
              <w:t>err_RMS (rad)</w:t>
            </w:r>
          </w:p>
        </w:tc>
        <w:tc>
          <w:tcPr>
            <w:tcW w:type="dxa" w:w="1080"/>
          </w:tcPr>
          <w:p>
            <w:r>
              <w:rPr>
                <w:b/>
                <w:sz w:val="16"/>
              </w:rPr>
              <w:t>err_max (rad)</w:t>
            </w:r>
          </w:p>
        </w:tc>
        <w:tc>
          <w:tcPr>
            <w:tcW w:type="dxa" w:w="1080"/>
          </w:tcPr>
          <w:p>
            <w:r>
              <w:rPr>
                <w:b/>
                <w:sz w:val="16"/>
              </w:rPr>
              <w:t>Resultado</w:t>
            </w:r>
          </w:p>
        </w:tc>
      </w:tr>
      <w:tr>
        <w:tc>
          <w:tcPr>
            <w:tcW w:type="dxa" w:w="1080"/>
          </w:tcPr>
          <w:p>
            <w:r>
              <w:rPr>
                <w:sz w:val="16"/>
              </w:rPr>
              <w:t>1</w:t>
            </w:r>
          </w:p>
        </w:tc>
        <w:tc>
          <w:tcPr>
            <w:tcW w:type="dxa" w:w="1080"/>
          </w:tcPr>
          <w:p>
            <w:r>
              <w:rPr>
                <w:sz w:val="16"/>
              </w:rPr>
              <w:t>1</w:t>
            </w:r>
          </w:p>
        </w:tc>
        <w:tc>
          <w:tcPr>
            <w:tcW w:type="dxa" w:w="1080"/>
          </w:tcPr>
          <w:p>
            <w:r>
              <w:rPr>
                <w:sz w:val="16"/>
              </w:rPr>
              <w:t>2.0</w:t>
            </w:r>
          </w:p>
        </w:tc>
        <w:tc>
          <w:tcPr>
            <w:tcW w:type="dxa" w:w="1080"/>
          </w:tcPr>
          <w:p>
            <w:r>
              <w:rPr>
                <w:sz w:val="16"/>
              </w:rPr>
              <w:t>[0.61, 0, 0, 0, 0, 0]</w:t>
            </w:r>
          </w:p>
        </w:tc>
        <w:tc>
          <w:tcPr>
            <w:tcW w:type="dxa" w:w="1080"/>
          </w:tcPr>
          <w:p>
            <w:r>
              <w:rPr>
                <w:sz w:val="16"/>
              </w:rPr>
              <w:t>[0.61, 0, 0, 0, 0, 0]</w:t>
            </w:r>
          </w:p>
        </w:tc>
        <w:tc>
          <w:tcPr>
            <w:tcW w:type="dxa" w:w="1080"/>
          </w:tcPr>
          <w:p>
            <w:r>
              <w:rPr>
                <w:sz w:val="16"/>
              </w:rPr>
              <w:t>0.0000</w:t>
            </w:r>
          </w:p>
        </w:tc>
        <w:tc>
          <w:tcPr>
            <w:tcW w:type="dxa" w:w="1080"/>
          </w:tcPr>
          <w:p>
            <w:r>
              <w:rPr>
                <w:sz w:val="16"/>
              </w:rPr>
              <w:t>0.0000</w:t>
            </w:r>
          </w:p>
        </w:tc>
        <w:tc>
          <w:tcPr>
            <w:tcW w:type="dxa" w:w="1080"/>
          </w:tcPr>
          <w:p>
            <w:r>
              <w:rPr>
                <w:sz w:val="16"/>
              </w:rPr>
              <w:t>OK</w:t>
            </w:r>
          </w:p>
        </w:tc>
      </w:tr>
      <w:tr>
        <w:tc>
          <w:tcPr>
            <w:tcW w:type="dxa" w:w="1080"/>
          </w:tcPr>
          <w:p>
            <w:r>
              <w:rPr>
                <w:sz w:val="16"/>
              </w:rPr>
              <w:t>2</w:t>
            </w:r>
          </w:p>
        </w:tc>
        <w:tc>
          <w:tcPr>
            <w:tcW w:type="dxa" w:w="1080"/>
          </w:tcPr>
          <w:p>
            <w:r>
              <w:rPr>
                <w:sz w:val="16"/>
              </w:rPr>
              <w:t>3</w:t>
            </w:r>
          </w:p>
        </w:tc>
        <w:tc>
          <w:tcPr>
            <w:tcW w:type="dxa" w:w="1080"/>
          </w:tcPr>
          <w:p>
            <w:r>
              <w:rPr>
                <w:sz w:val="16"/>
              </w:rPr>
              <w:t>2.8</w:t>
            </w:r>
          </w:p>
        </w:tc>
        <w:tc>
          <w:tcPr>
            <w:tcW w:type="dxa" w:w="1080"/>
          </w:tcPr>
          <w:p>
            <w:r>
              <w:rPr>
                <w:sz w:val="16"/>
              </w:rPr>
              <w:t>[0.79, -0.52, 0.70, 0, 0, 0]</w:t>
            </w:r>
          </w:p>
        </w:tc>
        <w:tc>
          <w:tcPr>
            <w:tcW w:type="dxa" w:w="1080"/>
          </w:tcPr>
          <w:p>
            <w:r>
              <w:rPr>
                <w:sz w:val="16"/>
              </w:rPr>
              <w:t>[0.79, -0.52, 0.70, 0, 0, 0]</w:t>
            </w:r>
          </w:p>
        </w:tc>
        <w:tc>
          <w:tcPr>
            <w:tcW w:type="dxa" w:w="1080"/>
          </w:tcPr>
          <w:p>
            <w:r>
              <w:rPr>
                <w:sz w:val="16"/>
              </w:rPr>
              <w:t>0.0001</w:t>
            </w:r>
          </w:p>
        </w:tc>
        <w:tc>
          <w:tcPr>
            <w:tcW w:type="dxa" w:w="1080"/>
          </w:tcPr>
          <w:p>
            <w:r>
              <w:rPr>
                <w:sz w:val="16"/>
              </w:rPr>
              <w:t>0.0001</w:t>
            </w:r>
          </w:p>
        </w:tc>
        <w:tc>
          <w:tcPr>
            <w:tcW w:type="dxa" w:w="1080"/>
          </w:tcPr>
          <w:p>
            <w:r>
              <w:rPr>
                <w:sz w:val="16"/>
              </w:rPr>
              <w:t>OK</w:t>
            </w:r>
          </w:p>
        </w:tc>
      </w:tr>
      <w:tr>
        <w:tc>
          <w:tcPr>
            <w:tcW w:type="dxa" w:w="1080"/>
          </w:tcPr>
          <w:p>
            <w:r>
              <w:rPr>
                <w:sz w:val="16"/>
              </w:rPr>
              <w:t>3</w:t>
            </w:r>
          </w:p>
        </w:tc>
        <w:tc>
          <w:tcPr>
            <w:tcW w:type="dxa" w:w="1080"/>
          </w:tcPr>
          <w:p>
            <w:r>
              <w:rPr>
                <w:sz w:val="16"/>
              </w:rPr>
              <w:t>6</w:t>
            </w:r>
          </w:p>
        </w:tc>
        <w:tc>
          <w:tcPr>
            <w:tcW w:type="dxa" w:w="1080"/>
          </w:tcPr>
          <w:p>
            <w:r>
              <w:rPr>
                <w:sz w:val="16"/>
              </w:rPr>
              <w:t>3.5</w:t>
            </w:r>
          </w:p>
        </w:tc>
        <w:tc>
          <w:tcPr>
            <w:tcW w:type="dxa" w:w="1080"/>
          </w:tcPr>
          <w:p>
            <w:r>
              <w:rPr>
                <w:sz w:val="16"/>
              </w:rPr>
              <w:t>[0.87, -0.61, 0.79, -0.52, 0.52, 0.44]</w:t>
            </w:r>
          </w:p>
        </w:tc>
        <w:tc>
          <w:tcPr>
            <w:tcW w:type="dxa" w:w="1080"/>
          </w:tcPr>
          <w:p>
            <w:r>
              <w:rPr>
                <w:sz w:val="16"/>
              </w:rPr>
              <w:t>Identico a target</w:t>
            </w:r>
          </w:p>
        </w:tc>
        <w:tc>
          <w:tcPr>
            <w:tcW w:type="dxa" w:w="1080"/>
          </w:tcPr>
          <w:p>
            <w:r>
              <w:rPr>
                <w:sz w:val="16"/>
              </w:rPr>
              <w:t>0.0000</w:t>
            </w:r>
          </w:p>
        </w:tc>
        <w:tc>
          <w:tcPr>
            <w:tcW w:type="dxa" w:w="1080"/>
          </w:tcPr>
          <w:p>
            <w:r>
              <w:rPr>
                <w:sz w:val="16"/>
              </w:rPr>
              <w:t>0.0000</w:t>
            </w:r>
          </w:p>
        </w:tc>
        <w:tc>
          <w:tcPr>
            <w:tcW w:type="dxa" w:w="1080"/>
          </w:tcPr>
          <w:p>
            <w:r>
              <w:rPr>
                <w:sz w:val="16"/>
              </w:rPr>
              <w:t>OK</w:t>
            </w:r>
          </w:p>
        </w:tc>
      </w:tr>
      <w:tr>
        <w:tc>
          <w:tcPr>
            <w:tcW w:type="dxa" w:w="1080"/>
          </w:tcPr>
          <w:p>
            <w:r>
              <w:rPr>
                <w:sz w:val="16"/>
              </w:rPr>
              <w:t>4</w:t>
            </w:r>
          </w:p>
        </w:tc>
        <w:tc>
          <w:tcPr>
            <w:tcW w:type="dxa" w:w="1080"/>
          </w:tcPr>
          <w:p>
            <w:r>
              <w:rPr>
                <w:sz w:val="16"/>
              </w:rPr>
              <w:t>6</w:t>
            </w:r>
          </w:p>
        </w:tc>
        <w:tc>
          <w:tcPr>
            <w:tcW w:type="dxa" w:w="1080"/>
          </w:tcPr>
          <w:p>
            <w:r>
              <w:rPr>
                <w:sz w:val="16"/>
              </w:rPr>
              <w:t>2.5</w:t>
            </w:r>
          </w:p>
        </w:tc>
        <w:tc>
          <w:tcPr>
            <w:tcW w:type="dxa" w:w="1080"/>
          </w:tcPr>
          <w:p>
            <w:r>
              <w:rPr>
                <w:sz w:val="16"/>
              </w:rPr>
              <w:t>Mismo que Exp 3</w:t>
            </w:r>
          </w:p>
        </w:tc>
        <w:tc>
          <w:tcPr>
            <w:tcW w:type="dxa" w:w="1080"/>
          </w:tcPr>
          <w:p>
            <w:r>
              <w:rPr>
                <w:sz w:val="16"/>
              </w:rPr>
              <w:t>[0.87, -0.61, 0.79, -0.52, 0.52, 0.44]</w:t>
            </w:r>
          </w:p>
        </w:tc>
        <w:tc>
          <w:tcPr>
            <w:tcW w:type="dxa" w:w="1080"/>
          </w:tcPr>
          <w:p>
            <w:r>
              <w:rPr>
                <w:sz w:val="16"/>
              </w:rPr>
              <w:t>0.0001</w:t>
            </w:r>
          </w:p>
        </w:tc>
        <w:tc>
          <w:tcPr>
            <w:tcW w:type="dxa" w:w="1080"/>
          </w:tcPr>
          <w:p>
            <w:r>
              <w:rPr>
                <w:sz w:val="16"/>
              </w:rPr>
              <w:t>0.0002</w:t>
            </w:r>
          </w:p>
        </w:tc>
        <w:tc>
          <w:tcPr>
            <w:tcW w:type="dxa" w:w="1080"/>
          </w:tcPr>
          <w:p>
            <w:r>
              <w:rPr>
                <w:sz w:val="16"/>
              </w:rPr>
              <w:t>OK</w:t>
            </w:r>
          </w:p>
        </w:tc>
      </w:tr>
    </w:tbl>
    <w:p/>
    <w:p>
      <w:pPr>
        <w:pStyle w:val="Heading2"/>
      </w:pPr>
      <w:r>
        <w:t>3.2 Graficas</w:t>
      </w:r>
    </w:p>
    <w:p>
      <w:r>
        <w:drawing>
          <wp:inline xmlns:a="http://schemas.openxmlformats.org/drawingml/2006/main" xmlns:pic="http://schemas.openxmlformats.org/drawingml/2006/picture">
            <wp:extent cx="5486400" cy="2103829"/>
            <wp:docPr id="1" name="Picture 1"/>
            <wp:cNvGraphicFramePr>
              <a:graphicFrameLocks noChangeAspect="1"/>
            </wp:cNvGraphicFramePr>
            <a:graphic>
              <a:graphicData uri="http://schemas.openxmlformats.org/drawingml/2006/picture">
                <pic:pic>
                  <pic:nvPicPr>
                    <pic:cNvPr id="0" name="fig1_exp1_4_results.png"/>
                    <pic:cNvPicPr/>
                  </pic:nvPicPr>
                  <pic:blipFill>
                    <a:blip r:embed="rId9"/>
                    <a:stretch>
                      <a:fillRect/>
                    </a:stretch>
                  </pic:blipFill>
                  <pic:spPr>
                    <a:xfrm>
                      <a:off x="0" y="0"/>
                      <a:ext cx="5486400" cy="2103829"/>
                    </a:xfrm>
                    <a:prstGeom prst="rect"/>
                  </pic:spPr>
                </pic:pic>
              </a:graphicData>
            </a:graphic>
          </wp:inline>
        </w:drawing>
      </w:r>
    </w:p>
    <w:p>
      <w:pPr>
        <w:jc w:val="center"/>
      </w:pPr>
      <w:r>
        <w:rPr>
          <w:i/>
          <w:sz w:val="18"/>
        </w:rPr>
        <w:t>Figura 1: Error de seguimiento y duracion para Experimentos 1-4</w:t>
      </w:r>
    </w:p>
    <w:p/>
    <w:p>
      <w:r>
        <w:drawing>
          <wp:inline xmlns:a="http://schemas.openxmlformats.org/drawingml/2006/main" xmlns:pic="http://schemas.openxmlformats.org/drawingml/2006/picture">
            <wp:extent cx="5029200" cy="2512907"/>
            <wp:docPr id="2" name="Picture 2"/>
            <wp:cNvGraphicFramePr>
              <a:graphicFrameLocks noChangeAspect="1"/>
            </wp:cNvGraphicFramePr>
            <a:graphic>
              <a:graphicData uri="http://schemas.openxmlformats.org/drawingml/2006/picture">
                <pic:pic>
                  <pic:nvPicPr>
                    <pic:cNvPr id="0" name="fig2_exp3_vs_exp4.png"/>
                    <pic:cNvPicPr/>
                  </pic:nvPicPr>
                  <pic:blipFill>
                    <a:blip r:embed="rId10"/>
                    <a:stretch>
                      <a:fillRect/>
                    </a:stretch>
                  </pic:blipFill>
                  <pic:spPr>
                    <a:xfrm>
                      <a:off x="0" y="0"/>
                      <a:ext cx="5029200" cy="2512907"/>
                    </a:xfrm>
                    <a:prstGeom prst="rect"/>
                  </pic:spPr>
                </pic:pic>
              </a:graphicData>
            </a:graphic>
          </wp:inline>
        </w:drawing>
      </w:r>
    </w:p>
    <w:p>
      <w:pPr>
        <w:jc w:val="center"/>
      </w:pPr>
      <w:r>
        <w:rPr>
          <w:i/>
          <w:sz w:val="18"/>
        </w:rPr>
        <w:t>Figura 2: Comparacion Exp 3 (T=3.5s) vs Exp 4 (T=2.5s) por articulacion</w:t>
      </w:r>
    </w:p>
    <w:p>
      <w:pPr>
        <w:pStyle w:val="Heading2"/>
      </w:pPr>
      <w:r>
        <w:t>3.3 Analisis</w:t>
      </w:r>
    </w:p>
    <w:p>
      <w:r>
        <w:t>Los cuatro experimentos desde home muestran errores practicamente nulos (err_RMS &lt; 0.0002 rad = 0.01 grados), confirmando que el planificador PMP genera trayectorias que la simulacion de Unity sigue con alta precision. El Experimento 4 (T=2.5s) tiene un error ligeramente mayor que el Experimento 3 (T=3.5s) para la misma configuracion objetivo, lo cual es consistente con la teoria: duraciones menores implican mayores velocidades y aceleraciones, lo que puede introducir pequenos errores en el seguimiento por la fisica de la simulacion.</w:t>
      </w:r>
    </w:p>
    <w:p>
      <w:r>
        <w:br w:type="page"/>
      </w:r>
    </w:p>
    <w:p>
      <w:pPr>
        <w:pStyle w:val="Heading1"/>
      </w:pPr>
      <w:r>
        <w:t>4. Resultados: Experimento 5 (secuencial, 5 pasos)</w:t>
      </w:r>
    </w:p>
    <w:p>
      <w:pPr>
        <w:pStyle w:val="Heading2"/>
      </w:pPr>
      <w:r>
        <w:t>4.1 Descripcion</w:t>
      </w:r>
    </w:p>
    <w:p>
      <w:r>
        <w:t>En este experimento se encadenan 5 movimientos sin volver a la posicion home entre ellos. Cada paso parte de la posicion final del paso anterior. Esto evalua la capacidad del planificador PMP para manejar trayectorias secuenciales donde el punto de partida puede tener errores acumulados.</w:t>
      </w:r>
    </w:p>
    <w:p>
      <w:pPr>
        <w:pStyle w:val="Heading2"/>
      </w:pPr>
      <w:r>
        <w:t>4.2 Tabla de resultados por paso</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Paso</w:t>
            </w:r>
          </w:p>
        </w:tc>
        <w:tc>
          <w:tcPr>
            <w:tcW w:type="dxa" w:w="1440"/>
          </w:tcPr>
          <w:p>
            <w:r>
              <w:rPr>
                <w:b/>
                <w:sz w:val="18"/>
              </w:rPr>
              <w:t>T (s)</w:t>
            </w:r>
          </w:p>
        </w:tc>
        <w:tc>
          <w:tcPr>
            <w:tcW w:type="dxa" w:w="1440"/>
          </w:tcPr>
          <w:p>
            <w:r>
              <w:rPr>
                <w:b/>
                <w:sz w:val="18"/>
              </w:rPr>
              <w:t>err_RMS (rad)</w:t>
            </w:r>
          </w:p>
        </w:tc>
        <w:tc>
          <w:tcPr>
            <w:tcW w:type="dxa" w:w="1440"/>
          </w:tcPr>
          <w:p>
            <w:r>
              <w:rPr>
                <w:b/>
                <w:sz w:val="18"/>
              </w:rPr>
              <w:t>err_RMS (grados)</w:t>
            </w:r>
          </w:p>
        </w:tc>
        <w:tc>
          <w:tcPr>
            <w:tcW w:type="dxa" w:w="1440"/>
          </w:tcPr>
          <w:p>
            <w:r>
              <w:rPr>
                <w:b/>
                <w:sz w:val="18"/>
              </w:rPr>
              <w:t>err_max (grados)</w:t>
            </w:r>
          </w:p>
        </w:tc>
        <w:tc>
          <w:tcPr>
            <w:tcW w:type="dxa" w:w="1440"/>
          </w:tcPr>
          <w:p>
            <w:r>
              <w:rPr>
                <w:b/>
                <w:sz w:val="18"/>
              </w:rPr>
              <w:t>Resultado</w:t>
            </w:r>
          </w:p>
        </w:tc>
      </w:tr>
      <w:tr>
        <w:tc>
          <w:tcPr>
            <w:tcW w:type="dxa" w:w="1440"/>
          </w:tcPr>
          <w:p>
            <w:r>
              <w:rPr>
                <w:sz w:val="18"/>
              </w:rPr>
              <w:t>1</w:t>
            </w:r>
          </w:p>
        </w:tc>
        <w:tc>
          <w:tcPr>
            <w:tcW w:type="dxa" w:w="1440"/>
          </w:tcPr>
          <w:p>
            <w:r>
              <w:rPr>
                <w:sz w:val="18"/>
              </w:rPr>
              <w:t>3.0</w:t>
            </w:r>
          </w:p>
        </w:tc>
        <w:tc>
          <w:tcPr>
            <w:tcW w:type="dxa" w:w="1440"/>
          </w:tcPr>
          <w:p>
            <w:r>
              <w:rPr>
                <w:sz w:val="18"/>
              </w:rPr>
              <w:t>0.0000</w:t>
            </w:r>
          </w:p>
        </w:tc>
        <w:tc>
          <w:tcPr>
            <w:tcW w:type="dxa" w:w="1440"/>
          </w:tcPr>
          <w:p>
            <w:r>
              <w:rPr>
                <w:sz w:val="18"/>
              </w:rPr>
              <w:t>0.00</w:t>
            </w:r>
          </w:p>
        </w:tc>
        <w:tc>
          <w:tcPr>
            <w:tcW w:type="dxa" w:w="1440"/>
          </w:tcPr>
          <w:p>
            <w:r>
              <w:rPr>
                <w:sz w:val="18"/>
              </w:rPr>
              <w:t>0.00</w:t>
            </w:r>
          </w:p>
        </w:tc>
        <w:tc>
          <w:tcPr>
            <w:tcW w:type="dxa" w:w="1440"/>
          </w:tcPr>
          <w:p>
            <w:r>
              <w:rPr>
                <w:sz w:val="18"/>
              </w:rPr>
              <w:t>OK</w:t>
            </w:r>
          </w:p>
        </w:tc>
      </w:tr>
      <w:tr>
        <w:tc>
          <w:tcPr>
            <w:tcW w:type="dxa" w:w="1440"/>
          </w:tcPr>
          <w:p>
            <w:r>
              <w:rPr>
                <w:sz w:val="18"/>
              </w:rPr>
              <w:t>2</w:t>
            </w:r>
          </w:p>
        </w:tc>
        <w:tc>
          <w:tcPr>
            <w:tcW w:type="dxa" w:w="1440"/>
          </w:tcPr>
          <w:p>
            <w:r>
              <w:rPr>
                <w:sz w:val="18"/>
              </w:rPr>
              <w:t>3.6</w:t>
            </w:r>
          </w:p>
        </w:tc>
        <w:tc>
          <w:tcPr>
            <w:tcW w:type="dxa" w:w="1440"/>
          </w:tcPr>
          <w:p>
            <w:r>
              <w:rPr>
                <w:sz w:val="18"/>
              </w:rPr>
              <w:t>0.0000</w:t>
            </w:r>
          </w:p>
        </w:tc>
        <w:tc>
          <w:tcPr>
            <w:tcW w:type="dxa" w:w="1440"/>
          </w:tcPr>
          <w:p>
            <w:r>
              <w:rPr>
                <w:sz w:val="18"/>
              </w:rPr>
              <w:t>0.00</w:t>
            </w:r>
          </w:p>
        </w:tc>
        <w:tc>
          <w:tcPr>
            <w:tcW w:type="dxa" w:w="1440"/>
          </w:tcPr>
          <w:p>
            <w:r>
              <w:rPr>
                <w:sz w:val="18"/>
              </w:rPr>
              <w:t>0.00</w:t>
            </w:r>
          </w:p>
        </w:tc>
        <w:tc>
          <w:tcPr>
            <w:tcW w:type="dxa" w:w="1440"/>
          </w:tcPr>
          <w:p>
            <w:r>
              <w:rPr>
                <w:sz w:val="18"/>
              </w:rPr>
              <w:t>OK</w:t>
            </w:r>
          </w:p>
        </w:tc>
      </w:tr>
      <w:tr>
        <w:tc>
          <w:tcPr>
            <w:tcW w:type="dxa" w:w="1440"/>
          </w:tcPr>
          <w:p>
            <w:r>
              <w:rPr>
                <w:sz w:val="18"/>
              </w:rPr>
              <w:t>3</w:t>
            </w:r>
          </w:p>
        </w:tc>
        <w:tc>
          <w:tcPr>
            <w:tcW w:type="dxa" w:w="1440"/>
          </w:tcPr>
          <w:p>
            <w:r>
              <w:rPr>
                <w:sz w:val="18"/>
              </w:rPr>
              <w:t>3.2</w:t>
            </w:r>
          </w:p>
        </w:tc>
        <w:tc>
          <w:tcPr>
            <w:tcW w:type="dxa" w:w="1440"/>
          </w:tcPr>
          <w:p>
            <w:r>
              <w:rPr>
                <w:sz w:val="18"/>
              </w:rPr>
              <w:t>0.0836</w:t>
            </w:r>
          </w:p>
        </w:tc>
        <w:tc>
          <w:tcPr>
            <w:tcW w:type="dxa" w:w="1440"/>
          </w:tcPr>
          <w:p>
            <w:r>
              <w:rPr>
                <w:sz w:val="18"/>
              </w:rPr>
              <w:t>4.79</w:t>
            </w:r>
          </w:p>
        </w:tc>
        <w:tc>
          <w:tcPr>
            <w:tcW w:type="dxa" w:w="1440"/>
          </w:tcPr>
          <w:p>
            <w:r>
              <w:rPr>
                <w:sz w:val="18"/>
              </w:rPr>
              <w:t>11.54</w:t>
            </w:r>
          </w:p>
        </w:tc>
        <w:tc>
          <w:tcPr>
            <w:tcW w:type="dxa" w:w="1440"/>
          </w:tcPr>
          <w:p>
            <w:r>
              <w:rPr>
                <w:b/>
                <w:color w:val="D62728"/>
                <w:sz w:val="18"/>
              </w:rPr>
              <w:t>FALLO</w:t>
            </w:r>
          </w:p>
        </w:tc>
      </w:tr>
      <w:tr>
        <w:tc>
          <w:tcPr>
            <w:tcW w:type="dxa" w:w="1440"/>
          </w:tcPr>
          <w:p>
            <w:r>
              <w:rPr>
                <w:sz w:val="18"/>
              </w:rPr>
              <w:t>4</w:t>
            </w:r>
          </w:p>
        </w:tc>
        <w:tc>
          <w:tcPr>
            <w:tcW w:type="dxa" w:w="1440"/>
          </w:tcPr>
          <w:p>
            <w:r>
              <w:rPr>
                <w:sz w:val="18"/>
              </w:rPr>
              <w:t>3.4</w:t>
            </w:r>
          </w:p>
        </w:tc>
        <w:tc>
          <w:tcPr>
            <w:tcW w:type="dxa" w:w="1440"/>
          </w:tcPr>
          <w:p>
            <w:r>
              <w:rPr>
                <w:sz w:val="18"/>
              </w:rPr>
              <w:t>0.1586</w:t>
            </w:r>
          </w:p>
        </w:tc>
        <w:tc>
          <w:tcPr>
            <w:tcW w:type="dxa" w:w="1440"/>
          </w:tcPr>
          <w:p>
            <w:r>
              <w:rPr>
                <w:sz w:val="18"/>
              </w:rPr>
              <w:t>9.09</w:t>
            </w:r>
          </w:p>
        </w:tc>
        <w:tc>
          <w:tcPr>
            <w:tcW w:type="dxa" w:w="1440"/>
          </w:tcPr>
          <w:p>
            <w:r>
              <w:rPr>
                <w:sz w:val="18"/>
              </w:rPr>
              <w:t>16.10</w:t>
            </w:r>
          </w:p>
        </w:tc>
        <w:tc>
          <w:tcPr>
            <w:tcW w:type="dxa" w:w="1440"/>
          </w:tcPr>
          <w:p>
            <w:r>
              <w:rPr>
                <w:b/>
                <w:color w:val="D62728"/>
                <w:sz w:val="18"/>
              </w:rPr>
              <w:t>FALLO</w:t>
            </w:r>
          </w:p>
        </w:tc>
      </w:tr>
      <w:tr>
        <w:tc>
          <w:tcPr>
            <w:tcW w:type="dxa" w:w="1440"/>
          </w:tcPr>
          <w:p>
            <w:r>
              <w:rPr>
                <w:sz w:val="18"/>
              </w:rPr>
              <w:t>5</w:t>
            </w:r>
          </w:p>
        </w:tc>
        <w:tc>
          <w:tcPr>
            <w:tcW w:type="dxa" w:w="1440"/>
          </w:tcPr>
          <w:p>
            <w:r>
              <w:rPr>
                <w:sz w:val="18"/>
              </w:rPr>
              <w:t>3.4</w:t>
            </w:r>
          </w:p>
        </w:tc>
        <w:tc>
          <w:tcPr>
            <w:tcW w:type="dxa" w:w="1440"/>
          </w:tcPr>
          <w:p>
            <w:r>
              <w:rPr>
                <w:sz w:val="18"/>
              </w:rPr>
              <w:t>0.0000</w:t>
            </w:r>
          </w:p>
        </w:tc>
        <w:tc>
          <w:tcPr>
            <w:tcW w:type="dxa" w:w="1440"/>
          </w:tcPr>
          <w:p>
            <w:r>
              <w:rPr>
                <w:sz w:val="18"/>
              </w:rPr>
              <w:t>0.00</w:t>
            </w:r>
          </w:p>
        </w:tc>
        <w:tc>
          <w:tcPr>
            <w:tcW w:type="dxa" w:w="1440"/>
          </w:tcPr>
          <w:p>
            <w:r>
              <w:rPr>
                <w:sz w:val="18"/>
              </w:rPr>
              <w:t>0.00</w:t>
            </w:r>
          </w:p>
        </w:tc>
        <w:tc>
          <w:tcPr>
            <w:tcW w:type="dxa" w:w="1440"/>
          </w:tcPr>
          <w:p>
            <w:r>
              <w:rPr>
                <w:sz w:val="18"/>
              </w:rPr>
              <w:t>OK</w:t>
            </w:r>
          </w:p>
        </w:tc>
      </w:tr>
    </w:tbl>
    <w:p/>
    <w:p>
      <w:pPr>
        <w:pStyle w:val="Heading2"/>
      </w:pPr>
      <w:r>
        <w:t>4.3 Graficas</w:t>
      </w:r>
    </w:p>
    <w:p>
      <w:r>
        <w:drawing>
          <wp:inline xmlns:a="http://schemas.openxmlformats.org/drawingml/2006/main" xmlns:pic="http://schemas.openxmlformats.org/drawingml/2006/picture">
            <wp:extent cx="5486400" cy="2103829"/>
            <wp:docPr id="3" name="Picture 3"/>
            <wp:cNvGraphicFramePr>
              <a:graphicFrameLocks noChangeAspect="1"/>
            </wp:cNvGraphicFramePr>
            <a:graphic>
              <a:graphicData uri="http://schemas.openxmlformats.org/drawingml/2006/picture">
                <pic:pic>
                  <pic:nvPicPr>
                    <pic:cNvPr id="0" name="fig3_exp5_sequential.png"/>
                    <pic:cNvPicPr/>
                  </pic:nvPicPr>
                  <pic:blipFill>
                    <a:blip r:embed="rId11"/>
                    <a:stretch>
                      <a:fillRect/>
                    </a:stretch>
                  </pic:blipFill>
                  <pic:spPr>
                    <a:xfrm>
                      <a:off x="0" y="0"/>
                      <a:ext cx="5486400" cy="2103829"/>
                    </a:xfrm>
                    <a:prstGeom prst="rect"/>
                  </pic:spPr>
                </pic:pic>
              </a:graphicData>
            </a:graphic>
          </wp:inline>
        </w:drawing>
      </w:r>
    </w:p>
    <w:p>
      <w:pPr>
        <w:jc w:val="center"/>
      </w:pPr>
      <w:r>
        <w:rPr>
          <w:i/>
          <w:sz w:val="18"/>
        </w:rPr>
        <w:t>Figura 3: Error RMS por paso y errores por junta en pasos fallidos (Exp 5)</w:t>
      </w:r>
    </w:p>
    <w:p>
      <w:pPr>
        <w:pStyle w:val="Heading2"/>
      </w:pPr>
      <w:r>
        <w:t>4.4 Analisis</w:t>
      </w:r>
    </w:p>
    <w:p>
      <w:r>
        <w:t>Los pasos 1 y 2 se ejecutan con precision perfecta. Sin embargo, el paso 3 presenta un error significativo (err_RMS = 4.79 grados), concentrado principalmente en la articulacion del hombro (11.54 grados de error). El paso 4 hereda este error y lo amplifica (err_RMS = 9.09 grados, err_max = 16.10 grados en base y hombro). Notablemente, el paso 5 recupera precision perfecta.</w:t>
      </w:r>
    </w:p>
    <w:p>
      <w:r>
        <w:t>Esto demuestra que en trayectorias secuenciales con cambios de direccion bruscos, la dinamica de la simulacion puede no seguir exactamente la trayectoria PMP planificada. El error se propaga cuando el siguiente paso parte de una posicion diferente a la esperada. La recuperacion en el paso 5 indica que el sistema converge cuando el movimiento es compatible con la dinamica.</w:t>
      </w:r>
    </w:p>
    <w:p>
      <w:r>
        <w:br w:type="page"/>
      </w:r>
    </w:p>
    <w:p>
      <w:pPr>
        <w:pStyle w:val="Heading1"/>
      </w:pPr>
      <w:r>
        <w:t>5. Resultados: Experimento 6 (secuencial comparativo, 4 pasos)</w:t>
      </w:r>
    </w:p>
    <w:p>
      <w:pPr>
        <w:pStyle w:val="Heading2"/>
      </w:pPr>
      <w:r>
        <w:t>5.1 Tabla de resultados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Paso</w:t>
            </w:r>
          </w:p>
        </w:tc>
        <w:tc>
          <w:tcPr>
            <w:tcW w:type="dxa" w:w="1440"/>
          </w:tcPr>
          <w:p>
            <w:r>
              <w:rPr>
                <w:b/>
                <w:sz w:val="18"/>
              </w:rPr>
              <w:t>T (s)</w:t>
            </w:r>
          </w:p>
        </w:tc>
        <w:tc>
          <w:tcPr>
            <w:tcW w:type="dxa" w:w="1440"/>
          </w:tcPr>
          <w:p>
            <w:r>
              <w:rPr>
                <w:b/>
                <w:sz w:val="18"/>
              </w:rPr>
              <w:t>err_RMS (rad)</w:t>
            </w:r>
          </w:p>
        </w:tc>
        <w:tc>
          <w:tcPr>
            <w:tcW w:type="dxa" w:w="1440"/>
          </w:tcPr>
          <w:p>
            <w:r>
              <w:rPr>
                <w:b/>
                <w:sz w:val="18"/>
              </w:rPr>
              <w:t>err_RMS (grados)</w:t>
            </w:r>
          </w:p>
        </w:tc>
        <w:tc>
          <w:tcPr>
            <w:tcW w:type="dxa" w:w="1440"/>
          </w:tcPr>
          <w:p>
            <w:r>
              <w:rPr>
                <w:b/>
                <w:sz w:val="18"/>
              </w:rPr>
              <w:t>err_max (grados)</w:t>
            </w:r>
          </w:p>
        </w:tc>
        <w:tc>
          <w:tcPr>
            <w:tcW w:type="dxa" w:w="1440"/>
          </w:tcPr>
          <w:p>
            <w:r>
              <w:rPr>
                <w:b/>
                <w:sz w:val="18"/>
              </w:rPr>
              <w:t>Resultado</w:t>
            </w:r>
          </w:p>
        </w:tc>
      </w:tr>
      <w:tr>
        <w:tc>
          <w:tcPr>
            <w:tcW w:type="dxa" w:w="1440"/>
          </w:tcPr>
          <w:p>
            <w:r>
              <w:rPr>
                <w:sz w:val="18"/>
              </w:rPr>
              <w:t>1</w:t>
            </w:r>
          </w:p>
        </w:tc>
        <w:tc>
          <w:tcPr>
            <w:tcW w:type="dxa" w:w="1440"/>
          </w:tcPr>
          <w:p>
            <w:r>
              <w:rPr>
                <w:sz w:val="18"/>
              </w:rPr>
              <w:t>3.0</w:t>
            </w:r>
          </w:p>
        </w:tc>
        <w:tc>
          <w:tcPr>
            <w:tcW w:type="dxa" w:w="1440"/>
          </w:tcPr>
          <w:p>
            <w:r>
              <w:rPr>
                <w:sz w:val="18"/>
              </w:rPr>
              <w:t>0.0000</w:t>
            </w:r>
          </w:p>
        </w:tc>
        <w:tc>
          <w:tcPr>
            <w:tcW w:type="dxa" w:w="1440"/>
          </w:tcPr>
          <w:p>
            <w:r>
              <w:rPr>
                <w:sz w:val="18"/>
              </w:rPr>
              <w:t>0.00</w:t>
            </w:r>
          </w:p>
        </w:tc>
        <w:tc>
          <w:tcPr>
            <w:tcW w:type="dxa" w:w="1440"/>
          </w:tcPr>
          <w:p>
            <w:r>
              <w:rPr>
                <w:sz w:val="18"/>
              </w:rPr>
              <w:t>0.00</w:t>
            </w:r>
          </w:p>
        </w:tc>
        <w:tc>
          <w:tcPr>
            <w:tcW w:type="dxa" w:w="1440"/>
          </w:tcPr>
          <w:p>
            <w:r>
              <w:rPr>
                <w:sz w:val="18"/>
              </w:rPr>
              <w:t>OK</w:t>
            </w:r>
          </w:p>
        </w:tc>
      </w:tr>
      <w:tr>
        <w:tc>
          <w:tcPr>
            <w:tcW w:type="dxa" w:w="1440"/>
          </w:tcPr>
          <w:p>
            <w:r>
              <w:rPr>
                <w:sz w:val="18"/>
              </w:rPr>
              <w:t>2</w:t>
            </w:r>
          </w:p>
        </w:tc>
        <w:tc>
          <w:tcPr>
            <w:tcW w:type="dxa" w:w="1440"/>
          </w:tcPr>
          <w:p>
            <w:r>
              <w:rPr>
                <w:sz w:val="18"/>
              </w:rPr>
              <w:t>3.6</w:t>
            </w:r>
          </w:p>
        </w:tc>
        <w:tc>
          <w:tcPr>
            <w:tcW w:type="dxa" w:w="1440"/>
          </w:tcPr>
          <w:p>
            <w:r>
              <w:rPr>
                <w:sz w:val="18"/>
              </w:rPr>
              <w:t>0.0000</w:t>
            </w:r>
          </w:p>
        </w:tc>
        <w:tc>
          <w:tcPr>
            <w:tcW w:type="dxa" w:w="1440"/>
          </w:tcPr>
          <w:p>
            <w:r>
              <w:rPr>
                <w:sz w:val="18"/>
              </w:rPr>
              <w:t>0.00</w:t>
            </w:r>
          </w:p>
        </w:tc>
        <w:tc>
          <w:tcPr>
            <w:tcW w:type="dxa" w:w="1440"/>
          </w:tcPr>
          <w:p>
            <w:r>
              <w:rPr>
                <w:sz w:val="18"/>
              </w:rPr>
              <w:t>0.00</w:t>
            </w:r>
          </w:p>
        </w:tc>
        <w:tc>
          <w:tcPr>
            <w:tcW w:type="dxa" w:w="1440"/>
          </w:tcPr>
          <w:p>
            <w:r>
              <w:rPr>
                <w:sz w:val="18"/>
              </w:rPr>
              <w:t>OK</w:t>
            </w:r>
          </w:p>
        </w:tc>
      </w:tr>
      <w:tr>
        <w:tc>
          <w:tcPr>
            <w:tcW w:type="dxa" w:w="1440"/>
          </w:tcPr>
          <w:p>
            <w:r>
              <w:rPr>
                <w:sz w:val="18"/>
              </w:rPr>
              <w:t>3</w:t>
            </w:r>
          </w:p>
        </w:tc>
        <w:tc>
          <w:tcPr>
            <w:tcW w:type="dxa" w:w="1440"/>
          </w:tcPr>
          <w:p>
            <w:r>
              <w:rPr>
                <w:sz w:val="18"/>
              </w:rPr>
              <w:t>3.2</w:t>
            </w:r>
          </w:p>
        </w:tc>
        <w:tc>
          <w:tcPr>
            <w:tcW w:type="dxa" w:w="1440"/>
          </w:tcPr>
          <w:p>
            <w:r>
              <w:rPr>
                <w:sz w:val="18"/>
              </w:rPr>
              <w:t>0.0000</w:t>
            </w:r>
          </w:p>
        </w:tc>
        <w:tc>
          <w:tcPr>
            <w:tcW w:type="dxa" w:w="1440"/>
          </w:tcPr>
          <w:p>
            <w:r>
              <w:rPr>
                <w:sz w:val="18"/>
              </w:rPr>
              <w:t>0.00</w:t>
            </w:r>
          </w:p>
        </w:tc>
        <w:tc>
          <w:tcPr>
            <w:tcW w:type="dxa" w:w="1440"/>
          </w:tcPr>
          <w:p>
            <w:r>
              <w:rPr>
                <w:sz w:val="18"/>
              </w:rPr>
              <w:t>0.00</w:t>
            </w:r>
          </w:p>
        </w:tc>
        <w:tc>
          <w:tcPr>
            <w:tcW w:type="dxa" w:w="1440"/>
          </w:tcPr>
          <w:p>
            <w:r>
              <w:rPr>
                <w:sz w:val="18"/>
              </w:rPr>
              <w:t>OK</w:t>
            </w:r>
          </w:p>
        </w:tc>
      </w:tr>
      <w:tr>
        <w:tc>
          <w:tcPr>
            <w:tcW w:type="dxa" w:w="1440"/>
          </w:tcPr>
          <w:p>
            <w:r>
              <w:rPr>
                <w:sz w:val="18"/>
              </w:rPr>
              <w:t>4</w:t>
            </w:r>
          </w:p>
        </w:tc>
        <w:tc>
          <w:tcPr>
            <w:tcW w:type="dxa" w:w="1440"/>
          </w:tcPr>
          <w:p>
            <w:r>
              <w:rPr>
                <w:sz w:val="18"/>
              </w:rPr>
              <w:t>3.5</w:t>
            </w:r>
          </w:p>
        </w:tc>
        <w:tc>
          <w:tcPr>
            <w:tcW w:type="dxa" w:w="1440"/>
          </w:tcPr>
          <w:p>
            <w:r>
              <w:rPr>
                <w:sz w:val="18"/>
              </w:rPr>
              <w:t>0.0108</w:t>
            </w:r>
          </w:p>
        </w:tc>
        <w:tc>
          <w:tcPr>
            <w:tcW w:type="dxa" w:w="1440"/>
          </w:tcPr>
          <w:p>
            <w:r>
              <w:rPr>
                <w:sz w:val="18"/>
              </w:rPr>
              <w:t>0.62</w:t>
            </w:r>
          </w:p>
        </w:tc>
        <w:tc>
          <w:tcPr>
            <w:tcW w:type="dxa" w:w="1440"/>
          </w:tcPr>
          <w:p>
            <w:r>
              <w:rPr>
                <w:sz w:val="18"/>
              </w:rPr>
              <w:t>1.31</w:t>
            </w:r>
          </w:p>
        </w:tc>
        <w:tc>
          <w:tcPr>
            <w:tcW w:type="dxa" w:w="1440"/>
          </w:tcPr>
          <w:p>
            <w:r>
              <w:rPr>
                <w:sz w:val="18"/>
              </w:rPr>
              <w:t>OK</w:t>
            </w:r>
          </w:p>
        </w:tc>
      </w:tr>
    </w:tbl>
    <w:p/>
    <w:p>
      <w:pPr>
        <w:pStyle w:val="Heading2"/>
      </w:pPr>
      <w:r>
        <w:t>5.2 Graficas</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fig4_exp5_vs_exp6.png"/>
                    <pic:cNvPicPr/>
                  </pic:nvPicPr>
                  <pic:blipFill>
                    <a:blip r:embed="rId12"/>
                    <a:stretch>
                      <a:fillRect/>
                    </a:stretch>
                  </pic:blipFill>
                  <pic:spPr>
                    <a:xfrm>
                      <a:off x="0" y="0"/>
                      <a:ext cx="5029200" cy="2514600"/>
                    </a:xfrm>
                    <a:prstGeom prst="rect"/>
                  </pic:spPr>
                </pic:pic>
              </a:graphicData>
            </a:graphic>
          </wp:inline>
        </w:drawing>
      </w:r>
    </w:p>
    <w:p>
      <w:pPr>
        <w:jc w:val="center"/>
      </w:pPr>
      <w:r>
        <w:rPr>
          <w:i/>
          <w:sz w:val="18"/>
        </w:rPr>
        <w:t>Figura 4: Comparacion Exp 5 (5 pasos) vs Exp 6 (4 pasos)</w:t>
      </w:r>
    </w:p>
    <w:p>
      <w:pPr>
        <w:pStyle w:val="Heading2"/>
      </w:pPr>
      <w:r>
        <w:t>5.3 Analisis</w:t>
      </w:r>
    </w:p>
    <w:p>
      <w:r>
        <w:t>El Experimento 6 demuestra que con movimientos secuenciales mas moderados (sin cambios bruscos de direccion), el planificador PMP mantiene alta precision a lo largo de toda la secuencia. Los 4 pasos son exitosos, con un error maximo de solo 1.31 grados en el ultimo paso. Comparado con el Exp 5, esto confirma que la magnitud de los cambios de direccion entre segmentos es el factor critico para el error acumulado en trayectorias secuenciales.</w:t>
      </w:r>
    </w:p>
    <w:p>
      <w:r>
        <w:br w:type="page"/>
      </w:r>
    </w:p>
    <w:p>
      <w:pPr>
        <w:pStyle w:val="Heading1"/>
      </w:pPr>
      <w:r>
        <w:t>6. Tabla Resumen General</w:t>
      </w:r>
    </w:p>
    <w:p>
      <w:r>
        <w:drawing>
          <wp:inline xmlns:a="http://schemas.openxmlformats.org/drawingml/2006/main" xmlns:pic="http://schemas.openxmlformats.org/drawingml/2006/picture">
            <wp:extent cx="5486400" cy="1946900"/>
            <wp:docPr id="5" name="Picture 5"/>
            <wp:cNvGraphicFramePr>
              <a:graphicFrameLocks noChangeAspect="1"/>
            </wp:cNvGraphicFramePr>
            <a:graphic>
              <a:graphicData uri="http://schemas.openxmlformats.org/drawingml/2006/picture">
                <pic:pic>
                  <pic:nvPicPr>
                    <pic:cNvPr id="0" name="fig5_summary_table.png"/>
                    <pic:cNvPicPr/>
                  </pic:nvPicPr>
                  <pic:blipFill>
                    <a:blip r:embed="rId13"/>
                    <a:stretch>
                      <a:fillRect/>
                    </a:stretch>
                  </pic:blipFill>
                  <pic:spPr>
                    <a:xfrm>
                      <a:off x="0" y="0"/>
                      <a:ext cx="5486400" cy="1946900"/>
                    </a:xfrm>
                    <a:prstGeom prst="rect"/>
                  </pic:spPr>
                </pic:pic>
              </a:graphicData>
            </a:graphic>
          </wp:inline>
        </w:drawing>
      </w:r>
    </w:p>
    <w:p>
      <w:pPr>
        <w:jc w:val="center"/>
      </w:pPr>
      <w:r>
        <w:rPr>
          <w:i/>
          <w:sz w:val="18"/>
        </w:rPr>
        <w:t>Tabla resumen de todos los experimentos PMP</w:t>
      </w:r>
    </w:p>
    <w:p>
      <w:pPr>
        <w:pStyle w:val="Heading1"/>
      </w:pPr>
      <w:r>
        <w:t>7. Conclusiones</w:t>
      </w:r>
    </w:p>
    <w:p>
      <w:r>
        <w:t>Los resultados experimentales demuestran las siguientes propiedades del planificador PMP minimum-jerk implementado para el UR5e:</w:t>
      </w:r>
    </w:p>
    <w:p>
      <w:pPr>
        <w:pStyle w:val="ListBullet"/>
      </w:pPr>
      <w:r>
        <w:t>El planificador PMP genera trayectorias que el simulador sigue con precision practicamente perfecta para movimientos individuales desde home (err_RMS &lt; 0.0002 rad en todos los casos).</w:t>
      </w:r>
    </w:p>
    <w:p>
      <w:pPr>
        <w:pStyle w:val="ListBullet"/>
      </w:pPr>
      <w:r>
        <w:t>La duracion T afecta marginalmente la precision: al reducir T de 3.5s a 2.5s, el error aumenta de 0.0000 a 0.0001 rad, un incremento despreciable que confirma la robustez del planificador.</w:t>
      </w:r>
    </w:p>
    <w:p>
      <w:pPr>
        <w:pStyle w:val="ListBullet"/>
      </w:pPr>
      <w:r>
        <w:t>En trayectorias secuenciales, el error depende de la magnitud del cambio de direccion entre segmentos. Movimientos moderados (Exp 6) mantienen precision, mientras que cambios bruscos (Exp 5) pueden causar errores de hasta 16 grados.</w:t>
      </w:r>
    </w:p>
    <w:p>
      <w:pPr>
        <w:pStyle w:val="ListBullet"/>
      </w:pPr>
      <w:r>
        <w:t>El sistema muestra capacidad de recuperacion: incluso despues de pasos con error significativo, el robot puede converger nuevamente a precision perfecta (paso 5 del Exp 5).</w:t>
      </w:r>
    </w:p>
    <w:p>
      <w:pPr>
        <w:pStyle w:val="ListBullet"/>
      </w:pPr>
      <w:r>
        <w:t>Para aplicaciones reales, se recomienda planificar trayectorias secuenciales con transiciones suaves o utilizar condiciones de frontera con velocidad continua (blending) entre segmentos.</w:t>
      </w:r>
    </w:p>
    <w:p>
      <w:pPr>
        <w:pStyle w:val="Heading1"/>
      </w:pPr>
      <w:r>
        <w:t>8. Metodologia de Registro</w:t>
      </w:r>
    </w:p>
    <w:p>
      <w:r>
        <w:t>Los datos fueron registrados automaticamente por un script ExperimentLogger en Unity que, al finalizar cada trayectoria, lee la posicion real de las articulaciones desde los ArticulationBody de Unity (posicion simulada real, no el target comandado) y calcula el error absoluto por junta y el error RMS total. Los resultados se guardan en formato CSV con separador de comas y punto decimal (InvariantCulture). El umbral de exito se define como err_RMS &lt; 0.05 rad (aproximadamente 2.86 grados).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