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Justificación y Relación del PP con la UCA Matemáticas Discretas</w:t>
      </w:r>
    </w:p>
    <w:p>
      <w:r>
        <w:br/>
        <w:t>Justificación</w:t>
        <w:br/>
        <w:br/>
        <w:t>El análisis del agroclima básico, crucial para predecir las lluvias destinadas a cultivos de temporal, es vital para impulsar la productividad agrícola, sobre todo en lugares como Tlaxcala, donde la agricultura depende muchísimo de lo que el clima dicte.</w:t>
        <w:br/>
        <w:br/>
        <w:t>En el asunto del trigo, este grano necesita humedad y temperaturas concretas para crecer bien. Pero, si las lluvias llegan en exceso, o se desvían, durante su desarrollo, puede que aparezcan enfermedades fungosas, que la planta se caiga, y claro, disminuya la calidad del grano. Por esto mismo, predecir y estudiar las lluvias ayuda a los agricultores a decidir mejor cuándo sembrar, cómo tratar el cultivo y hasta la hora de la cosecha.</w:t>
        <w:br/>
        <w:br/>
        <w:t>En Tlaxcala, con su agricultura de temporal a tope, los agricultores se enfrentan a riesgos siempre por la cambiante variabilidad del clima; sin riego, todo depende de la lluvia, lo que lleva a pérdidas si no hay estrategias para evitarlo.</w:t>
        <w:br/>
        <w:br/>
        <w:t>Por esa razón, estudiar el agroclima y prevenir lluvias al cultivar trigo ayuda a minimizar riesgos; también impulsa mejor planeación agrícola, empleando recursos de forma eficiente.</w:t>
        <w:br/>
        <w:br/>
        <w:t>Relación del PP con la UCA Matemáticas Discretas</w:t>
        <w:br/>
        <w:br/>
        <w:t>Las matemáticas discretas nos pueden ayudar a aplicar las herramientas de la lógica matemática y la teoría de grafos para optimizar la toma de decisiones agrícolas.</w:t>
        <w:br/>
        <w:br/>
        <w:t>Tablas de verdad</w:t>
        <w:br/>
        <w:br/>
        <w:t>Se define un modelo binario para determinar el estado de viabilidad de la parcela. Para ello, utilizamos dos proposiciones atómicas que definen el éxito de la siembra:</w:t>
        <w:br/>
        <w:br/>
        <w:t>• Existe presencia de lluvia constante (Precipitación).</w:t>
        <w:br/>
        <w:t>• El suelo retiene la humedad necesaria.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