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5F3D4" w14:textId="77777777" w:rsidR="00AA2D2B" w:rsidRPr="00837B2D" w:rsidRDefault="00AA2D2B" w:rsidP="00E37395">
      <w:pPr>
        <w:rPr>
          <w:rFonts w:ascii="Arial" w:hAnsi="Arial" w:cs="Arial"/>
        </w:rPr>
      </w:pPr>
      <w:r w:rsidRPr="00837B2D">
        <w:rPr>
          <w:rFonts w:ascii="Arial" w:hAnsi="Arial" w:cs="Arial"/>
          <w:noProof/>
          <w:lang w:eastAsia="en-IE"/>
        </w:rPr>
        <w:drawing>
          <wp:inline distT="0" distB="0" distL="0" distR="0" wp14:anchorId="32F1111D" wp14:editId="652A587B">
            <wp:extent cx="2514600" cy="772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I_Galway_BrandMark.jpg"/>
                    <pic:cNvPicPr/>
                  </pic:nvPicPr>
                  <pic:blipFill>
                    <a:blip r:embed="rId8">
                      <a:extLst>
                        <a:ext uri="{28A0092B-C50C-407E-A947-70E740481C1C}">
                          <a14:useLocalDpi xmlns:a14="http://schemas.microsoft.com/office/drawing/2010/main" val="0"/>
                        </a:ext>
                      </a:extLst>
                    </a:blip>
                    <a:stretch>
                      <a:fillRect/>
                    </a:stretch>
                  </pic:blipFill>
                  <pic:spPr>
                    <a:xfrm>
                      <a:off x="0" y="0"/>
                      <a:ext cx="2515177" cy="773081"/>
                    </a:xfrm>
                    <a:prstGeom prst="rect">
                      <a:avLst/>
                    </a:prstGeom>
                  </pic:spPr>
                </pic:pic>
              </a:graphicData>
            </a:graphic>
          </wp:inline>
        </w:drawing>
      </w:r>
    </w:p>
    <w:p w14:paraId="7F97D07F" w14:textId="77777777" w:rsidR="00AA2D2B" w:rsidRPr="00837B2D" w:rsidRDefault="00AA2D2B" w:rsidP="00E37395">
      <w:pPr>
        <w:rPr>
          <w:rFonts w:ascii="Arial" w:hAnsi="Arial" w:cs="Arial"/>
        </w:rPr>
      </w:pPr>
    </w:p>
    <w:p w14:paraId="7E269916" w14:textId="77777777" w:rsidR="00AA2D2B" w:rsidRPr="00837B2D" w:rsidRDefault="00AA2D2B" w:rsidP="00E37395">
      <w:pPr>
        <w:rPr>
          <w:rFonts w:ascii="Arial" w:hAnsi="Arial" w:cs="Arial"/>
        </w:rPr>
      </w:pPr>
    </w:p>
    <w:p w14:paraId="29CBD210" w14:textId="77777777" w:rsidR="00AA2D2B" w:rsidRPr="00837B2D" w:rsidRDefault="00AA2D2B" w:rsidP="00E37395">
      <w:pPr>
        <w:rPr>
          <w:rFonts w:ascii="Arial" w:hAnsi="Arial" w:cs="Arial"/>
        </w:rPr>
      </w:pPr>
    </w:p>
    <w:p w14:paraId="0B46670A" w14:textId="1356AC6B" w:rsidR="00AA2D2B" w:rsidRPr="00837B2D" w:rsidRDefault="00AA2D2B" w:rsidP="00E37395">
      <w:pPr>
        <w:rPr>
          <w:rFonts w:ascii="Arial" w:hAnsi="Arial" w:cs="Arial"/>
        </w:rPr>
      </w:pPr>
    </w:p>
    <w:p w14:paraId="26EB9917" w14:textId="77777777" w:rsidR="008C5C3A" w:rsidRPr="00837B2D" w:rsidRDefault="008C5C3A" w:rsidP="00E37395">
      <w:pPr>
        <w:rPr>
          <w:rFonts w:ascii="Arial" w:hAnsi="Arial" w:cs="Arial"/>
        </w:rPr>
      </w:pPr>
    </w:p>
    <w:p w14:paraId="375CD282" w14:textId="77777777" w:rsidR="008C5C3A" w:rsidRPr="00837B2D" w:rsidRDefault="008C5C3A" w:rsidP="00E37395">
      <w:pPr>
        <w:rPr>
          <w:rFonts w:ascii="Arial" w:hAnsi="Arial" w:cs="Arial"/>
        </w:rPr>
      </w:pPr>
    </w:p>
    <w:p w14:paraId="7F04A62E" w14:textId="77777777" w:rsidR="008C5C3A" w:rsidRPr="00837B2D" w:rsidRDefault="008C5C3A" w:rsidP="00E37395">
      <w:pPr>
        <w:rPr>
          <w:rFonts w:ascii="Arial" w:hAnsi="Arial" w:cs="Arial"/>
        </w:rPr>
      </w:pPr>
    </w:p>
    <w:p w14:paraId="7068348F" w14:textId="77777777" w:rsidR="008C5C3A" w:rsidRPr="00837B2D" w:rsidRDefault="008C5C3A" w:rsidP="00E37395">
      <w:pPr>
        <w:rPr>
          <w:rFonts w:ascii="Arial" w:hAnsi="Arial" w:cs="Arial"/>
        </w:rPr>
      </w:pPr>
    </w:p>
    <w:p w14:paraId="68B549E8" w14:textId="5546564F" w:rsidR="008C5C3A" w:rsidRPr="00837B2D" w:rsidRDefault="00083B57" w:rsidP="00E37395">
      <w:pPr>
        <w:rPr>
          <w:rFonts w:ascii="Arial" w:hAnsi="Arial" w:cs="Arial"/>
          <w:sz w:val="44"/>
          <w:szCs w:val="40"/>
          <w:u w:val="single"/>
        </w:rPr>
      </w:pPr>
      <w:r w:rsidRPr="00837B2D">
        <w:rPr>
          <w:rFonts w:ascii="Arial" w:hAnsi="Arial" w:cs="Arial"/>
          <w:sz w:val="44"/>
          <w:szCs w:val="40"/>
          <w:u w:val="single"/>
        </w:rPr>
        <w:t>MSc</w:t>
      </w:r>
      <w:r w:rsidR="008C5C3A" w:rsidRPr="00837B2D">
        <w:rPr>
          <w:rFonts w:ascii="Arial" w:hAnsi="Arial" w:cs="Arial"/>
          <w:sz w:val="44"/>
          <w:szCs w:val="40"/>
          <w:u w:val="single"/>
        </w:rPr>
        <w:t xml:space="preserve"> in Software Engineering</w:t>
      </w:r>
      <w:r w:rsidRPr="00837B2D">
        <w:rPr>
          <w:rFonts w:ascii="Arial" w:hAnsi="Arial" w:cs="Arial"/>
          <w:sz w:val="44"/>
          <w:szCs w:val="40"/>
          <w:u w:val="single"/>
        </w:rPr>
        <w:t xml:space="preserve"> and Database Technologies</w:t>
      </w:r>
    </w:p>
    <w:p w14:paraId="0DE14225" w14:textId="77777777" w:rsidR="008C5C3A" w:rsidRPr="00837B2D" w:rsidRDefault="008C5C3A" w:rsidP="00E37395">
      <w:pPr>
        <w:rPr>
          <w:rFonts w:ascii="Arial" w:hAnsi="Arial" w:cs="Arial"/>
        </w:rPr>
      </w:pPr>
    </w:p>
    <w:p w14:paraId="15B33865" w14:textId="77777777" w:rsidR="008C5C3A" w:rsidRPr="00837B2D" w:rsidRDefault="008C5C3A" w:rsidP="00E37395">
      <w:pPr>
        <w:rPr>
          <w:rFonts w:ascii="Arial" w:hAnsi="Arial" w:cs="Arial"/>
        </w:rPr>
      </w:pPr>
    </w:p>
    <w:p w14:paraId="178741F3" w14:textId="4CB208C3" w:rsidR="008C5C3A" w:rsidRPr="00837B2D" w:rsidRDefault="00083B57" w:rsidP="00E37395">
      <w:pPr>
        <w:rPr>
          <w:rFonts w:ascii="Arial" w:hAnsi="Arial" w:cs="Arial"/>
        </w:rPr>
      </w:pPr>
      <w:r w:rsidRPr="00837B2D">
        <w:rPr>
          <w:rFonts w:ascii="Arial" w:hAnsi="Arial" w:cs="Arial"/>
        </w:rPr>
        <w:t>CT6</w:t>
      </w:r>
      <w:r w:rsidR="00867333" w:rsidRPr="00837B2D">
        <w:rPr>
          <w:rFonts w:ascii="Arial" w:hAnsi="Arial" w:cs="Arial"/>
        </w:rPr>
        <w:t>21</w:t>
      </w:r>
      <w:r w:rsidRPr="00837B2D">
        <w:rPr>
          <w:rFonts w:ascii="Arial" w:hAnsi="Arial" w:cs="Arial"/>
        </w:rPr>
        <w:t xml:space="preserve"> </w:t>
      </w:r>
      <w:r w:rsidR="00867333" w:rsidRPr="00837B2D">
        <w:rPr>
          <w:rFonts w:ascii="Arial" w:hAnsi="Arial" w:cs="Arial"/>
        </w:rPr>
        <w:t>Artificial Intelligence</w:t>
      </w:r>
    </w:p>
    <w:p w14:paraId="3AF9D727" w14:textId="77777777" w:rsidR="008C5C3A" w:rsidRPr="00837B2D" w:rsidRDefault="008C5C3A" w:rsidP="00E37395">
      <w:pPr>
        <w:rPr>
          <w:rFonts w:ascii="Arial" w:hAnsi="Arial" w:cs="Arial"/>
        </w:rPr>
      </w:pPr>
    </w:p>
    <w:p w14:paraId="1DBFBEC6" w14:textId="77777777" w:rsidR="008C5C3A" w:rsidRPr="00837B2D" w:rsidRDefault="008C5C3A" w:rsidP="00E37395">
      <w:pPr>
        <w:rPr>
          <w:rFonts w:ascii="Arial" w:hAnsi="Arial" w:cs="Arial"/>
        </w:rPr>
      </w:pPr>
    </w:p>
    <w:p w14:paraId="60066FF8" w14:textId="77777777" w:rsidR="008C5C3A" w:rsidRPr="00837B2D" w:rsidRDefault="008C5C3A" w:rsidP="00E37395">
      <w:pPr>
        <w:rPr>
          <w:rFonts w:ascii="Arial" w:hAnsi="Arial" w:cs="Arial"/>
        </w:rPr>
      </w:pPr>
    </w:p>
    <w:p w14:paraId="72026637" w14:textId="77777777" w:rsidR="008C5C3A" w:rsidRPr="00837B2D" w:rsidRDefault="008C5C3A" w:rsidP="00E37395">
      <w:pPr>
        <w:rPr>
          <w:rFonts w:ascii="Arial" w:hAnsi="Arial" w:cs="Arial"/>
        </w:rPr>
      </w:pPr>
    </w:p>
    <w:p w14:paraId="6118461D" w14:textId="77777777" w:rsidR="00AA2D2B" w:rsidRPr="00837B2D" w:rsidRDefault="00AA2D2B" w:rsidP="00E37395">
      <w:pPr>
        <w:rPr>
          <w:rFonts w:ascii="Arial" w:hAnsi="Arial" w:cs="Arial"/>
        </w:rPr>
      </w:pPr>
    </w:p>
    <w:p w14:paraId="7B46A35E" w14:textId="22BF525F" w:rsidR="00AA2D2B" w:rsidRPr="00837B2D" w:rsidRDefault="00AA2D2B" w:rsidP="00E37395">
      <w:pPr>
        <w:rPr>
          <w:rFonts w:ascii="Arial" w:hAnsi="Arial" w:cs="Arial"/>
          <w:sz w:val="28"/>
          <w:szCs w:val="28"/>
        </w:rPr>
      </w:pPr>
      <w:r w:rsidRPr="00837B2D">
        <w:rPr>
          <w:rFonts w:ascii="Arial" w:hAnsi="Arial" w:cs="Arial"/>
          <w:b/>
          <w:sz w:val="28"/>
          <w:szCs w:val="28"/>
        </w:rPr>
        <w:t>Student Name:</w:t>
      </w:r>
      <w:r w:rsidRPr="00837B2D">
        <w:rPr>
          <w:rFonts w:ascii="Arial" w:hAnsi="Arial" w:cs="Arial"/>
          <w:sz w:val="28"/>
          <w:szCs w:val="28"/>
        </w:rPr>
        <w:t xml:space="preserve"> </w:t>
      </w:r>
      <w:r w:rsidRPr="00837B2D">
        <w:rPr>
          <w:rFonts w:ascii="Arial" w:hAnsi="Arial" w:cs="Arial"/>
          <w:sz w:val="28"/>
          <w:szCs w:val="28"/>
        </w:rPr>
        <w:tab/>
      </w:r>
      <w:r w:rsidR="008C5C3A" w:rsidRPr="00837B2D">
        <w:rPr>
          <w:rFonts w:ascii="Arial" w:hAnsi="Arial" w:cs="Arial"/>
          <w:sz w:val="28"/>
          <w:szCs w:val="28"/>
        </w:rPr>
        <w:tab/>
      </w:r>
      <w:r w:rsidR="00083B57" w:rsidRPr="00837B2D">
        <w:rPr>
          <w:rFonts w:ascii="Arial" w:hAnsi="Arial" w:cs="Arial"/>
          <w:sz w:val="28"/>
          <w:szCs w:val="28"/>
        </w:rPr>
        <w:t>Cristina Borges</w:t>
      </w:r>
    </w:p>
    <w:p w14:paraId="5FF64F5F" w14:textId="0DE4EF5C" w:rsidR="00AA2D2B" w:rsidRPr="00837B2D" w:rsidRDefault="00AA2D2B" w:rsidP="00E37395">
      <w:pPr>
        <w:rPr>
          <w:rFonts w:ascii="Arial" w:hAnsi="Arial" w:cs="Arial"/>
          <w:sz w:val="28"/>
          <w:szCs w:val="28"/>
        </w:rPr>
      </w:pPr>
      <w:r w:rsidRPr="00837B2D">
        <w:rPr>
          <w:rFonts w:ascii="Arial" w:hAnsi="Arial" w:cs="Arial"/>
          <w:b/>
          <w:sz w:val="28"/>
          <w:szCs w:val="28"/>
        </w:rPr>
        <w:t>NUI</w:t>
      </w:r>
      <w:r w:rsidR="00380857" w:rsidRPr="00837B2D">
        <w:rPr>
          <w:rFonts w:ascii="Arial" w:hAnsi="Arial" w:cs="Arial"/>
          <w:b/>
          <w:sz w:val="28"/>
          <w:szCs w:val="28"/>
        </w:rPr>
        <w:t>G</w:t>
      </w:r>
      <w:r w:rsidRPr="00837B2D">
        <w:rPr>
          <w:rFonts w:ascii="Arial" w:hAnsi="Arial" w:cs="Arial"/>
          <w:b/>
          <w:sz w:val="28"/>
          <w:szCs w:val="28"/>
        </w:rPr>
        <w:t xml:space="preserve"> ID Number:</w:t>
      </w:r>
      <w:r w:rsidR="009F5397" w:rsidRPr="00837B2D">
        <w:rPr>
          <w:rFonts w:ascii="Arial" w:hAnsi="Arial" w:cs="Arial"/>
          <w:sz w:val="28"/>
          <w:szCs w:val="28"/>
        </w:rPr>
        <w:t xml:space="preserve"> </w:t>
      </w:r>
      <w:r w:rsidR="009F5397" w:rsidRPr="00837B2D">
        <w:rPr>
          <w:rFonts w:ascii="Arial" w:hAnsi="Arial" w:cs="Arial"/>
          <w:sz w:val="28"/>
          <w:szCs w:val="28"/>
        </w:rPr>
        <w:tab/>
      </w:r>
      <w:r w:rsidR="00083B57" w:rsidRPr="00837B2D">
        <w:rPr>
          <w:rFonts w:ascii="Arial" w:hAnsi="Arial" w:cs="Arial"/>
          <w:sz w:val="28"/>
          <w:szCs w:val="28"/>
        </w:rPr>
        <w:t>20234955</w:t>
      </w:r>
    </w:p>
    <w:p w14:paraId="074FE407" w14:textId="77777777" w:rsidR="00AA2D2B" w:rsidRPr="00837B2D" w:rsidRDefault="00AA2D2B" w:rsidP="00E37395">
      <w:pPr>
        <w:rPr>
          <w:rFonts w:ascii="Arial" w:hAnsi="Arial" w:cs="Arial"/>
          <w:sz w:val="28"/>
          <w:szCs w:val="28"/>
        </w:rPr>
      </w:pPr>
    </w:p>
    <w:p w14:paraId="1EEBA554" w14:textId="77777777" w:rsidR="00AA2D2B" w:rsidRPr="00837B2D" w:rsidRDefault="00AA2D2B" w:rsidP="00E37395">
      <w:pPr>
        <w:rPr>
          <w:rFonts w:ascii="Arial" w:hAnsi="Arial" w:cs="Arial"/>
          <w:sz w:val="28"/>
          <w:szCs w:val="28"/>
        </w:rPr>
      </w:pPr>
    </w:p>
    <w:p w14:paraId="5132579D" w14:textId="5E672A23" w:rsidR="00A30F13" w:rsidRPr="00837B2D" w:rsidRDefault="00AA2D2B" w:rsidP="00E37395">
      <w:pPr>
        <w:rPr>
          <w:rFonts w:ascii="Arial" w:hAnsi="Arial" w:cs="Arial"/>
          <w:sz w:val="28"/>
          <w:szCs w:val="28"/>
        </w:rPr>
      </w:pPr>
      <w:r w:rsidRPr="00837B2D">
        <w:rPr>
          <w:rFonts w:ascii="Arial" w:hAnsi="Arial" w:cs="Arial"/>
          <w:b/>
          <w:sz w:val="28"/>
          <w:szCs w:val="28"/>
        </w:rPr>
        <w:t>Course:</w:t>
      </w:r>
      <w:r w:rsidRPr="00837B2D">
        <w:rPr>
          <w:rFonts w:ascii="Arial" w:hAnsi="Arial" w:cs="Arial"/>
          <w:sz w:val="28"/>
          <w:szCs w:val="28"/>
        </w:rPr>
        <w:t xml:space="preserve"> </w:t>
      </w:r>
      <w:r w:rsidRPr="00837B2D">
        <w:rPr>
          <w:rFonts w:ascii="Arial" w:hAnsi="Arial" w:cs="Arial"/>
          <w:sz w:val="28"/>
          <w:szCs w:val="28"/>
        </w:rPr>
        <w:tab/>
      </w:r>
      <w:r w:rsidR="0063667E" w:rsidRPr="00837B2D">
        <w:rPr>
          <w:rFonts w:ascii="Arial" w:hAnsi="Arial" w:cs="Arial"/>
          <w:sz w:val="28"/>
          <w:szCs w:val="28"/>
        </w:rPr>
        <w:tab/>
      </w:r>
      <w:r w:rsidR="00984438" w:rsidRPr="00837B2D">
        <w:rPr>
          <w:rFonts w:ascii="Arial" w:hAnsi="Arial" w:cs="Arial"/>
          <w:sz w:val="28"/>
          <w:szCs w:val="28"/>
        </w:rPr>
        <w:tab/>
      </w:r>
      <w:r w:rsidR="00877446" w:rsidRPr="00837B2D">
        <w:rPr>
          <w:rFonts w:ascii="Arial" w:hAnsi="Arial" w:cs="Arial"/>
          <w:sz w:val="28"/>
          <w:szCs w:val="28"/>
        </w:rPr>
        <w:t>CT6</w:t>
      </w:r>
      <w:r w:rsidR="00867333" w:rsidRPr="00837B2D">
        <w:rPr>
          <w:rFonts w:ascii="Arial" w:hAnsi="Arial" w:cs="Arial"/>
          <w:sz w:val="28"/>
          <w:szCs w:val="28"/>
        </w:rPr>
        <w:t>21</w:t>
      </w:r>
      <w:r w:rsidR="00877446" w:rsidRPr="00837B2D">
        <w:rPr>
          <w:rFonts w:ascii="Arial" w:hAnsi="Arial" w:cs="Arial"/>
          <w:sz w:val="28"/>
          <w:szCs w:val="28"/>
        </w:rPr>
        <w:t xml:space="preserve"> </w:t>
      </w:r>
      <w:r w:rsidR="00867333" w:rsidRPr="00837B2D">
        <w:rPr>
          <w:rFonts w:ascii="Arial" w:hAnsi="Arial" w:cs="Arial"/>
          <w:sz w:val="28"/>
          <w:szCs w:val="28"/>
        </w:rPr>
        <w:t>Artificial Intelligence</w:t>
      </w:r>
    </w:p>
    <w:p w14:paraId="1358028C" w14:textId="0A5BA449" w:rsidR="00AA2D2B" w:rsidRPr="00837B2D" w:rsidRDefault="00AA2D2B" w:rsidP="00E37395">
      <w:pPr>
        <w:rPr>
          <w:rFonts w:ascii="Arial" w:hAnsi="Arial" w:cs="Arial"/>
          <w:sz w:val="28"/>
          <w:szCs w:val="28"/>
        </w:rPr>
      </w:pPr>
      <w:r w:rsidRPr="00837B2D">
        <w:rPr>
          <w:rFonts w:ascii="Arial" w:hAnsi="Arial" w:cs="Arial"/>
          <w:b/>
          <w:sz w:val="28"/>
          <w:szCs w:val="28"/>
        </w:rPr>
        <w:t xml:space="preserve">Workshop </w:t>
      </w:r>
      <w:r w:rsidR="00984438" w:rsidRPr="00837B2D">
        <w:rPr>
          <w:rFonts w:ascii="Arial" w:hAnsi="Arial" w:cs="Arial"/>
          <w:b/>
          <w:sz w:val="28"/>
          <w:szCs w:val="28"/>
        </w:rPr>
        <w:t>No</w:t>
      </w:r>
      <w:r w:rsidRPr="00837B2D">
        <w:rPr>
          <w:rFonts w:ascii="Arial" w:hAnsi="Arial" w:cs="Arial"/>
          <w:b/>
          <w:sz w:val="28"/>
          <w:szCs w:val="28"/>
        </w:rPr>
        <w:t>:</w:t>
      </w:r>
      <w:r w:rsidRPr="00837B2D">
        <w:rPr>
          <w:rFonts w:ascii="Arial" w:hAnsi="Arial" w:cs="Arial"/>
          <w:sz w:val="28"/>
          <w:szCs w:val="28"/>
        </w:rPr>
        <w:t xml:space="preserve"> </w:t>
      </w:r>
      <w:r w:rsidRPr="00837B2D">
        <w:rPr>
          <w:rFonts w:ascii="Arial" w:hAnsi="Arial" w:cs="Arial"/>
          <w:sz w:val="28"/>
          <w:szCs w:val="28"/>
        </w:rPr>
        <w:tab/>
      </w:r>
      <w:r w:rsidR="00984438" w:rsidRPr="00837B2D">
        <w:rPr>
          <w:rFonts w:ascii="Arial" w:hAnsi="Arial" w:cs="Arial"/>
          <w:sz w:val="28"/>
          <w:szCs w:val="28"/>
        </w:rPr>
        <w:tab/>
      </w:r>
      <w:r w:rsidR="009F5397" w:rsidRPr="00837B2D">
        <w:rPr>
          <w:rFonts w:ascii="Arial" w:hAnsi="Arial" w:cs="Arial"/>
          <w:sz w:val="28"/>
          <w:szCs w:val="28"/>
        </w:rPr>
        <w:t xml:space="preserve">Week </w:t>
      </w:r>
      <w:r w:rsidR="005D3168">
        <w:rPr>
          <w:rFonts w:ascii="Arial" w:hAnsi="Arial" w:cs="Arial"/>
          <w:sz w:val="28"/>
          <w:szCs w:val="28"/>
        </w:rPr>
        <w:t>5</w:t>
      </w:r>
    </w:p>
    <w:p w14:paraId="3266668A" w14:textId="77777777" w:rsidR="00AA2D2B" w:rsidRPr="00837B2D" w:rsidRDefault="00AA2D2B" w:rsidP="00E37395">
      <w:pPr>
        <w:rPr>
          <w:rFonts w:ascii="Arial" w:hAnsi="Arial" w:cs="Arial"/>
          <w:sz w:val="28"/>
          <w:szCs w:val="28"/>
        </w:rPr>
      </w:pPr>
    </w:p>
    <w:p w14:paraId="1D788005" w14:textId="19F7AF57" w:rsidR="00AA2D2B" w:rsidRPr="00837B2D" w:rsidRDefault="00AA2D2B" w:rsidP="00E37395">
      <w:pPr>
        <w:rPr>
          <w:rFonts w:ascii="Arial" w:hAnsi="Arial" w:cs="Arial"/>
          <w:sz w:val="28"/>
          <w:szCs w:val="28"/>
        </w:rPr>
      </w:pPr>
      <w:r w:rsidRPr="00837B2D">
        <w:rPr>
          <w:rFonts w:ascii="Arial" w:hAnsi="Arial" w:cs="Arial"/>
          <w:b/>
          <w:sz w:val="28"/>
          <w:szCs w:val="28"/>
        </w:rPr>
        <w:t>Assignments:</w:t>
      </w:r>
      <w:r w:rsidRPr="00837B2D">
        <w:rPr>
          <w:rFonts w:ascii="Arial" w:hAnsi="Arial" w:cs="Arial"/>
          <w:sz w:val="28"/>
          <w:szCs w:val="28"/>
        </w:rPr>
        <w:t xml:space="preserve"> </w:t>
      </w:r>
      <w:r w:rsidRPr="00837B2D">
        <w:rPr>
          <w:rFonts w:ascii="Arial" w:hAnsi="Arial" w:cs="Arial"/>
          <w:sz w:val="28"/>
          <w:szCs w:val="28"/>
        </w:rPr>
        <w:tab/>
      </w:r>
      <w:r w:rsidR="00984438" w:rsidRPr="00837B2D">
        <w:rPr>
          <w:rFonts w:ascii="Arial" w:hAnsi="Arial" w:cs="Arial"/>
          <w:sz w:val="28"/>
          <w:szCs w:val="28"/>
        </w:rPr>
        <w:tab/>
      </w:r>
      <w:r w:rsidR="00533B7A" w:rsidRPr="00837B2D">
        <w:rPr>
          <w:rFonts w:ascii="Arial" w:hAnsi="Arial" w:cs="Arial"/>
          <w:sz w:val="28"/>
          <w:szCs w:val="28"/>
        </w:rPr>
        <w:t xml:space="preserve">Week </w:t>
      </w:r>
      <w:r w:rsidR="005D3168">
        <w:rPr>
          <w:rFonts w:ascii="Arial" w:hAnsi="Arial" w:cs="Arial"/>
          <w:sz w:val="28"/>
          <w:szCs w:val="28"/>
        </w:rPr>
        <w:t>5</w:t>
      </w:r>
    </w:p>
    <w:p w14:paraId="2DB4BCDA" w14:textId="3935538C" w:rsidR="00F72F30" w:rsidRPr="00837B2D" w:rsidRDefault="00380857" w:rsidP="00E37395">
      <w:pPr>
        <w:rPr>
          <w:rFonts w:ascii="Arial" w:hAnsi="Arial" w:cs="Arial"/>
          <w:sz w:val="28"/>
          <w:szCs w:val="28"/>
        </w:rPr>
      </w:pPr>
      <w:r w:rsidRPr="00837B2D">
        <w:rPr>
          <w:rFonts w:ascii="Arial" w:hAnsi="Arial" w:cs="Arial"/>
          <w:sz w:val="28"/>
          <w:szCs w:val="28"/>
        </w:rPr>
        <w:tab/>
      </w:r>
      <w:r w:rsidRPr="00837B2D">
        <w:rPr>
          <w:rFonts w:ascii="Arial" w:hAnsi="Arial" w:cs="Arial"/>
          <w:sz w:val="28"/>
          <w:szCs w:val="28"/>
        </w:rPr>
        <w:tab/>
      </w:r>
      <w:r w:rsidRPr="00837B2D">
        <w:rPr>
          <w:rFonts w:ascii="Arial" w:hAnsi="Arial" w:cs="Arial"/>
          <w:sz w:val="28"/>
          <w:szCs w:val="28"/>
        </w:rPr>
        <w:tab/>
      </w:r>
      <w:r w:rsidRPr="00837B2D">
        <w:rPr>
          <w:rFonts w:ascii="Arial" w:hAnsi="Arial" w:cs="Arial"/>
          <w:sz w:val="28"/>
          <w:szCs w:val="28"/>
        </w:rPr>
        <w:tab/>
      </w:r>
    </w:p>
    <w:p w14:paraId="0B6AF06B" w14:textId="1AE3E8B5" w:rsidR="00AA2D2B" w:rsidRPr="00837B2D" w:rsidRDefault="00380857" w:rsidP="00E37395">
      <w:pPr>
        <w:rPr>
          <w:rFonts w:ascii="Arial" w:hAnsi="Arial" w:cs="Arial"/>
          <w:sz w:val="28"/>
          <w:szCs w:val="28"/>
        </w:rPr>
      </w:pPr>
      <w:r w:rsidRPr="00837B2D">
        <w:rPr>
          <w:rFonts w:ascii="Arial" w:hAnsi="Arial" w:cs="Arial"/>
          <w:sz w:val="28"/>
          <w:szCs w:val="28"/>
        </w:rPr>
        <w:t xml:space="preserve"> </w:t>
      </w:r>
    </w:p>
    <w:p w14:paraId="2095E60E" w14:textId="675911FB" w:rsidR="00AA2D2B" w:rsidRPr="00837B2D" w:rsidRDefault="00AA2D2B" w:rsidP="00E37395">
      <w:pPr>
        <w:rPr>
          <w:rFonts w:ascii="Arial" w:hAnsi="Arial" w:cs="Arial"/>
          <w:sz w:val="28"/>
          <w:szCs w:val="28"/>
        </w:rPr>
      </w:pPr>
      <w:r w:rsidRPr="00837B2D">
        <w:rPr>
          <w:rFonts w:ascii="Arial" w:hAnsi="Arial" w:cs="Arial"/>
          <w:b/>
          <w:sz w:val="28"/>
          <w:szCs w:val="28"/>
        </w:rPr>
        <w:t>Date of Submission:</w:t>
      </w:r>
      <w:r w:rsidR="009F5397" w:rsidRPr="00837B2D">
        <w:rPr>
          <w:rFonts w:ascii="Arial" w:hAnsi="Arial" w:cs="Arial"/>
          <w:sz w:val="28"/>
          <w:szCs w:val="28"/>
        </w:rPr>
        <w:t xml:space="preserve"> </w:t>
      </w:r>
      <w:r w:rsidR="009F5397" w:rsidRPr="00837B2D">
        <w:rPr>
          <w:rFonts w:ascii="Arial" w:hAnsi="Arial" w:cs="Arial"/>
          <w:sz w:val="28"/>
          <w:szCs w:val="28"/>
        </w:rPr>
        <w:tab/>
      </w:r>
      <w:r w:rsidR="005D3168">
        <w:rPr>
          <w:rFonts w:ascii="Arial" w:hAnsi="Arial" w:cs="Arial"/>
          <w:sz w:val="28"/>
          <w:szCs w:val="28"/>
        </w:rPr>
        <w:t>20</w:t>
      </w:r>
      <w:r w:rsidR="00083B57" w:rsidRPr="00837B2D">
        <w:rPr>
          <w:rFonts w:ascii="Arial" w:hAnsi="Arial" w:cs="Arial"/>
          <w:sz w:val="28"/>
          <w:szCs w:val="28"/>
        </w:rPr>
        <w:t>/</w:t>
      </w:r>
      <w:r w:rsidR="00A45415" w:rsidRPr="00837B2D">
        <w:rPr>
          <w:rFonts w:ascii="Arial" w:hAnsi="Arial" w:cs="Arial"/>
          <w:sz w:val="28"/>
          <w:szCs w:val="28"/>
        </w:rPr>
        <w:t>0</w:t>
      </w:r>
      <w:r w:rsidR="002F44CA" w:rsidRPr="00837B2D">
        <w:rPr>
          <w:rFonts w:ascii="Arial" w:hAnsi="Arial" w:cs="Arial"/>
          <w:sz w:val="28"/>
          <w:szCs w:val="28"/>
        </w:rPr>
        <w:t>6</w:t>
      </w:r>
      <w:r w:rsidR="00083B57" w:rsidRPr="00837B2D">
        <w:rPr>
          <w:rFonts w:ascii="Arial" w:hAnsi="Arial" w:cs="Arial"/>
          <w:sz w:val="28"/>
          <w:szCs w:val="28"/>
        </w:rPr>
        <w:t>/2021</w:t>
      </w:r>
    </w:p>
    <w:p w14:paraId="2362A6DD" w14:textId="51B2802C" w:rsidR="006D16E2" w:rsidRPr="00837B2D" w:rsidRDefault="006D16E2" w:rsidP="00E37395">
      <w:pPr>
        <w:rPr>
          <w:rFonts w:ascii="Arial" w:hAnsi="Arial" w:cs="Arial"/>
          <w:sz w:val="28"/>
          <w:szCs w:val="28"/>
        </w:rPr>
        <w:sectPr w:rsidR="006D16E2" w:rsidRPr="00837B2D" w:rsidSect="008C5C3A">
          <w:headerReference w:type="default" r:id="rId9"/>
          <w:footerReference w:type="even" r:id="rId10"/>
          <w:footerReference w:type="default" r:id="rId11"/>
          <w:footerReference w:type="first" r:id="rId12"/>
          <w:pgSz w:w="11900" w:h="16840"/>
          <w:pgMar w:top="1440" w:right="1800" w:bottom="1440" w:left="1800" w:header="708" w:footer="708" w:gutter="0"/>
          <w:pgNumType w:start="1"/>
          <w:cols w:space="708"/>
          <w:titlePg/>
          <w:docGrid w:linePitch="360"/>
        </w:sectPr>
      </w:pPr>
    </w:p>
    <w:p w14:paraId="7F5514EF" w14:textId="77777777" w:rsidR="008C5C3A" w:rsidRPr="00837B2D" w:rsidRDefault="008C5C3A" w:rsidP="00E37395">
      <w:pPr>
        <w:rPr>
          <w:rFonts w:ascii="Arial" w:hAnsi="Arial" w:cs="Arial"/>
          <w:sz w:val="28"/>
          <w:szCs w:val="28"/>
        </w:rPr>
      </w:pPr>
    </w:p>
    <w:p w14:paraId="7E11104D" w14:textId="77777777" w:rsidR="00AA2D2B" w:rsidRPr="00837B2D" w:rsidRDefault="008C5C3A" w:rsidP="00E37395">
      <w:pPr>
        <w:pStyle w:val="Title"/>
        <w:rPr>
          <w:rFonts w:ascii="Arial" w:hAnsi="Arial" w:cs="Arial"/>
          <w:color w:val="auto"/>
        </w:rPr>
      </w:pPr>
      <w:r w:rsidRPr="00837B2D">
        <w:rPr>
          <w:rFonts w:ascii="Arial" w:hAnsi="Arial" w:cs="Arial"/>
          <w:color w:val="auto"/>
        </w:rPr>
        <w:t>Contents</w:t>
      </w:r>
    </w:p>
    <w:p w14:paraId="6FAB675C" w14:textId="77777777" w:rsidR="00D53820" w:rsidRPr="00837B2D" w:rsidRDefault="00D53820" w:rsidP="00E37395">
      <w:pPr>
        <w:rPr>
          <w:rFonts w:ascii="Arial" w:hAnsi="Arial" w:cs="Arial"/>
        </w:rPr>
      </w:pPr>
    </w:p>
    <w:p w14:paraId="4971D55D" w14:textId="0DD276A5" w:rsidR="00BF3423" w:rsidRDefault="00380857">
      <w:pPr>
        <w:pStyle w:val="TOC1"/>
        <w:tabs>
          <w:tab w:val="left" w:pos="720"/>
          <w:tab w:val="right" w:leader="dot" w:pos="8290"/>
        </w:tabs>
        <w:rPr>
          <w:rFonts w:asciiTheme="minorHAnsi" w:hAnsiTheme="minorHAnsi"/>
          <w:b w:val="0"/>
          <w:caps w:val="0"/>
          <w:noProof/>
          <w:sz w:val="22"/>
          <w:szCs w:val="22"/>
          <w:lang w:eastAsia="en-IE"/>
        </w:rPr>
      </w:pPr>
      <w:r w:rsidRPr="00837B2D">
        <w:rPr>
          <w:rFonts w:ascii="Arial" w:hAnsi="Arial" w:cs="Arial"/>
        </w:rPr>
        <w:fldChar w:fldCharType="begin"/>
      </w:r>
      <w:r w:rsidRPr="00837B2D">
        <w:rPr>
          <w:rFonts w:ascii="Arial" w:hAnsi="Arial" w:cs="Arial"/>
        </w:rPr>
        <w:instrText xml:space="preserve"> TOC \o "1-3" </w:instrText>
      </w:r>
      <w:r w:rsidRPr="00837B2D">
        <w:rPr>
          <w:rFonts w:ascii="Arial" w:hAnsi="Arial" w:cs="Arial"/>
        </w:rPr>
        <w:fldChar w:fldCharType="separate"/>
      </w:r>
      <w:r w:rsidR="00BF3423" w:rsidRPr="00B41B1F">
        <w:rPr>
          <w:rFonts w:ascii="Arial" w:hAnsi="Arial" w:cs="Arial"/>
          <w:noProof/>
        </w:rPr>
        <w:t>1.0</w:t>
      </w:r>
      <w:r w:rsidR="00BF3423">
        <w:rPr>
          <w:rFonts w:asciiTheme="minorHAnsi" w:hAnsiTheme="minorHAnsi"/>
          <w:b w:val="0"/>
          <w:caps w:val="0"/>
          <w:noProof/>
          <w:sz w:val="22"/>
          <w:szCs w:val="22"/>
          <w:lang w:eastAsia="en-IE"/>
        </w:rPr>
        <w:tab/>
      </w:r>
      <w:r w:rsidR="00BF3423" w:rsidRPr="00B41B1F">
        <w:rPr>
          <w:rFonts w:ascii="Arial" w:hAnsi="Arial" w:cs="Arial"/>
          <w:noProof/>
        </w:rPr>
        <w:t>Assignment</w:t>
      </w:r>
      <w:r w:rsidR="00BF3423">
        <w:rPr>
          <w:noProof/>
        </w:rPr>
        <w:tab/>
      </w:r>
      <w:r w:rsidR="00BF3423">
        <w:rPr>
          <w:noProof/>
        </w:rPr>
        <w:fldChar w:fldCharType="begin"/>
      </w:r>
      <w:r w:rsidR="00BF3423">
        <w:rPr>
          <w:noProof/>
        </w:rPr>
        <w:instrText xml:space="preserve"> PAGEREF _Toc75079340 \h </w:instrText>
      </w:r>
      <w:r w:rsidR="00BF3423">
        <w:rPr>
          <w:noProof/>
        </w:rPr>
      </w:r>
      <w:r w:rsidR="00BF3423">
        <w:rPr>
          <w:noProof/>
        </w:rPr>
        <w:fldChar w:fldCharType="separate"/>
      </w:r>
      <w:r w:rsidR="00BF3423">
        <w:rPr>
          <w:noProof/>
        </w:rPr>
        <w:t>2</w:t>
      </w:r>
      <w:r w:rsidR="00BF3423">
        <w:rPr>
          <w:noProof/>
        </w:rPr>
        <w:fldChar w:fldCharType="end"/>
      </w:r>
    </w:p>
    <w:p w14:paraId="2F131EA3" w14:textId="36718C3D" w:rsidR="00BF3423" w:rsidRDefault="00BF3423">
      <w:pPr>
        <w:pStyle w:val="TOC2"/>
        <w:tabs>
          <w:tab w:val="left" w:pos="720"/>
          <w:tab w:val="right" w:leader="dot" w:pos="8290"/>
        </w:tabs>
        <w:rPr>
          <w:b w:val="0"/>
          <w:noProof/>
          <w:sz w:val="22"/>
          <w:szCs w:val="22"/>
          <w:lang w:eastAsia="en-IE"/>
        </w:rPr>
      </w:pPr>
      <w:r w:rsidRPr="00B41B1F">
        <w:rPr>
          <w:rFonts w:ascii="Arial" w:hAnsi="Arial" w:cs="Arial"/>
          <w:noProof/>
        </w:rPr>
        <w:t>1.1</w:t>
      </w:r>
      <w:r>
        <w:rPr>
          <w:b w:val="0"/>
          <w:noProof/>
          <w:sz w:val="22"/>
          <w:szCs w:val="22"/>
          <w:lang w:eastAsia="en-IE"/>
        </w:rPr>
        <w:tab/>
      </w:r>
      <w:r w:rsidRPr="00B41B1F">
        <w:rPr>
          <w:rFonts w:ascii="Arial" w:hAnsi="Arial" w:cs="Arial"/>
          <w:noProof/>
        </w:rPr>
        <w:t>Question 1</w:t>
      </w:r>
      <w:r>
        <w:rPr>
          <w:noProof/>
        </w:rPr>
        <w:tab/>
      </w:r>
      <w:r>
        <w:rPr>
          <w:noProof/>
        </w:rPr>
        <w:fldChar w:fldCharType="begin"/>
      </w:r>
      <w:r>
        <w:rPr>
          <w:noProof/>
        </w:rPr>
        <w:instrText xml:space="preserve"> PAGEREF _Toc75079341 \h </w:instrText>
      </w:r>
      <w:r>
        <w:rPr>
          <w:noProof/>
        </w:rPr>
      </w:r>
      <w:r>
        <w:rPr>
          <w:noProof/>
        </w:rPr>
        <w:fldChar w:fldCharType="separate"/>
      </w:r>
      <w:r>
        <w:rPr>
          <w:noProof/>
        </w:rPr>
        <w:t>3</w:t>
      </w:r>
      <w:r>
        <w:rPr>
          <w:noProof/>
        </w:rPr>
        <w:fldChar w:fldCharType="end"/>
      </w:r>
    </w:p>
    <w:p w14:paraId="0B8B227E" w14:textId="1DD018A0" w:rsidR="00BF3423" w:rsidRDefault="00BF3423">
      <w:pPr>
        <w:pStyle w:val="TOC2"/>
        <w:tabs>
          <w:tab w:val="right" w:leader="dot" w:pos="8290"/>
        </w:tabs>
        <w:rPr>
          <w:b w:val="0"/>
          <w:noProof/>
          <w:sz w:val="22"/>
          <w:szCs w:val="22"/>
          <w:lang w:eastAsia="en-IE"/>
        </w:rPr>
      </w:pPr>
      <w:r w:rsidRPr="00B41B1F">
        <w:rPr>
          <w:rFonts w:ascii="Arial" w:hAnsi="Arial" w:cs="Arial"/>
          <w:noProof/>
        </w:rPr>
        <w:t>Information Gain</w:t>
      </w:r>
      <w:r>
        <w:rPr>
          <w:noProof/>
        </w:rPr>
        <w:tab/>
      </w:r>
      <w:r>
        <w:rPr>
          <w:noProof/>
        </w:rPr>
        <w:fldChar w:fldCharType="begin"/>
      </w:r>
      <w:r>
        <w:rPr>
          <w:noProof/>
        </w:rPr>
        <w:instrText xml:space="preserve"> PAGEREF _Toc75079342 \h </w:instrText>
      </w:r>
      <w:r>
        <w:rPr>
          <w:noProof/>
        </w:rPr>
      </w:r>
      <w:r>
        <w:rPr>
          <w:noProof/>
        </w:rPr>
        <w:fldChar w:fldCharType="separate"/>
      </w:r>
      <w:r>
        <w:rPr>
          <w:noProof/>
        </w:rPr>
        <w:t>3</w:t>
      </w:r>
      <w:r>
        <w:rPr>
          <w:noProof/>
        </w:rPr>
        <w:fldChar w:fldCharType="end"/>
      </w:r>
    </w:p>
    <w:p w14:paraId="73B6F5FD" w14:textId="03B29881" w:rsidR="00BF3423" w:rsidRDefault="00BF3423">
      <w:pPr>
        <w:pStyle w:val="TOC2"/>
        <w:tabs>
          <w:tab w:val="right" w:leader="dot" w:pos="8290"/>
        </w:tabs>
        <w:rPr>
          <w:b w:val="0"/>
          <w:noProof/>
          <w:sz w:val="22"/>
          <w:szCs w:val="22"/>
          <w:lang w:eastAsia="en-IE"/>
        </w:rPr>
      </w:pPr>
      <w:r w:rsidRPr="00B41B1F">
        <w:rPr>
          <w:rFonts w:ascii="Arial" w:hAnsi="Arial" w:cs="Arial"/>
          <w:noProof/>
        </w:rPr>
        <w:t>Data set</w:t>
      </w:r>
      <w:r>
        <w:rPr>
          <w:noProof/>
        </w:rPr>
        <w:tab/>
      </w:r>
      <w:r>
        <w:rPr>
          <w:noProof/>
        </w:rPr>
        <w:fldChar w:fldCharType="begin"/>
      </w:r>
      <w:r>
        <w:rPr>
          <w:noProof/>
        </w:rPr>
        <w:instrText xml:space="preserve"> PAGEREF _Toc75079343 \h </w:instrText>
      </w:r>
      <w:r>
        <w:rPr>
          <w:noProof/>
        </w:rPr>
      </w:r>
      <w:r>
        <w:rPr>
          <w:noProof/>
        </w:rPr>
        <w:fldChar w:fldCharType="separate"/>
      </w:r>
      <w:r>
        <w:rPr>
          <w:noProof/>
        </w:rPr>
        <w:t>3</w:t>
      </w:r>
      <w:r>
        <w:rPr>
          <w:noProof/>
        </w:rPr>
        <w:fldChar w:fldCharType="end"/>
      </w:r>
    </w:p>
    <w:p w14:paraId="4D07F048" w14:textId="51F281A9" w:rsidR="00BF3423" w:rsidRDefault="00BF3423">
      <w:pPr>
        <w:pStyle w:val="TOC2"/>
        <w:tabs>
          <w:tab w:val="left" w:pos="720"/>
          <w:tab w:val="right" w:leader="dot" w:pos="8290"/>
        </w:tabs>
        <w:rPr>
          <w:b w:val="0"/>
          <w:noProof/>
          <w:sz w:val="22"/>
          <w:szCs w:val="22"/>
          <w:lang w:eastAsia="en-IE"/>
        </w:rPr>
      </w:pPr>
      <w:r w:rsidRPr="00B41B1F">
        <w:rPr>
          <w:rFonts w:ascii="Arial" w:hAnsi="Arial" w:cs="Arial"/>
          <w:noProof/>
        </w:rPr>
        <w:t>1.2</w:t>
      </w:r>
      <w:r>
        <w:rPr>
          <w:b w:val="0"/>
          <w:noProof/>
          <w:sz w:val="22"/>
          <w:szCs w:val="22"/>
          <w:lang w:eastAsia="en-IE"/>
        </w:rPr>
        <w:tab/>
      </w:r>
      <w:r w:rsidRPr="00B41B1F">
        <w:rPr>
          <w:rFonts w:ascii="Arial" w:hAnsi="Arial" w:cs="Arial"/>
          <w:noProof/>
        </w:rPr>
        <w:t>Question 2</w:t>
      </w:r>
      <w:r>
        <w:rPr>
          <w:noProof/>
        </w:rPr>
        <w:tab/>
      </w:r>
      <w:r>
        <w:rPr>
          <w:noProof/>
        </w:rPr>
        <w:fldChar w:fldCharType="begin"/>
      </w:r>
      <w:r>
        <w:rPr>
          <w:noProof/>
        </w:rPr>
        <w:instrText xml:space="preserve"> PAGEREF _Toc75079344 \h </w:instrText>
      </w:r>
      <w:r>
        <w:rPr>
          <w:noProof/>
        </w:rPr>
      </w:r>
      <w:r>
        <w:rPr>
          <w:noProof/>
        </w:rPr>
        <w:fldChar w:fldCharType="separate"/>
      </w:r>
      <w:r>
        <w:rPr>
          <w:noProof/>
        </w:rPr>
        <w:t>5</w:t>
      </w:r>
      <w:r>
        <w:rPr>
          <w:noProof/>
        </w:rPr>
        <w:fldChar w:fldCharType="end"/>
      </w:r>
    </w:p>
    <w:p w14:paraId="4499E049" w14:textId="74804046" w:rsidR="00BF3423" w:rsidRDefault="00BF3423">
      <w:pPr>
        <w:pStyle w:val="TOC2"/>
        <w:tabs>
          <w:tab w:val="right" w:leader="dot" w:pos="8290"/>
        </w:tabs>
        <w:rPr>
          <w:b w:val="0"/>
          <w:noProof/>
          <w:sz w:val="22"/>
          <w:szCs w:val="22"/>
          <w:lang w:eastAsia="en-IE"/>
        </w:rPr>
      </w:pPr>
      <w:r w:rsidRPr="00B41B1F">
        <w:rPr>
          <w:rFonts w:ascii="Arial" w:hAnsi="Arial" w:cs="Arial"/>
          <w:noProof/>
        </w:rPr>
        <w:t>Distance weighted nearest neighbour algorithm</w:t>
      </w:r>
      <w:r>
        <w:rPr>
          <w:noProof/>
        </w:rPr>
        <w:tab/>
      </w:r>
      <w:r>
        <w:rPr>
          <w:noProof/>
        </w:rPr>
        <w:fldChar w:fldCharType="begin"/>
      </w:r>
      <w:r>
        <w:rPr>
          <w:noProof/>
        </w:rPr>
        <w:instrText xml:space="preserve"> PAGEREF _Toc75079345 \h </w:instrText>
      </w:r>
      <w:r>
        <w:rPr>
          <w:noProof/>
        </w:rPr>
      </w:r>
      <w:r>
        <w:rPr>
          <w:noProof/>
        </w:rPr>
        <w:fldChar w:fldCharType="separate"/>
      </w:r>
      <w:r>
        <w:rPr>
          <w:noProof/>
        </w:rPr>
        <w:t>5</w:t>
      </w:r>
      <w:r>
        <w:rPr>
          <w:noProof/>
        </w:rPr>
        <w:fldChar w:fldCharType="end"/>
      </w:r>
    </w:p>
    <w:p w14:paraId="5E3E1A19" w14:textId="6EB06D6F" w:rsidR="00BF3423" w:rsidRDefault="00BF3423">
      <w:pPr>
        <w:pStyle w:val="TOC2"/>
        <w:tabs>
          <w:tab w:val="right" w:leader="dot" w:pos="8290"/>
        </w:tabs>
        <w:rPr>
          <w:b w:val="0"/>
          <w:noProof/>
          <w:sz w:val="22"/>
          <w:szCs w:val="22"/>
          <w:lang w:eastAsia="en-IE"/>
        </w:rPr>
      </w:pPr>
      <w:r w:rsidRPr="00B41B1F">
        <w:rPr>
          <w:rFonts w:ascii="Arial" w:hAnsi="Arial" w:cs="Arial"/>
          <w:noProof/>
        </w:rPr>
        <w:t>Logical query to give paths</w:t>
      </w:r>
      <w:r>
        <w:rPr>
          <w:noProof/>
        </w:rPr>
        <w:tab/>
      </w:r>
      <w:r>
        <w:rPr>
          <w:noProof/>
        </w:rPr>
        <w:fldChar w:fldCharType="begin"/>
      </w:r>
      <w:r>
        <w:rPr>
          <w:noProof/>
        </w:rPr>
        <w:instrText xml:space="preserve"> PAGEREF _Toc75079346 \h </w:instrText>
      </w:r>
      <w:r>
        <w:rPr>
          <w:noProof/>
        </w:rPr>
      </w:r>
      <w:r>
        <w:rPr>
          <w:noProof/>
        </w:rPr>
        <w:fldChar w:fldCharType="separate"/>
      </w:r>
      <w:r>
        <w:rPr>
          <w:noProof/>
        </w:rPr>
        <w:t>5</w:t>
      </w:r>
      <w:r>
        <w:rPr>
          <w:noProof/>
        </w:rPr>
        <w:fldChar w:fldCharType="end"/>
      </w:r>
    </w:p>
    <w:p w14:paraId="0F7C1929" w14:textId="5BF5FB98" w:rsidR="00BF3423" w:rsidRDefault="00BF3423">
      <w:pPr>
        <w:pStyle w:val="TOC2"/>
        <w:tabs>
          <w:tab w:val="right" w:leader="dot" w:pos="8290"/>
        </w:tabs>
        <w:rPr>
          <w:b w:val="0"/>
          <w:noProof/>
          <w:sz w:val="22"/>
          <w:szCs w:val="22"/>
          <w:lang w:eastAsia="en-IE"/>
        </w:rPr>
      </w:pPr>
      <w:r w:rsidRPr="00B41B1F">
        <w:rPr>
          <w:rFonts w:ascii="Arial" w:hAnsi="Arial" w:cs="Arial"/>
          <w:noProof/>
        </w:rPr>
        <w:t>Go Instruction</w:t>
      </w:r>
      <w:r>
        <w:rPr>
          <w:noProof/>
        </w:rPr>
        <w:tab/>
      </w:r>
      <w:r>
        <w:rPr>
          <w:noProof/>
        </w:rPr>
        <w:fldChar w:fldCharType="begin"/>
      </w:r>
      <w:r>
        <w:rPr>
          <w:noProof/>
        </w:rPr>
        <w:instrText xml:space="preserve"> PAGEREF _Toc75079347 \h </w:instrText>
      </w:r>
      <w:r>
        <w:rPr>
          <w:noProof/>
        </w:rPr>
      </w:r>
      <w:r>
        <w:rPr>
          <w:noProof/>
        </w:rPr>
        <w:fldChar w:fldCharType="separate"/>
      </w:r>
      <w:r>
        <w:rPr>
          <w:noProof/>
        </w:rPr>
        <w:t>6</w:t>
      </w:r>
      <w:r>
        <w:rPr>
          <w:noProof/>
        </w:rPr>
        <w:fldChar w:fldCharType="end"/>
      </w:r>
    </w:p>
    <w:p w14:paraId="26DDF8D6" w14:textId="2C71D2D7" w:rsidR="00BF3423" w:rsidRDefault="00BF3423">
      <w:pPr>
        <w:pStyle w:val="TOC2"/>
        <w:tabs>
          <w:tab w:val="right" w:leader="dot" w:pos="8290"/>
        </w:tabs>
        <w:rPr>
          <w:b w:val="0"/>
          <w:noProof/>
          <w:sz w:val="22"/>
          <w:szCs w:val="22"/>
          <w:lang w:eastAsia="en-IE"/>
        </w:rPr>
      </w:pPr>
      <w:r w:rsidRPr="00B41B1F">
        <w:rPr>
          <w:rFonts w:ascii="Arial" w:hAnsi="Arial" w:cs="Arial"/>
          <w:noProof/>
        </w:rPr>
        <w:t>Appendix 1</w:t>
      </w:r>
      <w:r>
        <w:rPr>
          <w:noProof/>
        </w:rPr>
        <w:tab/>
      </w:r>
      <w:r>
        <w:rPr>
          <w:noProof/>
        </w:rPr>
        <w:fldChar w:fldCharType="begin"/>
      </w:r>
      <w:r>
        <w:rPr>
          <w:noProof/>
        </w:rPr>
        <w:instrText xml:space="preserve"> PAGEREF _Toc75079348 \h </w:instrText>
      </w:r>
      <w:r>
        <w:rPr>
          <w:noProof/>
        </w:rPr>
      </w:r>
      <w:r>
        <w:rPr>
          <w:noProof/>
        </w:rPr>
        <w:fldChar w:fldCharType="separate"/>
      </w:r>
      <w:r>
        <w:rPr>
          <w:noProof/>
        </w:rPr>
        <w:t>7</w:t>
      </w:r>
      <w:r>
        <w:rPr>
          <w:noProof/>
        </w:rPr>
        <w:fldChar w:fldCharType="end"/>
      </w:r>
    </w:p>
    <w:p w14:paraId="3D0A26E7" w14:textId="2C9FF366" w:rsidR="00380857" w:rsidRPr="00837B2D" w:rsidRDefault="00380857" w:rsidP="00E37395">
      <w:pPr>
        <w:rPr>
          <w:rFonts w:ascii="Arial" w:hAnsi="Arial" w:cs="Arial"/>
        </w:rPr>
      </w:pPr>
      <w:r w:rsidRPr="00837B2D">
        <w:rPr>
          <w:rFonts w:ascii="Arial" w:hAnsi="Arial" w:cs="Arial"/>
        </w:rPr>
        <w:fldChar w:fldCharType="end"/>
      </w:r>
    </w:p>
    <w:p w14:paraId="49834605" w14:textId="77777777" w:rsidR="00380857" w:rsidRPr="00837B2D" w:rsidRDefault="00380857" w:rsidP="00E37395">
      <w:pPr>
        <w:rPr>
          <w:rFonts w:ascii="Arial" w:hAnsi="Arial" w:cs="Arial"/>
        </w:rPr>
      </w:pPr>
    </w:p>
    <w:p w14:paraId="501C6EBF" w14:textId="77777777" w:rsidR="00380857" w:rsidRPr="00837B2D" w:rsidRDefault="00380857" w:rsidP="00E37395">
      <w:pPr>
        <w:rPr>
          <w:rFonts w:ascii="Arial" w:hAnsi="Arial" w:cs="Arial"/>
        </w:rPr>
      </w:pPr>
    </w:p>
    <w:p w14:paraId="17AA69FA" w14:textId="77777777" w:rsidR="00380857" w:rsidRPr="00837B2D" w:rsidRDefault="00380857" w:rsidP="00E37395">
      <w:pPr>
        <w:rPr>
          <w:rFonts w:ascii="Arial" w:hAnsi="Arial" w:cs="Arial"/>
        </w:rPr>
      </w:pPr>
    </w:p>
    <w:p w14:paraId="1DA92B56" w14:textId="40D09FD1" w:rsidR="00D53820" w:rsidRPr="00837B2D" w:rsidRDefault="00D53820" w:rsidP="00E37395">
      <w:pPr>
        <w:rPr>
          <w:rFonts w:ascii="Arial" w:hAnsi="Arial" w:cs="Arial"/>
        </w:rPr>
      </w:pPr>
    </w:p>
    <w:p w14:paraId="7356A1A8" w14:textId="77777777" w:rsidR="00984438" w:rsidRPr="00837B2D" w:rsidRDefault="00984438" w:rsidP="00E37395">
      <w:pPr>
        <w:rPr>
          <w:rFonts w:ascii="Arial" w:hAnsi="Arial" w:cs="Arial"/>
        </w:rPr>
      </w:pPr>
    </w:p>
    <w:p w14:paraId="5D84A882" w14:textId="49C36B85" w:rsidR="00984438" w:rsidRPr="00837B2D" w:rsidRDefault="00984438" w:rsidP="00E37395">
      <w:pPr>
        <w:rPr>
          <w:rFonts w:ascii="Arial" w:hAnsi="Arial" w:cs="Arial"/>
        </w:rPr>
      </w:pPr>
    </w:p>
    <w:p w14:paraId="67AF4762" w14:textId="21DC2278" w:rsidR="00D332F7" w:rsidRPr="00837B2D" w:rsidRDefault="00D332F7" w:rsidP="00E37395">
      <w:pPr>
        <w:rPr>
          <w:rFonts w:ascii="Arial" w:hAnsi="Arial" w:cs="Arial"/>
        </w:rPr>
      </w:pPr>
    </w:p>
    <w:p w14:paraId="584C6F91" w14:textId="77777777" w:rsidR="008A53C0" w:rsidRPr="00837B2D" w:rsidRDefault="008A53C0" w:rsidP="00E37395">
      <w:pPr>
        <w:rPr>
          <w:rFonts w:ascii="Arial" w:hAnsi="Arial" w:cs="Arial"/>
        </w:rPr>
      </w:pPr>
    </w:p>
    <w:p w14:paraId="7DF03FE8" w14:textId="1C613574" w:rsidR="00D53820" w:rsidRPr="00837B2D" w:rsidRDefault="00D53820" w:rsidP="00E37395">
      <w:pPr>
        <w:rPr>
          <w:rFonts w:ascii="Arial" w:hAnsi="Arial" w:cs="Arial"/>
        </w:rPr>
      </w:pPr>
      <w:r w:rsidRPr="00837B2D">
        <w:rPr>
          <w:rFonts w:ascii="Arial" w:hAnsi="Arial" w:cs="Arial"/>
        </w:rPr>
        <w:br w:type="page"/>
      </w:r>
    </w:p>
    <w:p w14:paraId="04D093EE" w14:textId="27F133EF" w:rsidR="00D53820" w:rsidRPr="00837B2D" w:rsidRDefault="00D53820" w:rsidP="00E37395">
      <w:pPr>
        <w:pStyle w:val="Heading1"/>
        <w:numPr>
          <w:ilvl w:val="0"/>
          <w:numId w:val="7"/>
        </w:numPr>
        <w:rPr>
          <w:rFonts w:ascii="Arial" w:hAnsi="Arial" w:cs="Arial"/>
          <w:color w:val="auto"/>
        </w:rPr>
      </w:pPr>
      <w:bookmarkStart w:id="0" w:name="_Toc75079340"/>
      <w:bookmarkStart w:id="1" w:name="_Toc67224278"/>
      <w:r w:rsidRPr="00837B2D">
        <w:rPr>
          <w:rFonts w:ascii="Arial" w:hAnsi="Arial" w:cs="Arial"/>
          <w:color w:val="auto"/>
        </w:rPr>
        <w:lastRenderedPageBreak/>
        <w:t>Assignment</w:t>
      </w:r>
      <w:bookmarkEnd w:id="0"/>
      <w:r w:rsidRPr="00837B2D">
        <w:rPr>
          <w:rFonts w:ascii="Arial" w:hAnsi="Arial" w:cs="Arial"/>
          <w:color w:val="auto"/>
        </w:rPr>
        <w:t xml:space="preserve"> </w:t>
      </w:r>
      <w:bookmarkEnd w:id="1"/>
    </w:p>
    <w:p w14:paraId="50C7D39F" w14:textId="1BF6D824" w:rsidR="00D53820" w:rsidRPr="00837B2D" w:rsidRDefault="00D53820" w:rsidP="00E37395">
      <w:pPr>
        <w:spacing w:line="300" w:lineRule="auto"/>
        <w:rPr>
          <w:rFonts w:ascii="Arial" w:hAnsi="Arial" w:cs="Arial"/>
        </w:rPr>
      </w:pPr>
    </w:p>
    <w:p w14:paraId="470C4150" w14:textId="1DA91370" w:rsidR="005D3168" w:rsidRPr="005D3168" w:rsidRDefault="005D3168" w:rsidP="005D3168">
      <w:pPr>
        <w:rPr>
          <w:rFonts w:ascii="Arial" w:eastAsia="Times New Roman" w:hAnsi="Arial" w:cs="Arial"/>
          <w:b/>
          <w:bCs/>
          <w:sz w:val="20"/>
          <w:szCs w:val="20"/>
          <w:lang w:eastAsia="en-IE"/>
        </w:rPr>
      </w:pPr>
      <w:bookmarkStart w:id="2" w:name="_Toc67224279"/>
      <w:r w:rsidRPr="005D3168">
        <w:rPr>
          <w:rFonts w:ascii="Arial" w:eastAsia="Times New Roman" w:hAnsi="Arial" w:cs="Arial"/>
          <w:b/>
          <w:bCs/>
          <w:sz w:val="20"/>
          <w:szCs w:val="20"/>
          <w:lang w:eastAsia="en-IE"/>
        </w:rPr>
        <w:t>Question 1.</w:t>
      </w:r>
    </w:p>
    <w:p w14:paraId="7A5B7298" w14:textId="77777777" w:rsidR="005D3168" w:rsidRPr="005D3168" w:rsidRDefault="005D3168" w:rsidP="005D3168">
      <w:pPr>
        <w:rPr>
          <w:rFonts w:ascii="Arial" w:eastAsia="Times New Roman" w:hAnsi="Arial" w:cs="Arial"/>
          <w:sz w:val="20"/>
          <w:szCs w:val="20"/>
          <w:lang w:eastAsia="en-IE"/>
        </w:rPr>
      </w:pPr>
    </w:p>
    <w:p w14:paraId="3C32751A" w14:textId="77777777" w:rsidR="005D3168" w:rsidRPr="005D3168" w:rsidRDefault="005D3168" w:rsidP="005D3168">
      <w:pPr>
        <w:rPr>
          <w:rFonts w:ascii="Arial" w:eastAsia="Times New Roman" w:hAnsi="Arial" w:cs="Arial"/>
          <w:sz w:val="20"/>
          <w:szCs w:val="20"/>
          <w:lang w:eastAsia="en-IE"/>
        </w:rPr>
      </w:pPr>
      <w:r w:rsidRPr="005D3168">
        <w:rPr>
          <w:rFonts w:ascii="Arial" w:eastAsia="Times New Roman" w:hAnsi="Arial" w:cs="Arial"/>
          <w:sz w:val="20"/>
          <w:szCs w:val="20"/>
          <w:lang w:eastAsia="en-IE"/>
        </w:rPr>
        <w:t>In Workshop 5 Section 1 we show how to calculate the information gain value for the outlook attribute in the Weather dataset. Calculate the information gain value for the temperature attribute in the Weather dataset. Please clearly show your workings.</w:t>
      </w:r>
    </w:p>
    <w:p w14:paraId="76C33484" w14:textId="77777777" w:rsidR="005D3168" w:rsidRPr="005D3168" w:rsidRDefault="005D3168" w:rsidP="005D3168">
      <w:pPr>
        <w:rPr>
          <w:rFonts w:ascii="Arial" w:eastAsia="Times New Roman" w:hAnsi="Arial" w:cs="Arial"/>
          <w:sz w:val="20"/>
          <w:szCs w:val="20"/>
          <w:lang w:eastAsia="en-IE"/>
        </w:rPr>
      </w:pPr>
      <w:r w:rsidRPr="005D3168">
        <w:rPr>
          <w:rFonts w:ascii="Arial" w:eastAsia="Times New Roman" w:hAnsi="Arial" w:cs="Arial"/>
          <w:sz w:val="20"/>
          <w:szCs w:val="20"/>
          <w:lang w:eastAsia="en-IE"/>
        </w:rPr>
        <w:t> </w:t>
      </w:r>
    </w:p>
    <w:p w14:paraId="39C2B67F" w14:textId="77777777" w:rsidR="005D3168" w:rsidRPr="005D3168" w:rsidRDefault="005D3168" w:rsidP="005D3168">
      <w:pPr>
        <w:rPr>
          <w:rFonts w:ascii="Arial" w:eastAsia="Times New Roman" w:hAnsi="Arial" w:cs="Arial"/>
          <w:sz w:val="20"/>
          <w:szCs w:val="20"/>
          <w:lang w:eastAsia="en-IE"/>
        </w:rPr>
      </w:pPr>
      <w:r w:rsidRPr="005D3168">
        <w:rPr>
          <w:rFonts w:ascii="Arial" w:eastAsia="Times New Roman" w:hAnsi="Arial" w:cs="Arial"/>
          <w:b/>
          <w:bCs/>
          <w:sz w:val="20"/>
          <w:szCs w:val="20"/>
          <w:lang w:eastAsia="en-IE"/>
        </w:rPr>
        <w:t>Question 2.</w:t>
      </w:r>
    </w:p>
    <w:p w14:paraId="7DDFFA6D" w14:textId="77777777" w:rsidR="005D3168" w:rsidRPr="005D3168" w:rsidRDefault="005D3168" w:rsidP="005D3168">
      <w:pPr>
        <w:rPr>
          <w:rFonts w:ascii="Arial" w:eastAsia="Times New Roman" w:hAnsi="Arial" w:cs="Arial"/>
          <w:sz w:val="20"/>
          <w:szCs w:val="20"/>
          <w:lang w:eastAsia="en-IE"/>
        </w:rPr>
      </w:pPr>
      <w:r w:rsidRPr="005D3168">
        <w:rPr>
          <w:rFonts w:ascii="Arial" w:eastAsia="Times New Roman" w:hAnsi="Arial" w:cs="Arial"/>
          <w:sz w:val="20"/>
          <w:szCs w:val="20"/>
          <w:lang w:eastAsia="en-IE"/>
        </w:rPr>
        <w:t>Consider the classification problem depicted in the image below. The query instance is depicted by a circle with a question mark. The distance between the query instance and</w:t>
      </w:r>
    </w:p>
    <w:p w14:paraId="14973511" w14:textId="77777777" w:rsidR="005D3168" w:rsidRPr="005D3168" w:rsidRDefault="005D3168" w:rsidP="005D3168">
      <w:pPr>
        <w:pStyle w:val="ListParagraph"/>
        <w:numPr>
          <w:ilvl w:val="0"/>
          <w:numId w:val="41"/>
        </w:numPr>
        <w:rPr>
          <w:rFonts w:ascii="Arial" w:eastAsia="Times New Roman" w:hAnsi="Arial" w:cs="Arial"/>
          <w:sz w:val="20"/>
          <w:szCs w:val="20"/>
          <w:lang w:eastAsia="en-IE"/>
        </w:rPr>
      </w:pPr>
      <w:r w:rsidRPr="005D3168">
        <w:rPr>
          <w:rFonts w:ascii="Arial" w:eastAsia="Times New Roman" w:hAnsi="Arial" w:cs="Arial"/>
          <w:sz w:val="20"/>
          <w:szCs w:val="20"/>
          <w:lang w:eastAsia="en-IE"/>
        </w:rPr>
        <w:t>Case 23 is 4</w:t>
      </w:r>
    </w:p>
    <w:p w14:paraId="07DB7E42" w14:textId="77777777" w:rsidR="005D3168" w:rsidRPr="005D3168" w:rsidRDefault="005D3168" w:rsidP="005D3168">
      <w:pPr>
        <w:pStyle w:val="ListParagraph"/>
        <w:numPr>
          <w:ilvl w:val="0"/>
          <w:numId w:val="41"/>
        </w:numPr>
        <w:rPr>
          <w:rFonts w:ascii="Arial" w:eastAsia="Times New Roman" w:hAnsi="Arial" w:cs="Arial"/>
          <w:sz w:val="20"/>
          <w:szCs w:val="20"/>
          <w:lang w:eastAsia="en-IE"/>
        </w:rPr>
      </w:pPr>
      <w:r w:rsidRPr="005D3168">
        <w:rPr>
          <w:rFonts w:ascii="Arial" w:eastAsia="Times New Roman" w:hAnsi="Arial" w:cs="Arial"/>
          <w:sz w:val="20"/>
          <w:szCs w:val="20"/>
          <w:lang w:eastAsia="en-IE"/>
        </w:rPr>
        <w:t>Case 24 is 3</w:t>
      </w:r>
    </w:p>
    <w:p w14:paraId="0A875C7B" w14:textId="77777777" w:rsidR="005D3168" w:rsidRPr="005D3168" w:rsidRDefault="005D3168" w:rsidP="005D3168">
      <w:pPr>
        <w:pStyle w:val="ListParagraph"/>
        <w:numPr>
          <w:ilvl w:val="0"/>
          <w:numId w:val="41"/>
        </w:numPr>
        <w:rPr>
          <w:rFonts w:ascii="Arial" w:eastAsia="Times New Roman" w:hAnsi="Arial" w:cs="Arial"/>
          <w:sz w:val="20"/>
          <w:szCs w:val="20"/>
          <w:lang w:eastAsia="en-IE"/>
        </w:rPr>
      </w:pPr>
      <w:r w:rsidRPr="005D3168">
        <w:rPr>
          <w:rFonts w:ascii="Arial" w:eastAsia="Times New Roman" w:hAnsi="Arial" w:cs="Arial"/>
          <w:sz w:val="20"/>
          <w:szCs w:val="20"/>
          <w:lang w:eastAsia="en-IE"/>
        </w:rPr>
        <w:t>Case 30 is 2</w:t>
      </w:r>
    </w:p>
    <w:p w14:paraId="05F39E7F" w14:textId="77777777" w:rsidR="005D3168" w:rsidRPr="005D3168" w:rsidRDefault="005D3168" w:rsidP="005D3168">
      <w:pPr>
        <w:pStyle w:val="ListParagraph"/>
        <w:numPr>
          <w:ilvl w:val="0"/>
          <w:numId w:val="41"/>
        </w:numPr>
        <w:rPr>
          <w:rFonts w:ascii="Arial" w:eastAsia="Times New Roman" w:hAnsi="Arial" w:cs="Arial"/>
          <w:sz w:val="20"/>
          <w:szCs w:val="20"/>
          <w:lang w:eastAsia="en-IE"/>
        </w:rPr>
      </w:pPr>
      <w:r w:rsidRPr="005D3168">
        <w:rPr>
          <w:rFonts w:ascii="Arial" w:eastAsia="Times New Roman" w:hAnsi="Arial" w:cs="Arial"/>
          <w:sz w:val="20"/>
          <w:szCs w:val="20"/>
          <w:lang w:eastAsia="en-IE"/>
        </w:rPr>
        <w:t>Case 29 is 2</w:t>
      </w:r>
    </w:p>
    <w:p w14:paraId="6E14305F" w14:textId="77777777" w:rsidR="005D3168" w:rsidRPr="005D3168" w:rsidRDefault="005D3168" w:rsidP="005D3168">
      <w:pPr>
        <w:pStyle w:val="ListParagraph"/>
        <w:numPr>
          <w:ilvl w:val="0"/>
          <w:numId w:val="41"/>
        </w:numPr>
        <w:rPr>
          <w:rFonts w:ascii="Arial" w:eastAsia="Times New Roman" w:hAnsi="Arial" w:cs="Arial"/>
          <w:sz w:val="20"/>
          <w:szCs w:val="20"/>
          <w:lang w:eastAsia="en-IE"/>
        </w:rPr>
      </w:pPr>
      <w:r w:rsidRPr="005D3168">
        <w:rPr>
          <w:rFonts w:ascii="Arial" w:eastAsia="Times New Roman" w:hAnsi="Arial" w:cs="Arial"/>
          <w:sz w:val="20"/>
          <w:szCs w:val="20"/>
          <w:lang w:eastAsia="en-IE"/>
        </w:rPr>
        <w:t>Case 35 is 3</w:t>
      </w:r>
    </w:p>
    <w:p w14:paraId="17909C3C" w14:textId="77777777" w:rsidR="005D3168" w:rsidRPr="005D3168" w:rsidRDefault="005D3168" w:rsidP="005D3168">
      <w:pPr>
        <w:pStyle w:val="ListParagraph"/>
        <w:numPr>
          <w:ilvl w:val="0"/>
          <w:numId w:val="41"/>
        </w:numPr>
        <w:rPr>
          <w:rFonts w:ascii="Arial" w:eastAsia="Times New Roman" w:hAnsi="Arial" w:cs="Arial"/>
          <w:sz w:val="20"/>
          <w:szCs w:val="20"/>
          <w:lang w:eastAsia="en-IE"/>
        </w:rPr>
      </w:pPr>
      <w:r w:rsidRPr="005D3168">
        <w:rPr>
          <w:rFonts w:ascii="Arial" w:eastAsia="Times New Roman" w:hAnsi="Arial" w:cs="Arial"/>
          <w:sz w:val="20"/>
          <w:szCs w:val="20"/>
          <w:lang w:eastAsia="en-IE"/>
        </w:rPr>
        <w:t>Case 37 is 4</w:t>
      </w:r>
    </w:p>
    <w:p w14:paraId="21C656AE" w14:textId="17AA8339" w:rsidR="005D3168" w:rsidRPr="005D3168" w:rsidRDefault="005D3168" w:rsidP="005D3168">
      <w:pPr>
        <w:rPr>
          <w:rFonts w:ascii="Arial" w:eastAsia="Times New Roman" w:hAnsi="Arial" w:cs="Arial"/>
          <w:sz w:val="20"/>
          <w:szCs w:val="20"/>
          <w:lang w:eastAsia="en-IE"/>
        </w:rPr>
      </w:pPr>
    </w:p>
    <w:p w14:paraId="60898B1B" w14:textId="78188ED2" w:rsidR="005D3168" w:rsidRPr="005D3168" w:rsidRDefault="005D3168" w:rsidP="005D3168">
      <w:pPr>
        <w:rPr>
          <w:rFonts w:ascii="Arial" w:eastAsia="Times New Roman" w:hAnsi="Arial" w:cs="Arial"/>
          <w:sz w:val="20"/>
          <w:szCs w:val="20"/>
          <w:lang w:eastAsia="en-IE"/>
        </w:rPr>
      </w:pPr>
      <w:r w:rsidRPr="005D3168">
        <w:rPr>
          <w:rFonts w:ascii="Arial" w:hAnsi="Arial" w:cs="Arial"/>
          <w:noProof/>
          <w:sz w:val="20"/>
          <w:szCs w:val="20"/>
        </w:rPr>
        <w:drawing>
          <wp:inline distT="0" distB="0" distL="0" distR="0" wp14:anchorId="612C1190" wp14:editId="72AAA424">
            <wp:extent cx="29432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3600450"/>
                    </a:xfrm>
                    <a:prstGeom prst="rect">
                      <a:avLst/>
                    </a:prstGeom>
                  </pic:spPr>
                </pic:pic>
              </a:graphicData>
            </a:graphic>
          </wp:inline>
        </w:drawing>
      </w:r>
    </w:p>
    <w:p w14:paraId="50715CE6" w14:textId="77777777" w:rsidR="005D3168" w:rsidRPr="005D3168" w:rsidRDefault="005D3168" w:rsidP="005D3168">
      <w:pPr>
        <w:rPr>
          <w:rFonts w:ascii="Arial" w:eastAsia="Times New Roman" w:hAnsi="Arial" w:cs="Arial"/>
          <w:sz w:val="20"/>
          <w:szCs w:val="20"/>
          <w:lang w:eastAsia="en-IE"/>
        </w:rPr>
      </w:pPr>
    </w:p>
    <w:p w14:paraId="47D8060D" w14:textId="456D026E" w:rsidR="005D3168" w:rsidRDefault="005D3168" w:rsidP="005D3168">
      <w:pPr>
        <w:pStyle w:val="ListParagraph"/>
        <w:numPr>
          <w:ilvl w:val="0"/>
          <w:numId w:val="40"/>
        </w:numPr>
        <w:rPr>
          <w:rFonts w:ascii="Arial" w:eastAsia="Times New Roman" w:hAnsi="Arial" w:cs="Arial"/>
          <w:sz w:val="20"/>
          <w:szCs w:val="20"/>
          <w:lang w:eastAsia="en-IE"/>
        </w:rPr>
      </w:pPr>
      <w:r w:rsidRPr="005D3168">
        <w:rPr>
          <w:rFonts w:ascii="Arial" w:eastAsia="Times New Roman" w:hAnsi="Arial" w:cs="Arial"/>
          <w:sz w:val="20"/>
          <w:szCs w:val="20"/>
          <w:lang w:eastAsia="en-IE"/>
        </w:rPr>
        <w:t>Using the Distance–Weighted Nearest Neighbour algorithm calculate the value assigned to the query instance. You can assume that all instances are considered in calculating the value of the query instance.</w:t>
      </w:r>
    </w:p>
    <w:p w14:paraId="02030A69" w14:textId="77777777" w:rsidR="005D3168" w:rsidRDefault="005D3168" w:rsidP="005D3168">
      <w:pPr>
        <w:pStyle w:val="ListParagraph"/>
        <w:rPr>
          <w:rFonts w:ascii="Arial" w:eastAsia="Times New Roman" w:hAnsi="Arial" w:cs="Arial"/>
          <w:sz w:val="20"/>
          <w:szCs w:val="20"/>
          <w:lang w:eastAsia="en-IE"/>
        </w:rPr>
      </w:pPr>
    </w:p>
    <w:p w14:paraId="5A761075" w14:textId="06215574" w:rsidR="005D3168" w:rsidRPr="005D3168" w:rsidRDefault="005D3168" w:rsidP="005D3168">
      <w:pPr>
        <w:pStyle w:val="ListParagraph"/>
        <w:numPr>
          <w:ilvl w:val="0"/>
          <w:numId w:val="40"/>
        </w:numPr>
        <w:rPr>
          <w:rFonts w:ascii="Arial" w:eastAsia="Times New Roman" w:hAnsi="Arial" w:cs="Arial"/>
          <w:sz w:val="20"/>
          <w:szCs w:val="20"/>
          <w:lang w:eastAsia="en-IE"/>
        </w:rPr>
      </w:pPr>
      <w:r w:rsidRPr="005D3168">
        <w:rPr>
          <w:rFonts w:ascii="Arial" w:eastAsia="Times New Roman" w:hAnsi="Arial" w:cs="Arial"/>
          <w:sz w:val="20"/>
          <w:szCs w:val="20"/>
          <w:lang w:eastAsia="en-IE"/>
        </w:rPr>
        <w:t>Using the K–Nearest Neighbour algorithm calculate the value assigned to the query instance when </w:t>
      </w:r>
      <w:r w:rsidRPr="005D3168">
        <w:rPr>
          <w:rFonts w:ascii="Arial" w:eastAsia="Times New Roman" w:hAnsi="Arial" w:cs="Arial"/>
          <w:i/>
          <w:iCs/>
          <w:sz w:val="20"/>
          <w:szCs w:val="20"/>
          <w:lang w:eastAsia="en-IE"/>
        </w:rPr>
        <w:t>K = 4.</w:t>
      </w:r>
    </w:p>
    <w:p w14:paraId="7599B83D" w14:textId="77777777" w:rsidR="00392644" w:rsidRPr="00837B2D" w:rsidRDefault="00392644">
      <w:pPr>
        <w:rPr>
          <w:rFonts w:ascii="Arial" w:eastAsiaTheme="majorEastAsia" w:hAnsi="Arial" w:cs="Arial"/>
          <w:b/>
          <w:bCs/>
          <w:sz w:val="26"/>
          <w:szCs w:val="26"/>
        </w:rPr>
      </w:pPr>
      <w:r w:rsidRPr="00837B2D">
        <w:rPr>
          <w:rFonts w:ascii="Arial" w:hAnsi="Arial" w:cs="Arial"/>
        </w:rPr>
        <w:br w:type="page"/>
      </w:r>
    </w:p>
    <w:p w14:paraId="4C0C6FE2" w14:textId="553BE3A9" w:rsidR="00D53820" w:rsidRPr="00837B2D" w:rsidRDefault="004B42DA" w:rsidP="00E37395">
      <w:pPr>
        <w:pStyle w:val="Heading2"/>
        <w:rPr>
          <w:rFonts w:ascii="Arial" w:hAnsi="Arial" w:cs="Arial"/>
          <w:color w:val="auto"/>
        </w:rPr>
      </w:pPr>
      <w:bookmarkStart w:id="3" w:name="_Toc75079341"/>
      <w:r w:rsidRPr="00837B2D">
        <w:rPr>
          <w:rFonts w:ascii="Arial" w:hAnsi="Arial" w:cs="Arial"/>
          <w:color w:val="auto"/>
        </w:rPr>
        <w:lastRenderedPageBreak/>
        <w:t>1.1</w:t>
      </w:r>
      <w:r w:rsidRPr="00837B2D">
        <w:rPr>
          <w:rFonts w:ascii="Arial" w:hAnsi="Arial" w:cs="Arial"/>
          <w:color w:val="auto"/>
        </w:rPr>
        <w:tab/>
      </w:r>
      <w:bookmarkEnd w:id="2"/>
      <w:r w:rsidR="00392644" w:rsidRPr="00837B2D">
        <w:rPr>
          <w:rFonts w:ascii="Arial" w:hAnsi="Arial" w:cs="Arial"/>
          <w:color w:val="auto"/>
        </w:rPr>
        <w:t>Question 1</w:t>
      </w:r>
      <w:bookmarkEnd w:id="3"/>
    </w:p>
    <w:p w14:paraId="142CFC08" w14:textId="77777777" w:rsidR="00D53820" w:rsidRPr="00837B2D" w:rsidRDefault="00D53820" w:rsidP="00E37395">
      <w:pPr>
        <w:spacing w:line="300" w:lineRule="auto"/>
        <w:rPr>
          <w:rFonts w:ascii="Arial" w:hAnsi="Arial" w:cs="Arial"/>
          <w:sz w:val="20"/>
          <w:szCs w:val="20"/>
        </w:rPr>
      </w:pPr>
    </w:p>
    <w:p w14:paraId="4538478F" w14:textId="5ACAC9B8" w:rsidR="00426435" w:rsidRPr="00837B2D" w:rsidRDefault="005D3168" w:rsidP="004C07C1">
      <w:pPr>
        <w:pStyle w:val="Heading2"/>
        <w:rPr>
          <w:rFonts w:ascii="Arial" w:hAnsi="Arial" w:cs="Arial"/>
          <w:color w:val="auto"/>
          <w:sz w:val="20"/>
          <w:szCs w:val="20"/>
        </w:rPr>
      </w:pPr>
      <w:bookmarkStart w:id="4" w:name="_Toc75079342"/>
      <w:bookmarkStart w:id="5" w:name="_Toc67224280"/>
      <w:r>
        <w:rPr>
          <w:rFonts w:ascii="Arial" w:hAnsi="Arial" w:cs="Arial"/>
          <w:color w:val="auto"/>
          <w:sz w:val="20"/>
          <w:szCs w:val="20"/>
        </w:rPr>
        <w:t>Information Gain</w:t>
      </w:r>
      <w:bookmarkEnd w:id="4"/>
    </w:p>
    <w:p w14:paraId="674B5B53" w14:textId="28B350DE" w:rsidR="004C07C1" w:rsidRPr="00837B2D" w:rsidRDefault="004C07C1" w:rsidP="004C07C1">
      <w:pPr>
        <w:rPr>
          <w:rFonts w:ascii="Arial" w:hAnsi="Arial" w:cs="Arial"/>
          <w:sz w:val="20"/>
          <w:szCs w:val="20"/>
        </w:rPr>
      </w:pPr>
    </w:p>
    <w:p w14:paraId="023210D2" w14:textId="511E47D7" w:rsidR="00A247F5" w:rsidRPr="00837B2D" w:rsidRDefault="005D3168" w:rsidP="004C07C1">
      <w:pPr>
        <w:rPr>
          <w:rFonts w:ascii="Arial" w:hAnsi="Arial" w:cs="Arial"/>
          <w:sz w:val="20"/>
          <w:szCs w:val="20"/>
        </w:rPr>
      </w:pPr>
      <w:r>
        <w:rPr>
          <w:rFonts w:ascii="Arial" w:hAnsi="Arial" w:cs="Arial"/>
          <w:sz w:val="20"/>
          <w:szCs w:val="20"/>
        </w:rPr>
        <w:t>The information gain of an attribute is the reduction in entropy from partitioning the data according to that attribute (NUIG). The provide a quantitative measure of the quality of a split in the data (Zhou).</w:t>
      </w:r>
    </w:p>
    <w:p w14:paraId="208FE76D" w14:textId="1957A658" w:rsidR="00910A03" w:rsidRPr="00837B2D" w:rsidRDefault="00910A03" w:rsidP="004C07C1">
      <w:pPr>
        <w:rPr>
          <w:rFonts w:ascii="Arial" w:hAnsi="Arial" w:cs="Arial"/>
          <w:sz w:val="20"/>
          <w:szCs w:val="20"/>
        </w:rPr>
      </w:pPr>
    </w:p>
    <w:p w14:paraId="572727B6" w14:textId="6B01FFAA" w:rsidR="004C07C1" w:rsidRPr="00837B2D" w:rsidRDefault="005D3168" w:rsidP="004C07C1">
      <w:pPr>
        <w:pStyle w:val="Heading2"/>
        <w:rPr>
          <w:rFonts w:ascii="Arial" w:hAnsi="Arial" w:cs="Arial"/>
          <w:color w:val="auto"/>
          <w:sz w:val="20"/>
          <w:szCs w:val="20"/>
        </w:rPr>
      </w:pPr>
      <w:bookmarkStart w:id="6" w:name="_Toc75079343"/>
      <w:r>
        <w:rPr>
          <w:rFonts w:ascii="Arial" w:hAnsi="Arial" w:cs="Arial"/>
          <w:color w:val="auto"/>
          <w:sz w:val="20"/>
          <w:szCs w:val="20"/>
        </w:rPr>
        <w:t>Data set</w:t>
      </w:r>
      <w:bookmarkEnd w:id="6"/>
    </w:p>
    <w:p w14:paraId="1F2661C9" w14:textId="2A8D4759" w:rsidR="004C07C1" w:rsidRPr="00837B2D" w:rsidRDefault="004C07C1" w:rsidP="004C07C1">
      <w:pPr>
        <w:rPr>
          <w:rFonts w:ascii="Arial" w:hAnsi="Arial" w:cs="Arial"/>
          <w:sz w:val="20"/>
          <w:szCs w:val="20"/>
        </w:rPr>
      </w:pPr>
    </w:p>
    <w:p w14:paraId="7BA9325E" w14:textId="529535A4" w:rsidR="00F443E2" w:rsidRDefault="005D3168" w:rsidP="004C07C1">
      <w:pPr>
        <w:rPr>
          <w:rFonts w:ascii="Arial" w:hAnsi="Arial" w:cs="Arial"/>
          <w:sz w:val="20"/>
          <w:szCs w:val="20"/>
        </w:rPr>
      </w:pPr>
      <w:r>
        <w:rPr>
          <w:noProof/>
        </w:rPr>
        <w:drawing>
          <wp:inline distT="0" distB="0" distL="0" distR="0" wp14:anchorId="397CB853" wp14:editId="00B82B5D">
            <wp:extent cx="4029075" cy="3952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3952875"/>
                    </a:xfrm>
                    <a:prstGeom prst="rect">
                      <a:avLst/>
                    </a:prstGeom>
                  </pic:spPr>
                </pic:pic>
              </a:graphicData>
            </a:graphic>
          </wp:inline>
        </w:drawing>
      </w:r>
    </w:p>
    <w:p w14:paraId="4137ACD8" w14:textId="45A5164E" w:rsidR="005D3168" w:rsidRDefault="005D3168" w:rsidP="004C07C1">
      <w:pPr>
        <w:rPr>
          <w:rFonts w:ascii="Arial" w:hAnsi="Arial" w:cs="Arial"/>
          <w:sz w:val="20"/>
          <w:szCs w:val="20"/>
        </w:rPr>
      </w:pPr>
    </w:p>
    <w:p w14:paraId="69558507" w14:textId="50EBDE5A" w:rsidR="005D3168" w:rsidRDefault="005D3168" w:rsidP="004C07C1">
      <w:pPr>
        <w:rPr>
          <w:rFonts w:ascii="Arial" w:hAnsi="Arial" w:cs="Arial"/>
          <w:sz w:val="20"/>
          <w:szCs w:val="20"/>
        </w:rPr>
      </w:pPr>
      <w:r>
        <w:rPr>
          <w:rFonts w:ascii="Arial" w:hAnsi="Arial" w:cs="Arial"/>
          <w:sz w:val="20"/>
          <w:szCs w:val="20"/>
        </w:rPr>
        <w:t xml:space="preserve">The dataset is as set out in the table above </w:t>
      </w:r>
      <w:r w:rsidR="00EB2EEA">
        <w:rPr>
          <w:rFonts w:ascii="Arial" w:hAnsi="Arial" w:cs="Arial"/>
          <w:sz w:val="20"/>
          <w:szCs w:val="20"/>
        </w:rPr>
        <w:t>which I extracted via Weka as part of my week 5 discussion.</w:t>
      </w:r>
    </w:p>
    <w:p w14:paraId="03BDF98B" w14:textId="4388F2C9" w:rsidR="00EB2EEA" w:rsidRDefault="00EB2EEA" w:rsidP="004C07C1">
      <w:pPr>
        <w:rPr>
          <w:rFonts w:ascii="Arial" w:hAnsi="Arial" w:cs="Arial"/>
          <w:sz w:val="20"/>
          <w:szCs w:val="20"/>
        </w:rPr>
      </w:pPr>
    </w:p>
    <w:p w14:paraId="77D6E793" w14:textId="69CBAEED" w:rsidR="00EB2EEA" w:rsidRDefault="00EB2EEA" w:rsidP="004C07C1">
      <w:pPr>
        <w:rPr>
          <w:rFonts w:ascii="Arial" w:hAnsi="Arial" w:cs="Arial"/>
          <w:sz w:val="20"/>
          <w:szCs w:val="20"/>
        </w:rPr>
      </w:pPr>
      <w:r>
        <w:rPr>
          <w:rFonts w:ascii="Arial" w:hAnsi="Arial" w:cs="Arial"/>
          <w:sz w:val="20"/>
          <w:szCs w:val="20"/>
        </w:rPr>
        <w:t>The formula to calculate information gain is:</w:t>
      </w:r>
    </w:p>
    <w:p w14:paraId="4602A9D1" w14:textId="576D2D40" w:rsidR="00EB2EEA" w:rsidRDefault="00EB2EEA" w:rsidP="004C07C1">
      <w:pPr>
        <w:rPr>
          <w:rFonts w:ascii="Arial" w:hAnsi="Arial" w:cs="Arial"/>
          <w:sz w:val="20"/>
          <w:szCs w:val="20"/>
        </w:rPr>
      </w:pPr>
    </w:p>
    <w:p w14:paraId="126DE4C4" w14:textId="35F48F53" w:rsidR="00EB2EEA" w:rsidRDefault="00EB2EEA" w:rsidP="004C07C1">
      <w:pPr>
        <w:rPr>
          <w:rFonts w:ascii="Arial" w:hAnsi="Arial" w:cs="Arial"/>
          <w:sz w:val="20"/>
          <w:szCs w:val="20"/>
        </w:rPr>
      </w:pPr>
      <w:r>
        <w:rPr>
          <w:rFonts w:ascii="Arial" w:hAnsi="Arial" w:cs="Arial"/>
          <w:sz w:val="20"/>
          <w:szCs w:val="20"/>
        </w:rPr>
        <w:t xml:space="preserve">Gain(S,A) = Ent(S) - </w:t>
      </w:r>
      <m:oMath>
        <m:nary>
          <m:naryPr>
            <m:chr m:val="∑"/>
            <m:limLoc m:val="undOvr"/>
            <m:supHide m:val="1"/>
            <m:ctrlPr>
              <w:rPr>
                <w:rFonts w:ascii="Cambria Math" w:hAnsi="Cambria Math" w:cs="Arial"/>
                <w:i/>
                <w:sz w:val="20"/>
                <w:szCs w:val="20"/>
              </w:rPr>
            </m:ctrlPr>
          </m:naryPr>
          <m:sub>
            <m:r>
              <w:rPr>
                <w:rFonts w:ascii="Cambria Math" w:hAnsi="Cambria Math" w:cs="Arial"/>
                <w:sz w:val="20"/>
                <w:szCs w:val="20"/>
              </w:rPr>
              <m:t>vϵValues (A)</m:t>
            </m:r>
          </m:sub>
          <m:sup/>
          <m:e>
            <m:f>
              <m:fPr>
                <m:ctrlPr>
                  <w:rPr>
                    <w:rFonts w:ascii="Cambria Math" w:hAnsi="Cambria Math" w:cs="Arial"/>
                    <w:i/>
                    <w:sz w:val="20"/>
                    <w:szCs w:val="20"/>
                  </w:rPr>
                </m:ctrlPr>
              </m:fPr>
              <m:num>
                <m:r>
                  <w:rPr>
                    <w:rFonts w:ascii="Cambria Math" w:hAnsi="Cambria Math" w:cs="Arial"/>
                    <w:sz w:val="20"/>
                    <w:szCs w:val="20"/>
                  </w:rPr>
                  <m:t>⃒Sv⃒</m:t>
                </m:r>
              </m:num>
              <m:den>
                <m:r>
                  <w:rPr>
                    <w:rFonts w:ascii="Cambria Math" w:hAnsi="Cambria Math" w:cs="Arial"/>
                    <w:sz w:val="20"/>
                    <w:szCs w:val="20"/>
                  </w:rPr>
                  <m:t>⃒S⃒</m:t>
                </m:r>
              </m:den>
            </m:f>
            <m:r>
              <w:rPr>
                <w:rFonts w:ascii="Cambria Math" w:hAnsi="Cambria Math" w:cs="Arial"/>
                <w:sz w:val="20"/>
                <w:szCs w:val="20"/>
              </w:rPr>
              <m:t>Ent(Sv)</m:t>
            </m:r>
          </m:e>
        </m:nary>
      </m:oMath>
    </w:p>
    <w:p w14:paraId="022B3BF2" w14:textId="6091FD32" w:rsidR="00EB2EEA" w:rsidRDefault="00EB2EEA" w:rsidP="004C07C1">
      <w:pPr>
        <w:rPr>
          <w:rFonts w:ascii="Arial" w:hAnsi="Arial" w:cs="Arial"/>
          <w:sz w:val="20"/>
          <w:szCs w:val="20"/>
        </w:rPr>
      </w:pPr>
    </w:p>
    <w:p w14:paraId="5BAB47E5" w14:textId="04D9B3D2" w:rsidR="00EB2EEA" w:rsidRDefault="00EB2EEA" w:rsidP="004C07C1">
      <w:pPr>
        <w:rPr>
          <w:rFonts w:ascii="Arial" w:hAnsi="Arial" w:cs="Arial"/>
          <w:sz w:val="20"/>
          <w:szCs w:val="20"/>
        </w:rPr>
      </w:pPr>
      <w:r>
        <w:rPr>
          <w:rFonts w:ascii="Arial" w:hAnsi="Arial" w:cs="Arial"/>
          <w:sz w:val="20"/>
          <w:szCs w:val="20"/>
        </w:rPr>
        <w:t>We are looking for the information gain for the temperature attribute.</w:t>
      </w:r>
    </w:p>
    <w:p w14:paraId="2ED4238E" w14:textId="1B64D521" w:rsidR="00EB2EEA" w:rsidRDefault="00EB2EEA" w:rsidP="004C07C1">
      <w:pPr>
        <w:rPr>
          <w:rFonts w:ascii="Arial" w:hAnsi="Arial" w:cs="Arial"/>
          <w:sz w:val="20"/>
          <w:szCs w:val="20"/>
        </w:rPr>
      </w:pPr>
    </w:p>
    <w:p w14:paraId="065124F7" w14:textId="3F95F6D2" w:rsidR="00EB2EEA" w:rsidRDefault="00EB2EEA" w:rsidP="004C07C1">
      <w:pPr>
        <w:rPr>
          <w:rFonts w:ascii="Arial" w:hAnsi="Arial" w:cs="Arial"/>
          <w:sz w:val="20"/>
          <w:szCs w:val="20"/>
        </w:rPr>
      </w:pPr>
      <w:r>
        <w:rPr>
          <w:rFonts w:ascii="Arial" w:hAnsi="Arial" w:cs="Arial"/>
          <w:sz w:val="20"/>
          <w:szCs w:val="20"/>
        </w:rPr>
        <w:t>Summarised for ease in this table</w:t>
      </w:r>
    </w:p>
    <w:p w14:paraId="772AAD0E" w14:textId="3B3DD8F7" w:rsidR="00347AD2" w:rsidRDefault="00347AD2" w:rsidP="004C07C1">
      <w:pPr>
        <w:rPr>
          <w:rFonts w:ascii="Arial" w:hAnsi="Arial" w:cs="Arial"/>
          <w:sz w:val="20"/>
          <w:szCs w:val="20"/>
        </w:rPr>
      </w:pPr>
    </w:p>
    <w:tbl>
      <w:tblPr>
        <w:tblStyle w:val="TableGrid"/>
        <w:tblW w:w="0" w:type="auto"/>
        <w:tblLook w:val="04A0" w:firstRow="1" w:lastRow="0" w:firstColumn="1" w:lastColumn="0" w:noHBand="0" w:noVBand="1"/>
      </w:tblPr>
      <w:tblGrid>
        <w:gridCol w:w="2763"/>
        <w:gridCol w:w="2763"/>
        <w:gridCol w:w="2764"/>
      </w:tblGrid>
      <w:tr w:rsidR="00347AD2" w14:paraId="63142E03" w14:textId="77777777" w:rsidTr="009F3586">
        <w:tc>
          <w:tcPr>
            <w:tcW w:w="8290" w:type="dxa"/>
            <w:gridSpan w:val="3"/>
          </w:tcPr>
          <w:p w14:paraId="584ED37C" w14:textId="3881393D" w:rsidR="00347AD2" w:rsidRDefault="00347AD2" w:rsidP="00347AD2">
            <w:pPr>
              <w:jc w:val="center"/>
              <w:rPr>
                <w:rFonts w:ascii="Arial" w:hAnsi="Arial" w:cs="Arial"/>
                <w:sz w:val="20"/>
                <w:szCs w:val="20"/>
              </w:rPr>
            </w:pPr>
            <w:r>
              <w:rPr>
                <w:rFonts w:ascii="Arial" w:hAnsi="Arial" w:cs="Arial"/>
                <w:sz w:val="20"/>
                <w:szCs w:val="20"/>
              </w:rPr>
              <w:t>Temperature</w:t>
            </w:r>
          </w:p>
        </w:tc>
      </w:tr>
      <w:tr w:rsidR="00347AD2" w14:paraId="64B766FD" w14:textId="77777777" w:rsidTr="00347AD2">
        <w:tc>
          <w:tcPr>
            <w:tcW w:w="2763" w:type="dxa"/>
          </w:tcPr>
          <w:p w14:paraId="18360D7F" w14:textId="669CCCCB" w:rsidR="00347AD2" w:rsidRPr="00347AD2" w:rsidRDefault="00347AD2" w:rsidP="00347AD2">
            <w:pPr>
              <w:jc w:val="center"/>
              <w:rPr>
                <w:rFonts w:ascii="Arial" w:hAnsi="Arial" w:cs="Arial"/>
                <w:b/>
                <w:bCs/>
                <w:sz w:val="20"/>
                <w:szCs w:val="20"/>
                <w:u w:val="single"/>
              </w:rPr>
            </w:pPr>
            <w:r w:rsidRPr="00347AD2">
              <w:rPr>
                <w:rFonts w:ascii="Arial" w:hAnsi="Arial" w:cs="Arial"/>
                <w:b/>
                <w:bCs/>
                <w:sz w:val="20"/>
                <w:szCs w:val="20"/>
                <w:u w:val="single"/>
              </w:rPr>
              <w:t>Hot</w:t>
            </w:r>
          </w:p>
        </w:tc>
        <w:tc>
          <w:tcPr>
            <w:tcW w:w="2763" w:type="dxa"/>
          </w:tcPr>
          <w:p w14:paraId="6CB083E5" w14:textId="4B011B67" w:rsidR="00347AD2" w:rsidRPr="00347AD2" w:rsidRDefault="00347AD2" w:rsidP="00347AD2">
            <w:pPr>
              <w:jc w:val="center"/>
              <w:rPr>
                <w:rFonts w:ascii="Arial" w:hAnsi="Arial" w:cs="Arial"/>
                <w:b/>
                <w:bCs/>
                <w:sz w:val="20"/>
                <w:szCs w:val="20"/>
                <w:u w:val="single"/>
              </w:rPr>
            </w:pPr>
            <w:r w:rsidRPr="00347AD2">
              <w:rPr>
                <w:rFonts w:ascii="Arial" w:hAnsi="Arial" w:cs="Arial"/>
                <w:b/>
                <w:bCs/>
                <w:sz w:val="20"/>
                <w:szCs w:val="20"/>
                <w:u w:val="single"/>
              </w:rPr>
              <w:t>Mild</w:t>
            </w:r>
          </w:p>
        </w:tc>
        <w:tc>
          <w:tcPr>
            <w:tcW w:w="2764" w:type="dxa"/>
          </w:tcPr>
          <w:p w14:paraId="4AC0E253" w14:textId="6CEE1B6C" w:rsidR="00347AD2" w:rsidRPr="00347AD2" w:rsidRDefault="00347AD2" w:rsidP="00347AD2">
            <w:pPr>
              <w:jc w:val="center"/>
              <w:rPr>
                <w:rFonts w:ascii="Arial" w:hAnsi="Arial" w:cs="Arial"/>
                <w:b/>
                <w:bCs/>
                <w:sz w:val="20"/>
                <w:szCs w:val="20"/>
                <w:u w:val="single"/>
              </w:rPr>
            </w:pPr>
            <w:r w:rsidRPr="00347AD2">
              <w:rPr>
                <w:rFonts w:ascii="Arial" w:hAnsi="Arial" w:cs="Arial"/>
                <w:b/>
                <w:bCs/>
                <w:sz w:val="20"/>
                <w:szCs w:val="20"/>
                <w:u w:val="single"/>
              </w:rPr>
              <w:t>Cool</w:t>
            </w:r>
          </w:p>
        </w:tc>
      </w:tr>
      <w:tr w:rsidR="00347AD2" w14:paraId="7B2CA9B1" w14:textId="77777777" w:rsidTr="00347AD2">
        <w:tc>
          <w:tcPr>
            <w:tcW w:w="2763" w:type="dxa"/>
          </w:tcPr>
          <w:p w14:paraId="6AF6D3C5" w14:textId="365ED37E" w:rsidR="00347AD2" w:rsidRDefault="00347AD2" w:rsidP="00347AD2">
            <w:pPr>
              <w:jc w:val="center"/>
              <w:rPr>
                <w:rFonts w:ascii="Arial" w:hAnsi="Arial" w:cs="Arial"/>
                <w:sz w:val="20"/>
                <w:szCs w:val="20"/>
              </w:rPr>
            </w:pPr>
            <w:r>
              <w:rPr>
                <w:rFonts w:ascii="Arial" w:hAnsi="Arial" w:cs="Arial"/>
                <w:sz w:val="20"/>
                <w:szCs w:val="20"/>
              </w:rPr>
              <w:t>Yes</w:t>
            </w:r>
          </w:p>
        </w:tc>
        <w:tc>
          <w:tcPr>
            <w:tcW w:w="2763" w:type="dxa"/>
          </w:tcPr>
          <w:p w14:paraId="1A2720EF" w14:textId="302323AF" w:rsidR="00347AD2" w:rsidRDefault="00347AD2" w:rsidP="00347AD2">
            <w:pPr>
              <w:jc w:val="center"/>
              <w:rPr>
                <w:rFonts w:ascii="Arial" w:hAnsi="Arial" w:cs="Arial"/>
                <w:sz w:val="20"/>
                <w:szCs w:val="20"/>
              </w:rPr>
            </w:pPr>
            <w:r>
              <w:rPr>
                <w:rFonts w:ascii="Arial" w:hAnsi="Arial" w:cs="Arial"/>
                <w:sz w:val="20"/>
                <w:szCs w:val="20"/>
              </w:rPr>
              <w:t>Yes</w:t>
            </w:r>
          </w:p>
        </w:tc>
        <w:tc>
          <w:tcPr>
            <w:tcW w:w="2764" w:type="dxa"/>
          </w:tcPr>
          <w:p w14:paraId="6A2727BF" w14:textId="2CED0A62" w:rsidR="00347AD2" w:rsidRDefault="00347AD2" w:rsidP="00347AD2">
            <w:pPr>
              <w:jc w:val="center"/>
              <w:rPr>
                <w:rFonts w:ascii="Arial" w:hAnsi="Arial" w:cs="Arial"/>
                <w:sz w:val="20"/>
                <w:szCs w:val="20"/>
              </w:rPr>
            </w:pPr>
            <w:r>
              <w:rPr>
                <w:rFonts w:ascii="Arial" w:hAnsi="Arial" w:cs="Arial"/>
                <w:sz w:val="20"/>
                <w:szCs w:val="20"/>
              </w:rPr>
              <w:t>Yes</w:t>
            </w:r>
          </w:p>
        </w:tc>
      </w:tr>
      <w:tr w:rsidR="00347AD2" w14:paraId="0C406BC0" w14:textId="77777777" w:rsidTr="00347AD2">
        <w:tc>
          <w:tcPr>
            <w:tcW w:w="2763" w:type="dxa"/>
          </w:tcPr>
          <w:p w14:paraId="7B76ED4C" w14:textId="681B257E" w:rsidR="00347AD2" w:rsidRDefault="00347AD2" w:rsidP="00347AD2">
            <w:pPr>
              <w:jc w:val="center"/>
              <w:rPr>
                <w:rFonts w:ascii="Arial" w:hAnsi="Arial" w:cs="Arial"/>
                <w:sz w:val="20"/>
                <w:szCs w:val="20"/>
              </w:rPr>
            </w:pPr>
            <w:r>
              <w:rPr>
                <w:rFonts w:ascii="Arial" w:hAnsi="Arial" w:cs="Arial"/>
                <w:sz w:val="20"/>
                <w:szCs w:val="20"/>
              </w:rPr>
              <w:t>Yes</w:t>
            </w:r>
          </w:p>
        </w:tc>
        <w:tc>
          <w:tcPr>
            <w:tcW w:w="2763" w:type="dxa"/>
          </w:tcPr>
          <w:p w14:paraId="1C7A8282" w14:textId="2C54AF27" w:rsidR="00347AD2" w:rsidRDefault="00347AD2" w:rsidP="00347AD2">
            <w:pPr>
              <w:jc w:val="center"/>
              <w:rPr>
                <w:rFonts w:ascii="Arial" w:hAnsi="Arial" w:cs="Arial"/>
                <w:sz w:val="20"/>
                <w:szCs w:val="20"/>
              </w:rPr>
            </w:pPr>
            <w:r>
              <w:rPr>
                <w:rFonts w:ascii="Arial" w:hAnsi="Arial" w:cs="Arial"/>
                <w:sz w:val="20"/>
                <w:szCs w:val="20"/>
              </w:rPr>
              <w:t>Yes</w:t>
            </w:r>
          </w:p>
        </w:tc>
        <w:tc>
          <w:tcPr>
            <w:tcW w:w="2764" w:type="dxa"/>
          </w:tcPr>
          <w:p w14:paraId="22ED7F7C" w14:textId="7214ACB3" w:rsidR="00347AD2" w:rsidRDefault="00347AD2" w:rsidP="00347AD2">
            <w:pPr>
              <w:jc w:val="center"/>
              <w:rPr>
                <w:rFonts w:ascii="Arial" w:hAnsi="Arial" w:cs="Arial"/>
                <w:sz w:val="20"/>
                <w:szCs w:val="20"/>
              </w:rPr>
            </w:pPr>
            <w:r>
              <w:rPr>
                <w:rFonts w:ascii="Arial" w:hAnsi="Arial" w:cs="Arial"/>
                <w:sz w:val="20"/>
                <w:szCs w:val="20"/>
              </w:rPr>
              <w:t>Yes</w:t>
            </w:r>
          </w:p>
        </w:tc>
      </w:tr>
      <w:tr w:rsidR="00347AD2" w14:paraId="18046509" w14:textId="77777777" w:rsidTr="00347AD2">
        <w:tc>
          <w:tcPr>
            <w:tcW w:w="2763" w:type="dxa"/>
          </w:tcPr>
          <w:p w14:paraId="66E4C2B3" w14:textId="520DCC4F" w:rsidR="00347AD2" w:rsidRDefault="00347AD2" w:rsidP="00347AD2">
            <w:pPr>
              <w:jc w:val="center"/>
              <w:rPr>
                <w:rFonts w:ascii="Arial" w:hAnsi="Arial" w:cs="Arial"/>
                <w:sz w:val="20"/>
                <w:szCs w:val="20"/>
              </w:rPr>
            </w:pPr>
            <w:r>
              <w:rPr>
                <w:rFonts w:ascii="Arial" w:hAnsi="Arial" w:cs="Arial"/>
                <w:sz w:val="20"/>
                <w:szCs w:val="20"/>
              </w:rPr>
              <w:t>No</w:t>
            </w:r>
          </w:p>
        </w:tc>
        <w:tc>
          <w:tcPr>
            <w:tcW w:w="2763" w:type="dxa"/>
          </w:tcPr>
          <w:p w14:paraId="710E4AE8" w14:textId="5F399EC1" w:rsidR="00347AD2" w:rsidRDefault="00347AD2" w:rsidP="00347AD2">
            <w:pPr>
              <w:jc w:val="center"/>
              <w:rPr>
                <w:rFonts w:ascii="Arial" w:hAnsi="Arial" w:cs="Arial"/>
                <w:sz w:val="20"/>
                <w:szCs w:val="20"/>
              </w:rPr>
            </w:pPr>
            <w:r>
              <w:rPr>
                <w:rFonts w:ascii="Arial" w:hAnsi="Arial" w:cs="Arial"/>
                <w:sz w:val="20"/>
                <w:szCs w:val="20"/>
              </w:rPr>
              <w:t>Yes</w:t>
            </w:r>
          </w:p>
        </w:tc>
        <w:tc>
          <w:tcPr>
            <w:tcW w:w="2764" w:type="dxa"/>
          </w:tcPr>
          <w:p w14:paraId="4C5C9D1E" w14:textId="46F56992" w:rsidR="00347AD2" w:rsidRDefault="00347AD2" w:rsidP="00347AD2">
            <w:pPr>
              <w:jc w:val="center"/>
              <w:rPr>
                <w:rFonts w:ascii="Arial" w:hAnsi="Arial" w:cs="Arial"/>
                <w:sz w:val="20"/>
                <w:szCs w:val="20"/>
              </w:rPr>
            </w:pPr>
            <w:r>
              <w:rPr>
                <w:rFonts w:ascii="Arial" w:hAnsi="Arial" w:cs="Arial"/>
                <w:sz w:val="20"/>
                <w:szCs w:val="20"/>
              </w:rPr>
              <w:t>Yes</w:t>
            </w:r>
          </w:p>
        </w:tc>
      </w:tr>
      <w:tr w:rsidR="00347AD2" w14:paraId="056581B5" w14:textId="77777777" w:rsidTr="00347AD2">
        <w:tc>
          <w:tcPr>
            <w:tcW w:w="2763" w:type="dxa"/>
          </w:tcPr>
          <w:p w14:paraId="40946519" w14:textId="547E44EB" w:rsidR="00347AD2" w:rsidRDefault="00347AD2" w:rsidP="00347AD2">
            <w:pPr>
              <w:jc w:val="center"/>
              <w:rPr>
                <w:rFonts w:ascii="Arial" w:hAnsi="Arial" w:cs="Arial"/>
                <w:sz w:val="20"/>
                <w:szCs w:val="20"/>
              </w:rPr>
            </w:pPr>
            <w:r>
              <w:rPr>
                <w:rFonts w:ascii="Arial" w:hAnsi="Arial" w:cs="Arial"/>
                <w:sz w:val="20"/>
                <w:szCs w:val="20"/>
              </w:rPr>
              <w:t>No</w:t>
            </w:r>
          </w:p>
        </w:tc>
        <w:tc>
          <w:tcPr>
            <w:tcW w:w="2763" w:type="dxa"/>
          </w:tcPr>
          <w:p w14:paraId="17F74DAC" w14:textId="50176B45" w:rsidR="00347AD2" w:rsidRDefault="00347AD2" w:rsidP="00347AD2">
            <w:pPr>
              <w:jc w:val="center"/>
              <w:rPr>
                <w:rFonts w:ascii="Arial" w:hAnsi="Arial" w:cs="Arial"/>
                <w:sz w:val="20"/>
                <w:szCs w:val="20"/>
              </w:rPr>
            </w:pPr>
            <w:r>
              <w:rPr>
                <w:rFonts w:ascii="Arial" w:hAnsi="Arial" w:cs="Arial"/>
                <w:sz w:val="20"/>
                <w:szCs w:val="20"/>
              </w:rPr>
              <w:t>Yes</w:t>
            </w:r>
          </w:p>
        </w:tc>
        <w:tc>
          <w:tcPr>
            <w:tcW w:w="2764" w:type="dxa"/>
          </w:tcPr>
          <w:p w14:paraId="056B6DF2" w14:textId="40B8A64E" w:rsidR="00347AD2" w:rsidRDefault="00347AD2" w:rsidP="00347AD2">
            <w:pPr>
              <w:jc w:val="center"/>
              <w:rPr>
                <w:rFonts w:ascii="Arial" w:hAnsi="Arial" w:cs="Arial"/>
                <w:sz w:val="20"/>
                <w:szCs w:val="20"/>
              </w:rPr>
            </w:pPr>
            <w:r>
              <w:rPr>
                <w:rFonts w:ascii="Arial" w:hAnsi="Arial" w:cs="Arial"/>
                <w:sz w:val="20"/>
                <w:szCs w:val="20"/>
              </w:rPr>
              <w:t>No</w:t>
            </w:r>
          </w:p>
        </w:tc>
      </w:tr>
      <w:tr w:rsidR="00347AD2" w14:paraId="5636E12D" w14:textId="77777777" w:rsidTr="00347AD2">
        <w:tc>
          <w:tcPr>
            <w:tcW w:w="2763" w:type="dxa"/>
          </w:tcPr>
          <w:p w14:paraId="4AFCA9EF" w14:textId="77777777" w:rsidR="00347AD2" w:rsidRDefault="00347AD2" w:rsidP="00347AD2">
            <w:pPr>
              <w:jc w:val="center"/>
              <w:rPr>
                <w:rFonts w:ascii="Arial" w:hAnsi="Arial" w:cs="Arial"/>
                <w:sz w:val="20"/>
                <w:szCs w:val="20"/>
              </w:rPr>
            </w:pPr>
          </w:p>
        </w:tc>
        <w:tc>
          <w:tcPr>
            <w:tcW w:w="2763" w:type="dxa"/>
          </w:tcPr>
          <w:p w14:paraId="5A100D0A" w14:textId="5468AAFE" w:rsidR="00347AD2" w:rsidRDefault="00347AD2" w:rsidP="00347AD2">
            <w:pPr>
              <w:jc w:val="center"/>
              <w:rPr>
                <w:rFonts w:ascii="Arial" w:hAnsi="Arial" w:cs="Arial"/>
                <w:sz w:val="20"/>
                <w:szCs w:val="20"/>
              </w:rPr>
            </w:pPr>
            <w:r>
              <w:rPr>
                <w:rFonts w:ascii="Arial" w:hAnsi="Arial" w:cs="Arial"/>
                <w:sz w:val="20"/>
                <w:szCs w:val="20"/>
              </w:rPr>
              <w:t>No</w:t>
            </w:r>
          </w:p>
        </w:tc>
        <w:tc>
          <w:tcPr>
            <w:tcW w:w="2764" w:type="dxa"/>
          </w:tcPr>
          <w:p w14:paraId="34D122F5" w14:textId="77777777" w:rsidR="00347AD2" w:rsidRDefault="00347AD2" w:rsidP="00347AD2">
            <w:pPr>
              <w:jc w:val="center"/>
              <w:rPr>
                <w:rFonts w:ascii="Arial" w:hAnsi="Arial" w:cs="Arial"/>
                <w:sz w:val="20"/>
                <w:szCs w:val="20"/>
              </w:rPr>
            </w:pPr>
          </w:p>
        </w:tc>
      </w:tr>
      <w:tr w:rsidR="00347AD2" w14:paraId="3B887A9B" w14:textId="77777777" w:rsidTr="00347AD2">
        <w:tc>
          <w:tcPr>
            <w:tcW w:w="2763" w:type="dxa"/>
          </w:tcPr>
          <w:p w14:paraId="0196B04B" w14:textId="77777777" w:rsidR="00347AD2" w:rsidRDefault="00347AD2" w:rsidP="00347AD2">
            <w:pPr>
              <w:jc w:val="center"/>
              <w:rPr>
                <w:rFonts w:ascii="Arial" w:hAnsi="Arial" w:cs="Arial"/>
                <w:sz w:val="20"/>
                <w:szCs w:val="20"/>
              </w:rPr>
            </w:pPr>
          </w:p>
        </w:tc>
        <w:tc>
          <w:tcPr>
            <w:tcW w:w="2763" w:type="dxa"/>
          </w:tcPr>
          <w:p w14:paraId="0CF5D1AA" w14:textId="590929D8" w:rsidR="00347AD2" w:rsidRDefault="00347AD2" w:rsidP="00347AD2">
            <w:pPr>
              <w:jc w:val="center"/>
              <w:rPr>
                <w:rFonts w:ascii="Arial" w:hAnsi="Arial" w:cs="Arial"/>
                <w:sz w:val="20"/>
                <w:szCs w:val="20"/>
              </w:rPr>
            </w:pPr>
            <w:r>
              <w:rPr>
                <w:rFonts w:ascii="Arial" w:hAnsi="Arial" w:cs="Arial"/>
                <w:sz w:val="20"/>
                <w:szCs w:val="20"/>
              </w:rPr>
              <w:t>No</w:t>
            </w:r>
          </w:p>
        </w:tc>
        <w:tc>
          <w:tcPr>
            <w:tcW w:w="2764" w:type="dxa"/>
          </w:tcPr>
          <w:p w14:paraId="4D7924E0" w14:textId="77777777" w:rsidR="00347AD2" w:rsidRDefault="00347AD2" w:rsidP="00347AD2">
            <w:pPr>
              <w:jc w:val="center"/>
              <w:rPr>
                <w:rFonts w:ascii="Arial" w:hAnsi="Arial" w:cs="Arial"/>
                <w:sz w:val="20"/>
                <w:szCs w:val="20"/>
              </w:rPr>
            </w:pPr>
          </w:p>
        </w:tc>
      </w:tr>
    </w:tbl>
    <w:p w14:paraId="4EB93E57" w14:textId="77777777" w:rsidR="00347AD2" w:rsidRDefault="00347AD2" w:rsidP="004C07C1">
      <w:pPr>
        <w:rPr>
          <w:rFonts w:ascii="Arial" w:hAnsi="Arial" w:cs="Arial"/>
          <w:sz w:val="20"/>
          <w:szCs w:val="20"/>
        </w:rPr>
      </w:pPr>
    </w:p>
    <w:p w14:paraId="250C2A88" w14:textId="419CF8AE" w:rsidR="00EB2EEA" w:rsidRDefault="00784FFD" w:rsidP="004C07C1">
      <w:pPr>
        <w:rPr>
          <w:rFonts w:ascii="Arial" w:hAnsi="Arial" w:cs="Arial"/>
          <w:sz w:val="20"/>
          <w:szCs w:val="20"/>
        </w:rPr>
      </w:pPr>
      <w:r>
        <w:rPr>
          <w:rFonts w:ascii="Arial" w:hAnsi="Arial" w:cs="Arial"/>
          <w:sz w:val="20"/>
          <w:szCs w:val="20"/>
        </w:rPr>
        <w:t>Ent(S) = Ent([9+, 5-])</w:t>
      </w:r>
    </w:p>
    <w:p w14:paraId="3DFCF46B" w14:textId="2B9A56C0" w:rsidR="00784FFD" w:rsidRDefault="00784FFD" w:rsidP="004C07C1">
      <w:pPr>
        <w:rPr>
          <w:rFonts w:ascii="Arial" w:hAnsi="Arial" w:cs="Arial"/>
          <w:sz w:val="20"/>
          <w:szCs w:val="20"/>
        </w:rPr>
      </w:pPr>
      <w:r>
        <w:rPr>
          <w:rFonts w:ascii="Arial" w:hAnsi="Arial" w:cs="Arial"/>
          <w:sz w:val="20"/>
          <w:szCs w:val="20"/>
        </w:rPr>
        <w:t>=-9/14 log(9/14,2) – 5/14log(5/14,2)</w:t>
      </w:r>
    </w:p>
    <w:p w14:paraId="5AFECB3B" w14:textId="41304EB7" w:rsidR="00784FFD" w:rsidRDefault="00784FFD" w:rsidP="004C07C1">
      <w:pPr>
        <w:rPr>
          <w:rFonts w:ascii="Arial" w:hAnsi="Arial" w:cs="Arial"/>
          <w:sz w:val="20"/>
          <w:szCs w:val="20"/>
        </w:rPr>
      </w:pPr>
      <w:r>
        <w:rPr>
          <w:rFonts w:ascii="Arial" w:hAnsi="Arial" w:cs="Arial"/>
          <w:sz w:val="20"/>
          <w:szCs w:val="20"/>
        </w:rPr>
        <w:t>= 0.41 + 0.53</w:t>
      </w:r>
    </w:p>
    <w:p w14:paraId="754899BB" w14:textId="0C8456A1" w:rsidR="00784FFD" w:rsidRDefault="00784FFD" w:rsidP="004C07C1">
      <w:pPr>
        <w:rPr>
          <w:rFonts w:ascii="Arial" w:hAnsi="Arial" w:cs="Arial"/>
          <w:sz w:val="20"/>
          <w:szCs w:val="20"/>
        </w:rPr>
      </w:pPr>
      <w:r>
        <w:rPr>
          <w:rFonts w:ascii="Arial" w:hAnsi="Arial" w:cs="Arial"/>
          <w:sz w:val="20"/>
          <w:szCs w:val="20"/>
        </w:rPr>
        <w:t>=.94</w:t>
      </w:r>
    </w:p>
    <w:p w14:paraId="4BFC2751" w14:textId="19F7CB17" w:rsidR="00784FFD" w:rsidRDefault="00784FFD" w:rsidP="004C07C1">
      <w:pPr>
        <w:rPr>
          <w:rFonts w:ascii="Arial" w:hAnsi="Arial" w:cs="Arial"/>
          <w:sz w:val="20"/>
          <w:szCs w:val="20"/>
        </w:rPr>
      </w:pPr>
      <w:r>
        <w:rPr>
          <w:rFonts w:ascii="Arial" w:hAnsi="Arial" w:cs="Arial"/>
          <w:sz w:val="20"/>
          <w:szCs w:val="20"/>
        </w:rPr>
        <w:t>This corresponds to the calculation in our course material</w:t>
      </w:r>
    </w:p>
    <w:p w14:paraId="32DB495B" w14:textId="77777777" w:rsidR="00784FFD" w:rsidRDefault="00784FFD" w:rsidP="004C07C1">
      <w:pPr>
        <w:rPr>
          <w:rFonts w:ascii="Arial" w:hAnsi="Arial" w:cs="Arial"/>
          <w:sz w:val="20"/>
          <w:szCs w:val="20"/>
        </w:rPr>
      </w:pPr>
    </w:p>
    <w:p w14:paraId="7A8598B8" w14:textId="77777777" w:rsidR="00347AD2" w:rsidRDefault="00347AD2" w:rsidP="004C07C1">
      <w:pPr>
        <w:rPr>
          <w:rFonts w:ascii="Arial" w:hAnsi="Arial" w:cs="Arial"/>
          <w:sz w:val="20"/>
          <w:szCs w:val="20"/>
        </w:rPr>
      </w:pPr>
    </w:p>
    <w:p w14:paraId="487E0ECA" w14:textId="5236EFB2" w:rsidR="00EB2EEA" w:rsidRDefault="00EB2EEA" w:rsidP="004C07C1">
      <w:pPr>
        <w:rPr>
          <w:rFonts w:ascii="Arial" w:hAnsi="Arial" w:cs="Arial"/>
          <w:sz w:val="20"/>
          <w:szCs w:val="20"/>
        </w:rPr>
      </w:pPr>
      <w:r>
        <w:rPr>
          <w:rFonts w:ascii="Arial" w:hAnsi="Arial" w:cs="Arial"/>
          <w:sz w:val="20"/>
          <w:szCs w:val="20"/>
        </w:rPr>
        <w:t>Ent(S-temp= h</w:t>
      </w:r>
      <w:r w:rsidR="00347AD2">
        <w:rPr>
          <w:rFonts w:ascii="Arial" w:hAnsi="Arial" w:cs="Arial"/>
          <w:sz w:val="20"/>
          <w:szCs w:val="20"/>
        </w:rPr>
        <w:t>ot</w:t>
      </w:r>
      <w:r>
        <w:rPr>
          <w:rFonts w:ascii="Arial" w:hAnsi="Arial" w:cs="Arial"/>
          <w:sz w:val="20"/>
          <w:szCs w:val="20"/>
        </w:rPr>
        <w:t>) =</w:t>
      </w:r>
      <w:r w:rsidR="00347AD2">
        <w:rPr>
          <w:rFonts w:ascii="Arial" w:hAnsi="Arial" w:cs="Arial"/>
          <w:sz w:val="20"/>
          <w:szCs w:val="20"/>
        </w:rPr>
        <w:t xml:space="preserve"> Ent([2+, 2-])</w:t>
      </w:r>
      <w:r>
        <w:rPr>
          <w:rFonts w:ascii="Arial" w:hAnsi="Arial" w:cs="Arial"/>
          <w:sz w:val="20"/>
          <w:szCs w:val="20"/>
        </w:rPr>
        <w:t xml:space="preserve"> </w:t>
      </w:r>
    </w:p>
    <w:p w14:paraId="20965E4D" w14:textId="51A375C3" w:rsidR="00784FFD" w:rsidRDefault="00784FFD" w:rsidP="004C07C1">
      <w:pPr>
        <w:rPr>
          <w:rFonts w:ascii="Arial" w:hAnsi="Arial" w:cs="Arial"/>
          <w:sz w:val="20"/>
          <w:szCs w:val="20"/>
        </w:rPr>
      </w:pPr>
      <w:r>
        <w:rPr>
          <w:rFonts w:ascii="Arial" w:hAnsi="Arial" w:cs="Arial"/>
          <w:sz w:val="20"/>
          <w:szCs w:val="20"/>
        </w:rPr>
        <w:t>=-2/4log(2/4,2) – 2/4log(2/4,2)</w:t>
      </w:r>
    </w:p>
    <w:p w14:paraId="53A9A633" w14:textId="77777777" w:rsidR="00784FFD" w:rsidRDefault="00784FFD" w:rsidP="004C07C1">
      <w:pPr>
        <w:rPr>
          <w:rFonts w:ascii="Arial" w:hAnsi="Arial" w:cs="Arial"/>
          <w:sz w:val="20"/>
          <w:szCs w:val="20"/>
        </w:rPr>
      </w:pPr>
      <w:r>
        <w:rPr>
          <w:rFonts w:ascii="Arial" w:hAnsi="Arial" w:cs="Arial"/>
          <w:sz w:val="20"/>
          <w:szCs w:val="20"/>
        </w:rPr>
        <w:t xml:space="preserve">=0.5 +0.5 </w:t>
      </w:r>
    </w:p>
    <w:p w14:paraId="06E99422" w14:textId="75478441" w:rsidR="00784FFD" w:rsidRDefault="00784FFD" w:rsidP="004C07C1">
      <w:pPr>
        <w:rPr>
          <w:rFonts w:ascii="Arial" w:hAnsi="Arial" w:cs="Arial"/>
          <w:sz w:val="20"/>
          <w:szCs w:val="20"/>
        </w:rPr>
      </w:pPr>
      <w:r>
        <w:rPr>
          <w:rFonts w:ascii="Arial" w:hAnsi="Arial" w:cs="Arial"/>
          <w:sz w:val="20"/>
          <w:szCs w:val="20"/>
        </w:rPr>
        <w:t>= 1.0</w:t>
      </w:r>
    </w:p>
    <w:p w14:paraId="45D60E20" w14:textId="07BC250F" w:rsidR="00EB2EEA" w:rsidRDefault="00EB2EEA" w:rsidP="004C07C1">
      <w:pPr>
        <w:rPr>
          <w:rFonts w:ascii="Arial" w:hAnsi="Arial" w:cs="Arial"/>
          <w:sz w:val="20"/>
          <w:szCs w:val="20"/>
        </w:rPr>
      </w:pPr>
    </w:p>
    <w:p w14:paraId="18AAA905" w14:textId="2E59E4A5" w:rsidR="00EB2EEA" w:rsidRDefault="00EB2EEA" w:rsidP="00EB2EEA">
      <w:pPr>
        <w:rPr>
          <w:rFonts w:ascii="Arial" w:hAnsi="Arial" w:cs="Arial"/>
          <w:sz w:val="20"/>
          <w:szCs w:val="20"/>
        </w:rPr>
      </w:pPr>
      <w:r>
        <w:rPr>
          <w:rFonts w:ascii="Arial" w:hAnsi="Arial" w:cs="Arial"/>
          <w:sz w:val="20"/>
          <w:szCs w:val="20"/>
        </w:rPr>
        <w:t xml:space="preserve">Ent(S-temp= mild) = </w:t>
      </w:r>
      <w:r w:rsidR="00347AD2">
        <w:rPr>
          <w:rFonts w:ascii="Arial" w:hAnsi="Arial" w:cs="Arial"/>
          <w:sz w:val="20"/>
          <w:szCs w:val="20"/>
        </w:rPr>
        <w:t>Ent([4+,2-])</w:t>
      </w:r>
    </w:p>
    <w:p w14:paraId="49A559EB" w14:textId="6B6B0702" w:rsidR="00784FFD" w:rsidRDefault="00784FFD" w:rsidP="00EB2EEA">
      <w:pPr>
        <w:rPr>
          <w:rFonts w:ascii="Arial" w:hAnsi="Arial" w:cs="Arial"/>
          <w:sz w:val="20"/>
          <w:szCs w:val="20"/>
        </w:rPr>
      </w:pPr>
      <w:r>
        <w:rPr>
          <w:rFonts w:ascii="Arial" w:hAnsi="Arial" w:cs="Arial"/>
          <w:sz w:val="20"/>
          <w:szCs w:val="20"/>
        </w:rPr>
        <w:t>=-4/6log(4/6,2) – 2/6log(2/6,2)</w:t>
      </w:r>
    </w:p>
    <w:p w14:paraId="13A08670" w14:textId="751611E9" w:rsidR="00784FFD" w:rsidRDefault="00784FFD" w:rsidP="00EB2EEA">
      <w:pPr>
        <w:rPr>
          <w:rFonts w:ascii="Arial" w:hAnsi="Arial" w:cs="Arial"/>
          <w:sz w:val="20"/>
          <w:szCs w:val="20"/>
        </w:rPr>
      </w:pPr>
      <w:r>
        <w:rPr>
          <w:rFonts w:ascii="Arial" w:hAnsi="Arial" w:cs="Arial"/>
          <w:sz w:val="20"/>
          <w:szCs w:val="20"/>
        </w:rPr>
        <w:t>= 0.39 +0.52</w:t>
      </w:r>
    </w:p>
    <w:p w14:paraId="6AB9FAFF" w14:textId="6631AD0E" w:rsidR="00784FFD" w:rsidRPr="00784FFD" w:rsidRDefault="00784FFD" w:rsidP="00784FFD">
      <w:pPr>
        <w:rPr>
          <w:rFonts w:ascii="Arial" w:hAnsi="Arial" w:cs="Arial"/>
          <w:sz w:val="20"/>
          <w:szCs w:val="20"/>
        </w:rPr>
      </w:pPr>
      <w:r>
        <w:rPr>
          <w:rFonts w:ascii="Arial" w:hAnsi="Arial" w:cs="Arial"/>
          <w:sz w:val="20"/>
          <w:szCs w:val="20"/>
        </w:rPr>
        <w:t>= 0.92</w:t>
      </w:r>
    </w:p>
    <w:p w14:paraId="57E658C2" w14:textId="6622E447" w:rsidR="00EB2EEA" w:rsidRDefault="00EB2EEA" w:rsidP="004C07C1">
      <w:pPr>
        <w:rPr>
          <w:rFonts w:ascii="Arial" w:hAnsi="Arial" w:cs="Arial"/>
          <w:sz w:val="20"/>
          <w:szCs w:val="20"/>
        </w:rPr>
      </w:pPr>
    </w:p>
    <w:p w14:paraId="6333ABF7" w14:textId="1AC8CCFA" w:rsidR="00EB2EEA" w:rsidRDefault="00EB2EEA" w:rsidP="00EB2EEA">
      <w:pPr>
        <w:rPr>
          <w:rFonts w:ascii="Arial" w:hAnsi="Arial" w:cs="Arial"/>
          <w:sz w:val="20"/>
          <w:szCs w:val="20"/>
        </w:rPr>
      </w:pPr>
      <w:r>
        <w:rPr>
          <w:rFonts w:ascii="Arial" w:hAnsi="Arial" w:cs="Arial"/>
          <w:sz w:val="20"/>
          <w:szCs w:val="20"/>
        </w:rPr>
        <w:t xml:space="preserve">Ent(S-temp= cold) = </w:t>
      </w:r>
      <w:r w:rsidR="00347AD2">
        <w:rPr>
          <w:rFonts w:ascii="Arial" w:hAnsi="Arial" w:cs="Arial"/>
          <w:sz w:val="20"/>
          <w:szCs w:val="20"/>
        </w:rPr>
        <w:t>Ent([3+,1-])</w:t>
      </w:r>
    </w:p>
    <w:p w14:paraId="246C52F6" w14:textId="6BA065C9" w:rsidR="00784FFD" w:rsidRDefault="00784FFD" w:rsidP="00EB2EEA">
      <w:pPr>
        <w:rPr>
          <w:rFonts w:ascii="Arial" w:hAnsi="Arial" w:cs="Arial"/>
          <w:sz w:val="20"/>
          <w:szCs w:val="20"/>
        </w:rPr>
      </w:pPr>
      <w:r>
        <w:rPr>
          <w:rFonts w:ascii="Arial" w:hAnsi="Arial" w:cs="Arial"/>
          <w:sz w:val="20"/>
          <w:szCs w:val="20"/>
        </w:rPr>
        <w:t>= -3/4log(3/4,2) – 1/4log(1/4,2)</w:t>
      </w:r>
    </w:p>
    <w:p w14:paraId="036DC6EF" w14:textId="3F485EF5" w:rsidR="00784FFD" w:rsidRDefault="00784FFD" w:rsidP="00EB2EEA">
      <w:pPr>
        <w:rPr>
          <w:rFonts w:ascii="Arial" w:hAnsi="Arial" w:cs="Arial"/>
          <w:sz w:val="20"/>
          <w:szCs w:val="20"/>
        </w:rPr>
      </w:pPr>
      <w:r>
        <w:rPr>
          <w:rFonts w:ascii="Arial" w:hAnsi="Arial" w:cs="Arial"/>
          <w:sz w:val="20"/>
          <w:szCs w:val="20"/>
        </w:rPr>
        <w:t>=0.31 + 0.50</w:t>
      </w:r>
    </w:p>
    <w:p w14:paraId="566FBDF6" w14:textId="2C36B204" w:rsidR="00784FFD" w:rsidRDefault="00784FFD" w:rsidP="00EB2EEA">
      <w:pPr>
        <w:rPr>
          <w:rFonts w:ascii="Arial" w:hAnsi="Arial" w:cs="Arial"/>
          <w:sz w:val="20"/>
          <w:szCs w:val="20"/>
        </w:rPr>
      </w:pPr>
      <w:r>
        <w:rPr>
          <w:rFonts w:ascii="Arial" w:hAnsi="Arial" w:cs="Arial"/>
          <w:sz w:val="20"/>
          <w:szCs w:val="20"/>
        </w:rPr>
        <w:t>=0.81</w:t>
      </w:r>
    </w:p>
    <w:p w14:paraId="495800D2" w14:textId="50244910" w:rsidR="00784FFD" w:rsidRDefault="00784FFD" w:rsidP="00EB2EEA">
      <w:pPr>
        <w:rPr>
          <w:rFonts w:ascii="Arial" w:hAnsi="Arial" w:cs="Arial"/>
          <w:sz w:val="20"/>
          <w:szCs w:val="20"/>
        </w:rPr>
      </w:pPr>
    </w:p>
    <w:p w14:paraId="1B13BD50" w14:textId="12FEF6D1" w:rsidR="00784FFD" w:rsidRPr="00784FFD" w:rsidRDefault="00784FFD" w:rsidP="00EB2EEA">
      <w:pPr>
        <w:rPr>
          <w:rFonts w:ascii="Arial" w:hAnsi="Arial" w:cs="Arial"/>
          <w:b/>
          <w:bCs/>
          <w:sz w:val="20"/>
          <w:szCs w:val="20"/>
          <w:u w:val="single"/>
        </w:rPr>
      </w:pPr>
      <w:r w:rsidRPr="00784FFD">
        <w:rPr>
          <w:rFonts w:ascii="Arial" w:hAnsi="Arial" w:cs="Arial"/>
          <w:b/>
          <w:bCs/>
          <w:sz w:val="20"/>
          <w:szCs w:val="20"/>
          <w:u w:val="single"/>
        </w:rPr>
        <w:t>Information Gain</w:t>
      </w:r>
    </w:p>
    <w:p w14:paraId="5A4F5A55" w14:textId="5235BC14" w:rsidR="00784FFD" w:rsidRDefault="00784FFD" w:rsidP="00EB2EEA">
      <w:pPr>
        <w:rPr>
          <w:rFonts w:ascii="Arial" w:hAnsi="Arial" w:cs="Arial"/>
          <w:sz w:val="20"/>
          <w:szCs w:val="20"/>
        </w:rPr>
      </w:pPr>
    </w:p>
    <w:p w14:paraId="727D1B23" w14:textId="0F26C33E" w:rsidR="00784FFD" w:rsidRDefault="00784FFD" w:rsidP="00EB2EEA">
      <w:pPr>
        <w:rPr>
          <w:rFonts w:ascii="Arial" w:hAnsi="Arial" w:cs="Arial"/>
          <w:sz w:val="20"/>
          <w:szCs w:val="20"/>
        </w:rPr>
      </w:pPr>
      <w:r>
        <w:rPr>
          <w:rFonts w:ascii="Arial" w:hAnsi="Arial" w:cs="Arial"/>
          <w:sz w:val="20"/>
          <w:szCs w:val="20"/>
        </w:rPr>
        <w:t>0.94 – 4/14 x1.0 – 6/14 x0.92 – 4/14 x0.81</w:t>
      </w:r>
    </w:p>
    <w:p w14:paraId="5D1CED20" w14:textId="5F10C7AB" w:rsidR="00784FFD" w:rsidRDefault="00784FFD" w:rsidP="00EB2EEA">
      <w:pPr>
        <w:rPr>
          <w:rFonts w:ascii="Arial" w:hAnsi="Arial" w:cs="Arial"/>
          <w:sz w:val="20"/>
          <w:szCs w:val="20"/>
        </w:rPr>
      </w:pPr>
      <w:r>
        <w:rPr>
          <w:rFonts w:ascii="Arial" w:hAnsi="Arial" w:cs="Arial"/>
          <w:sz w:val="20"/>
          <w:szCs w:val="20"/>
        </w:rPr>
        <w:t>= 0.02857</w:t>
      </w:r>
    </w:p>
    <w:p w14:paraId="323B9BD1" w14:textId="33D57B84" w:rsidR="00784FFD" w:rsidRDefault="00784FFD" w:rsidP="00EB2EEA">
      <w:pPr>
        <w:rPr>
          <w:rFonts w:ascii="Arial" w:hAnsi="Arial" w:cs="Arial"/>
          <w:sz w:val="20"/>
          <w:szCs w:val="20"/>
        </w:rPr>
      </w:pPr>
    </w:p>
    <w:p w14:paraId="1FF04196" w14:textId="29EFD66C" w:rsidR="00784FFD" w:rsidRDefault="00784FFD" w:rsidP="00EB2EEA">
      <w:pPr>
        <w:rPr>
          <w:rFonts w:ascii="Arial" w:hAnsi="Arial" w:cs="Arial"/>
          <w:sz w:val="20"/>
          <w:szCs w:val="20"/>
        </w:rPr>
      </w:pPr>
      <w:r>
        <w:rPr>
          <w:rFonts w:ascii="Arial" w:hAnsi="Arial" w:cs="Arial"/>
          <w:sz w:val="20"/>
          <w:szCs w:val="20"/>
        </w:rPr>
        <w:t>Similar to the windy example from the course notes, this is a very low value for the information gain which implies that the temperature attribute.</w:t>
      </w:r>
    </w:p>
    <w:p w14:paraId="7101C306" w14:textId="6BA3BC8E" w:rsidR="00784FFD" w:rsidRDefault="00784FFD" w:rsidP="00EB2EEA">
      <w:pPr>
        <w:rPr>
          <w:rFonts w:ascii="Arial" w:hAnsi="Arial" w:cs="Arial"/>
          <w:sz w:val="20"/>
          <w:szCs w:val="20"/>
        </w:rPr>
      </w:pPr>
    </w:p>
    <w:p w14:paraId="00CC876E" w14:textId="77777777" w:rsidR="00BF3423" w:rsidRDefault="00784FFD" w:rsidP="00EB2EEA">
      <w:pPr>
        <w:rPr>
          <w:rFonts w:ascii="Arial" w:hAnsi="Arial" w:cs="Arial"/>
          <w:sz w:val="20"/>
          <w:szCs w:val="20"/>
        </w:rPr>
      </w:pPr>
      <w:r>
        <w:rPr>
          <w:rFonts w:ascii="Arial" w:hAnsi="Arial" w:cs="Arial"/>
          <w:sz w:val="20"/>
          <w:szCs w:val="20"/>
        </w:rPr>
        <w:t xml:space="preserve">By inspection this appears to be reasonable as none of the temperature </w:t>
      </w:r>
      <w:r w:rsidR="006719C7">
        <w:rPr>
          <w:rFonts w:ascii="Arial" w:hAnsi="Arial" w:cs="Arial"/>
          <w:sz w:val="20"/>
          <w:szCs w:val="20"/>
        </w:rPr>
        <w:t>conditions</w:t>
      </w:r>
      <w:r>
        <w:rPr>
          <w:rFonts w:ascii="Arial" w:hAnsi="Arial" w:cs="Arial"/>
          <w:sz w:val="20"/>
          <w:szCs w:val="20"/>
        </w:rPr>
        <w:t xml:space="preserve"> appear to be very predictive of </w:t>
      </w:r>
      <w:r w:rsidR="006719C7">
        <w:rPr>
          <w:rFonts w:ascii="Arial" w:hAnsi="Arial" w:cs="Arial"/>
          <w:sz w:val="20"/>
          <w:szCs w:val="20"/>
        </w:rPr>
        <w:t xml:space="preserve">whether individual will </w:t>
      </w:r>
      <w:r w:rsidR="004240DD">
        <w:rPr>
          <w:rFonts w:ascii="Arial" w:hAnsi="Arial" w:cs="Arial"/>
          <w:sz w:val="20"/>
          <w:szCs w:val="20"/>
        </w:rPr>
        <w:t>play when you compare to the overall data set</w:t>
      </w:r>
      <w:r w:rsidR="00BF3423">
        <w:rPr>
          <w:rFonts w:ascii="Arial" w:hAnsi="Arial" w:cs="Arial"/>
          <w:sz w:val="20"/>
          <w:szCs w:val="20"/>
        </w:rPr>
        <w:t>.</w:t>
      </w:r>
    </w:p>
    <w:p w14:paraId="217CFD2D" w14:textId="77777777" w:rsidR="00BF3423" w:rsidRDefault="00BF3423" w:rsidP="00EB2EEA">
      <w:pPr>
        <w:rPr>
          <w:rFonts w:ascii="Arial" w:hAnsi="Arial" w:cs="Arial"/>
          <w:sz w:val="20"/>
          <w:szCs w:val="20"/>
        </w:rPr>
      </w:pPr>
    </w:p>
    <w:p w14:paraId="03858BB3" w14:textId="22F5A9FF" w:rsidR="00784FFD" w:rsidRDefault="00BF3423" w:rsidP="00EB2EEA">
      <w:pPr>
        <w:rPr>
          <w:rFonts w:ascii="Arial" w:hAnsi="Arial" w:cs="Arial"/>
          <w:sz w:val="20"/>
          <w:szCs w:val="20"/>
        </w:rPr>
      </w:pPr>
      <w:r>
        <w:rPr>
          <w:rFonts w:ascii="Arial" w:hAnsi="Arial" w:cs="Arial"/>
          <w:sz w:val="20"/>
          <w:szCs w:val="20"/>
        </w:rPr>
        <w:t xml:space="preserve">I also looked at if the temperature outlooks were combined to give 2 options (i.e. Hot vs Mild &amp; Cold combined) to see if that provided a better information gain and benefit. </w:t>
      </w:r>
      <w:r w:rsidR="006719C7">
        <w:rPr>
          <w:rFonts w:ascii="Arial" w:hAnsi="Arial" w:cs="Arial"/>
          <w:sz w:val="20"/>
          <w:szCs w:val="20"/>
        </w:rPr>
        <w:t xml:space="preserve"> </w:t>
      </w:r>
    </w:p>
    <w:p w14:paraId="639C7239" w14:textId="68E725E8" w:rsidR="00EB2EEA" w:rsidRDefault="00EB2EEA" w:rsidP="004C07C1">
      <w:pPr>
        <w:rPr>
          <w:rFonts w:ascii="Arial" w:hAnsi="Arial" w:cs="Arial"/>
          <w:sz w:val="20"/>
          <w:szCs w:val="20"/>
        </w:rPr>
      </w:pPr>
    </w:p>
    <w:p w14:paraId="06A62EE5" w14:textId="77C4B6AD" w:rsidR="00347AD2" w:rsidRPr="00347AD2" w:rsidRDefault="00347AD2" w:rsidP="004C07C1">
      <w:pPr>
        <w:rPr>
          <w:rFonts w:ascii="Arial" w:hAnsi="Arial" w:cs="Arial"/>
          <w:b/>
          <w:bCs/>
          <w:sz w:val="20"/>
          <w:szCs w:val="20"/>
        </w:rPr>
      </w:pPr>
      <w:r w:rsidRPr="00347AD2">
        <w:rPr>
          <w:rFonts w:ascii="Arial" w:hAnsi="Arial" w:cs="Arial"/>
          <w:b/>
          <w:bCs/>
          <w:sz w:val="20"/>
          <w:szCs w:val="20"/>
        </w:rPr>
        <w:t>All logs are base 2</w:t>
      </w:r>
      <w:r w:rsidR="00784FFD">
        <w:rPr>
          <w:rFonts w:ascii="Arial" w:hAnsi="Arial" w:cs="Arial"/>
          <w:b/>
          <w:bCs/>
          <w:sz w:val="20"/>
          <w:szCs w:val="20"/>
        </w:rPr>
        <w:t xml:space="preserve"> and are denoted by log(number, base) in formula above</w:t>
      </w:r>
    </w:p>
    <w:p w14:paraId="54B94034" w14:textId="77777777" w:rsidR="004240DD" w:rsidRDefault="004240DD">
      <w:pPr>
        <w:rPr>
          <w:rFonts w:ascii="Arial" w:eastAsiaTheme="majorEastAsia" w:hAnsi="Arial" w:cs="Arial"/>
          <w:b/>
          <w:bCs/>
          <w:sz w:val="26"/>
          <w:szCs w:val="26"/>
        </w:rPr>
      </w:pPr>
      <w:r>
        <w:rPr>
          <w:rFonts w:ascii="Arial" w:hAnsi="Arial" w:cs="Arial"/>
        </w:rPr>
        <w:br w:type="page"/>
      </w:r>
    </w:p>
    <w:p w14:paraId="2B0F881B" w14:textId="38BC4B2C" w:rsidR="00E149C0" w:rsidRPr="00837B2D" w:rsidRDefault="00BF3423" w:rsidP="00E37395">
      <w:pPr>
        <w:pStyle w:val="Heading2"/>
        <w:rPr>
          <w:rFonts w:ascii="Arial" w:hAnsi="Arial" w:cs="Arial"/>
          <w:color w:val="auto"/>
        </w:rPr>
      </w:pPr>
      <w:bookmarkStart w:id="7" w:name="_Toc75079344"/>
      <w:r>
        <w:rPr>
          <w:rFonts w:ascii="Arial" w:hAnsi="Arial" w:cs="Arial"/>
          <w:color w:val="auto"/>
        </w:rPr>
        <w:lastRenderedPageBreak/>
        <w:t>2.1</w:t>
      </w:r>
      <w:r w:rsidR="00E149C0" w:rsidRPr="00837B2D">
        <w:rPr>
          <w:rFonts w:ascii="Arial" w:hAnsi="Arial" w:cs="Arial"/>
          <w:color w:val="auto"/>
        </w:rPr>
        <w:tab/>
      </w:r>
      <w:bookmarkEnd w:id="5"/>
      <w:r w:rsidR="00392644" w:rsidRPr="00837B2D">
        <w:rPr>
          <w:rFonts w:ascii="Arial" w:hAnsi="Arial" w:cs="Arial"/>
          <w:color w:val="auto"/>
        </w:rPr>
        <w:t>Question 2</w:t>
      </w:r>
      <w:bookmarkEnd w:id="7"/>
    </w:p>
    <w:p w14:paraId="0DE54B1A" w14:textId="72B31A07" w:rsidR="00E149C0" w:rsidRPr="00837B2D" w:rsidRDefault="00E149C0" w:rsidP="00E37395">
      <w:pPr>
        <w:rPr>
          <w:rFonts w:ascii="Arial" w:hAnsi="Arial" w:cs="Arial"/>
        </w:rPr>
      </w:pPr>
    </w:p>
    <w:p w14:paraId="720BCCB8" w14:textId="553A72D6" w:rsidR="00E57E2A" w:rsidRPr="00837B2D" w:rsidRDefault="00BF3423" w:rsidP="00E57E2A">
      <w:pPr>
        <w:pStyle w:val="Heading2"/>
        <w:rPr>
          <w:rFonts w:ascii="Arial" w:hAnsi="Arial" w:cs="Arial"/>
          <w:color w:val="auto"/>
          <w:sz w:val="20"/>
          <w:szCs w:val="20"/>
        </w:rPr>
      </w:pPr>
      <w:bookmarkStart w:id="8" w:name="_Toc75079345"/>
      <w:r>
        <w:rPr>
          <w:rFonts w:ascii="Arial" w:hAnsi="Arial" w:cs="Arial"/>
          <w:color w:val="auto"/>
          <w:sz w:val="20"/>
          <w:szCs w:val="20"/>
        </w:rPr>
        <w:t>Distance weighted algorithm</w:t>
      </w:r>
      <w:bookmarkEnd w:id="8"/>
    </w:p>
    <w:p w14:paraId="49B9AFF2" w14:textId="77777777" w:rsidR="00E57E2A" w:rsidRPr="00837B2D" w:rsidRDefault="00E57E2A" w:rsidP="00E57E2A">
      <w:pPr>
        <w:rPr>
          <w:rFonts w:ascii="Arial" w:hAnsi="Arial" w:cs="Arial"/>
          <w:sz w:val="20"/>
          <w:szCs w:val="20"/>
        </w:rPr>
      </w:pPr>
    </w:p>
    <w:p w14:paraId="5D6D537E" w14:textId="77777777" w:rsidR="002930C9" w:rsidRDefault="00BF3423" w:rsidP="00A247F5">
      <w:pPr>
        <w:rPr>
          <w:rFonts w:ascii="Arial" w:hAnsi="Arial" w:cs="Arial"/>
          <w:sz w:val="20"/>
          <w:szCs w:val="20"/>
        </w:rPr>
      </w:pPr>
      <w:r>
        <w:rPr>
          <w:rFonts w:ascii="Arial" w:hAnsi="Arial" w:cs="Arial"/>
          <w:sz w:val="20"/>
          <w:szCs w:val="20"/>
        </w:rPr>
        <w:t>This provides each neighbour with a weighting which is inverse to the distance from the target</w:t>
      </w:r>
      <w:r w:rsidR="002930C9">
        <w:rPr>
          <w:rFonts w:ascii="Arial" w:hAnsi="Arial" w:cs="Arial"/>
          <w:sz w:val="20"/>
          <w:szCs w:val="20"/>
        </w:rPr>
        <w:t xml:space="preserve"> (NUIG). This can be calculated using the following general formula</w:t>
      </w:r>
      <w:r w:rsidR="002930C9">
        <w:rPr>
          <w:rFonts w:ascii="Arial" w:hAnsi="Arial" w:cs="Arial"/>
          <w:sz w:val="20"/>
          <w:szCs w:val="20"/>
        </w:rPr>
        <w:br/>
      </w:r>
    </w:p>
    <w:p w14:paraId="7ED1BCB2" w14:textId="77777777" w:rsidR="002930C9" w:rsidRDefault="002930C9" w:rsidP="00A247F5">
      <w:pPr>
        <w:rPr>
          <w:rFonts w:ascii="Arial" w:hAnsi="Arial" w:cs="Arial"/>
          <w:sz w:val="20"/>
          <w:szCs w:val="20"/>
        </w:rPr>
      </w:pPr>
      <w:r>
        <w:rPr>
          <w:rFonts w:ascii="Arial" w:hAnsi="Arial" w:cs="Arial"/>
          <w:sz w:val="20"/>
          <w:szCs w:val="20"/>
        </w:rPr>
        <w:t>F(x) =  (Sum of (Weights x  f(x)) / Sum of weights</w:t>
      </w:r>
    </w:p>
    <w:p w14:paraId="09421DB7" w14:textId="77777777" w:rsidR="002930C9" w:rsidRDefault="002930C9" w:rsidP="00A247F5">
      <w:pPr>
        <w:rPr>
          <w:rFonts w:ascii="Arial" w:hAnsi="Arial" w:cs="Arial"/>
          <w:sz w:val="20"/>
          <w:szCs w:val="20"/>
        </w:rPr>
      </w:pPr>
    </w:p>
    <w:p w14:paraId="64705272" w14:textId="77777777" w:rsidR="002930C9" w:rsidRPr="00837B2D" w:rsidRDefault="002930C9" w:rsidP="00A247F5">
      <w:pPr>
        <w:rPr>
          <w:rFonts w:ascii="Arial" w:hAnsi="Arial" w:cs="Arial"/>
          <w:sz w:val="20"/>
          <w:szCs w:val="20"/>
        </w:rPr>
      </w:pPr>
      <w:r>
        <w:rPr>
          <w:rFonts w:ascii="Arial" w:hAnsi="Arial" w:cs="Arial"/>
          <w:sz w:val="20"/>
          <w:szCs w:val="20"/>
        </w:rPr>
        <w:t>Before starting I have sorted each case by distance</w:t>
      </w:r>
      <w:r>
        <w:rPr>
          <w:rFonts w:ascii="Arial" w:hAnsi="Arial" w:cs="Arial"/>
          <w:sz w:val="20"/>
          <w:szCs w:val="20"/>
        </w:rPr>
        <w:br/>
      </w:r>
    </w:p>
    <w:tbl>
      <w:tblPr>
        <w:tblStyle w:val="TableGrid"/>
        <w:tblW w:w="0" w:type="auto"/>
        <w:tblLook w:val="04A0" w:firstRow="1" w:lastRow="0" w:firstColumn="1" w:lastColumn="0" w:noHBand="0" w:noVBand="1"/>
      </w:tblPr>
      <w:tblGrid>
        <w:gridCol w:w="2783"/>
        <w:gridCol w:w="2906"/>
        <w:gridCol w:w="2601"/>
      </w:tblGrid>
      <w:tr w:rsidR="007806CA" w14:paraId="3A62FE5B" w14:textId="2E01755B" w:rsidTr="002930C9">
        <w:tc>
          <w:tcPr>
            <w:tcW w:w="2783" w:type="dxa"/>
          </w:tcPr>
          <w:p w14:paraId="7F442D87" w14:textId="76E104D0" w:rsidR="007806CA" w:rsidRDefault="007806CA" w:rsidP="007806CA">
            <w:pPr>
              <w:rPr>
                <w:rFonts w:ascii="Arial" w:hAnsi="Arial" w:cs="Arial"/>
                <w:sz w:val="20"/>
                <w:szCs w:val="20"/>
              </w:rPr>
            </w:pPr>
            <w:r>
              <w:rPr>
                <w:rFonts w:ascii="Arial" w:hAnsi="Arial" w:cs="Arial"/>
                <w:sz w:val="20"/>
                <w:szCs w:val="20"/>
              </w:rPr>
              <w:t>Case</w:t>
            </w:r>
          </w:p>
        </w:tc>
        <w:tc>
          <w:tcPr>
            <w:tcW w:w="2906" w:type="dxa"/>
          </w:tcPr>
          <w:p w14:paraId="7593990A" w14:textId="77807EAE" w:rsidR="007806CA" w:rsidRDefault="007806CA" w:rsidP="007806CA">
            <w:pPr>
              <w:rPr>
                <w:rFonts w:ascii="Arial" w:hAnsi="Arial" w:cs="Arial"/>
                <w:sz w:val="20"/>
                <w:szCs w:val="20"/>
              </w:rPr>
            </w:pPr>
            <w:r>
              <w:rPr>
                <w:rFonts w:ascii="Arial" w:hAnsi="Arial" w:cs="Arial"/>
                <w:sz w:val="20"/>
                <w:szCs w:val="20"/>
              </w:rPr>
              <w:t>Distance (d)</w:t>
            </w:r>
          </w:p>
        </w:tc>
        <w:tc>
          <w:tcPr>
            <w:tcW w:w="2601" w:type="dxa"/>
          </w:tcPr>
          <w:p w14:paraId="09000086" w14:textId="756BC776" w:rsidR="007806CA" w:rsidRDefault="007806CA" w:rsidP="007806CA">
            <w:pPr>
              <w:rPr>
                <w:rFonts w:ascii="Arial" w:hAnsi="Arial" w:cs="Arial"/>
                <w:sz w:val="20"/>
                <w:szCs w:val="20"/>
              </w:rPr>
            </w:pPr>
            <w:r>
              <w:rPr>
                <w:rFonts w:ascii="Arial" w:hAnsi="Arial" w:cs="Arial"/>
                <w:sz w:val="20"/>
                <w:szCs w:val="20"/>
              </w:rPr>
              <w:t>Weighting (1/d)</w:t>
            </w:r>
          </w:p>
        </w:tc>
      </w:tr>
      <w:tr w:rsidR="007806CA" w14:paraId="279E40D8" w14:textId="6020CDB3" w:rsidTr="002930C9">
        <w:tc>
          <w:tcPr>
            <w:tcW w:w="2783" w:type="dxa"/>
          </w:tcPr>
          <w:p w14:paraId="02C4CE4A" w14:textId="3C2A1F5C" w:rsidR="007806CA" w:rsidRDefault="007806CA" w:rsidP="007806CA">
            <w:pPr>
              <w:rPr>
                <w:rFonts w:ascii="Arial" w:hAnsi="Arial" w:cs="Arial"/>
                <w:sz w:val="20"/>
                <w:szCs w:val="20"/>
              </w:rPr>
            </w:pPr>
            <w:r>
              <w:rPr>
                <w:rFonts w:ascii="Arial" w:hAnsi="Arial" w:cs="Arial"/>
                <w:sz w:val="20"/>
                <w:szCs w:val="20"/>
              </w:rPr>
              <w:t>29</w:t>
            </w:r>
          </w:p>
        </w:tc>
        <w:tc>
          <w:tcPr>
            <w:tcW w:w="2906" w:type="dxa"/>
          </w:tcPr>
          <w:p w14:paraId="532AAF91" w14:textId="5B7EB174" w:rsidR="007806CA" w:rsidRDefault="007806CA" w:rsidP="007806CA">
            <w:pPr>
              <w:rPr>
                <w:rFonts w:ascii="Arial" w:hAnsi="Arial" w:cs="Arial"/>
                <w:sz w:val="20"/>
                <w:szCs w:val="20"/>
              </w:rPr>
            </w:pPr>
            <w:r>
              <w:rPr>
                <w:rFonts w:ascii="Arial" w:hAnsi="Arial" w:cs="Arial"/>
                <w:sz w:val="20"/>
                <w:szCs w:val="20"/>
              </w:rPr>
              <w:t>2</w:t>
            </w:r>
          </w:p>
        </w:tc>
        <w:tc>
          <w:tcPr>
            <w:tcW w:w="2601" w:type="dxa"/>
          </w:tcPr>
          <w:p w14:paraId="65802EA2" w14:textId="64688510" w:rsidR="007806CA" w:rsidRDefault="007806CA" w:rsidP="007806CA">
            <w:pPr>
              <w:rPr>
                <w:rFonts w:ascii="Arial" w:hAnsi="Arial" w:cs="Arial"/>
                <w:sz w:val="20"/>
                <w:szCs w:val="20"/>
              </w:rPr>
            </w:pPr>
            <w:r>
              <w:rPr>
                <w:rFonts w:ascii="Arial" w:hAnsi="Arial" w:cs="Arial"/>
                <w:sz w:val="20"/>
                <w:szCs w:val="20"/>
              </w:rPr>
              <w:t>½</w:t>
            </w:r>
          </w:p>
        </w:tc>
      </w:tr>
      <w:tr w:rsidR="007806CA" w14:paraId="0622024D" w14:textId="0189D831" w:rsidTr="002930C9">
        <w:tc>
          <w:tcPr>
            <w:tcW w:w="2783" w:type="dxa"/>
          </w:tcPr>
          <w:p w14:paraId="7D2A6FEA" w14:textId="71EB9E91" w:rsidR="007806CA" w:rsidRDefault="007806CA" w:rsidP="007806CA">
            <w:pPr>
              <w:rPr>
                <w:rFonts w:ascii="Arial" w:hAnsi="Arial" w:cs="Arial"/>
                <w:sz w:val="20"/>
                <w:szCs w:val="20"/>
              </w:rPr>
            </w:pPr>
            <w:r>
              <w:rPr>
                <w:rFonts w:ascii="Arial" w:hAnsi="Arial" w:cs="Arial"/>
                <w:sz w:val="20"/>
                <w:szCs w:val="20"/>
              </w:rPr>
              <w:t>30</w:t>
            </w:r>
          </w:p>
        </w:tc>
        <w:tc>
          <w:tcPr>
            <w:tcW w:w="2906" w:type="dxa"/>
          </w:tcPr>
          <w:p w14:paraId="60144EDB" w14:textId="61F9B85B" w:rsidR="007806CA" w:rsidRDefault="007806CA" w:rsidP="007806CA">
            <w:pPr>
              <w:rPr>
                <w:rFonts w:ascii="Arial" w:hAnsi="Arial" w:cs="Arial"/>
                <w:sz w:val="20"/>
                <w:szCs w:val="20"/>
              </w:rPr>
            </w:pPr>
            <w:r>
              <w:rPr>
                <w:rFonts w:ascii="Arial" w:hAnsi="Arial" w:cs="Arial"/>
                <w:sz w:val="20"/>
                <w:szCs w:val="20"/>
              </w:rPr>
              <w:t>2</w:t>
            </w:r>
          </w:p>
        </w:tc>
        <w:tc>
          <w:tcPr>
            <w:tcW w:w="2601" w:type="dxa"/>
          </w:tcPr>
          <w:p w14:paraId="20379363" w14:textId="7408CE42" w:rsidR="007806CA" w:rsidRDefault="007806CA" w:rsidP="007806CA">
            <w:pPr>
              <w:rPr>
                <w:rFonts w:ascii="Arial" w:hAnsi="Arial" w:cs="Arial"/>
                <w:sz w:val="20"/>
                <w:szCs w:val="20"/>
              </w:rPr>
            </w:pPr>
            <w:r>
              <w:rPr>
                <w:rFonts w:ascii="Arial" w:hAnsi="Arial" w:cs="Arial"/>
                <w:sz w:val="20"/>
                <w:szCs w:val="20"/>
              </w:rPr>
              <w:t>½</w:t>
            </w:r>
          </w:p>
        </w:tc>
      </w:tr>
      <w:tr w:rsidR="007806CA" w14:paraId="1C94B507" w14:textId="0F1E10AA" w:rsidTr="002930C9">
        <w:tc>
          <w:tcPr>
            <w:tcW w:w="2783" w:type="dxa"/>
          </w:tcPr>
          <w:p w14:paraId="61BEF62C" w14:textId="245C128C" w:rsidR="007806CA" w:rsidRDefault="007806CA" w:rsidP="007806CA">
            <w:pPr>
              <w:rPr>
                <w:rFonts w:ascii="Arial" w:hAnsi="Arial" w:cs="Arial"/>
                <w:sz w:val="20"/>
                <w:szCs w:val="20"/>
              </w:rPr>
            </w:pPr>
            <w:r>
              <w:rPr>
                <w:rFonts w:ascii="Arial" w:hAnsi="Arial" w:cs="Arial"/>
                <w:sz w:val="20"/>
                <w:szCs w:val="20"/>
              </w:rPr>
              <w:t>24</w:t>
            </w:r>
          </w:p>
        </w:tc>
        <w:tc>
          <w:tcPr>
            <w:tcW w:w="2906" w:type="dxa"/>
          </w:tcPr>
          <w:p w14:paraId="75F6EAA5" w14:textId="6CE5C892" w:rsidR="007806CA" w:rsidRDefault="007806CA" w:rsidP="007806CA">
            <w:pPr>
              <w:rPr>
                <w:rFonts w:ascii="Arial" w:hAnsi="Arial" w:cs="Arial"/>
                <w:sz w:val="20"/>
                <w:szCs w:val="20"/>
              </w:rPr>
            </w:pPr>
            <w:r>
              <w:rPr>
                <w:rFonts w:ascii="Arial" w:hAnsi="Arial" w:cs="Arial"/>
                <w:sz w:val="20"/>
                <w:szCs w:val="20"/>
              </w:rPr>
              <w:t>3</w:t>
            </w:r>
          </w:p>
        </w:tc>
        <w:tc>
          <w:tcPr>
            <w:tcW w:w="2601" w:type="dxa"/>
          </w:tcPr>
          <w:p w14:paraId="0F72049E" w14:textId="001A6E35" w:rsidR="007806CA" w:rsidRDefault="007806CA" w:rsidP="007806CA">
            <w:pPr>
              <w:rPr>
                <w:rFonts w:ascii="Arial" w:hAnsi="Arial" w:cs="Arial"/>
                <w:sz w:val="20"/>
                <w:szCs w:val="20"/>
              </w:rPr>
            </w:pPr>
            <w:r>
              <w:rPr>
                <w:rFonts w:ascii="Arial" w:hAnsi="Arial" w:cs="Arial"/>
                <w:sz w:val="20"/>
                <w:szCs w:val="20"/>
              </w:rPr>
              <w:t>1/3</w:t>
            </w:r>
          </w:p>
        </w:tc>
      </w:tr>
      <w:tr w:rsidR="007806CA" w14:paraId="2D3F0D10" w14:textId="2427DBBB" w:rsidTr="002930C9">
        <w:tc>
          <w:tcPr>
            <w:tcW w:w="2783" w:type="dxa"/>
          </w:tcPr>
          <w:p w14:paraId="0FF19567" w14:textId="2B756F6E" w:rsidR="007806CA" w:rsidRDefault="007806CA" w:rsidP="007806CA">
            <w:pPr>
              <w:rPr>
                <w:rFonts w:ascii="Arial" w:hAnsi="Arial" w:cs="Arial"/>
                <w:sz w:val="20"/>
                <w:szCs w:val="20"/>
              </w:rPr>
            </w:pPr>
            <w:r>
              <w:rPr>
                <w:rFonts w:ascii="Arial" w:hAnsi="Arial" w:cs="Arial"/>
                <w:sz w:val="20"/>
                <w:szCs w:val="20"/>
              </w:rPr>
              <w:t>35</w:t>
            </w:r>
          </w:p>
        </w:tc>
        <w:tc>
          <w:tcPr>
            <w:tcW w:w="2906" w:type="dxa"/>
          </w:tcPr>
          <w:p w14:paraId="41FD4B50" w14:textId="6DFA6F59" w:rsidR="007806CA" w:rsidRDefault="007806CA" w:rsidP="007806CA">
            <w:pPr>
              <w:rPr>
                <w:rFonts w:ascii="Arial" w:hAnsi="Arial" w:cs="Arial"/>
                <w:sz w:val="20"/>
                <w:szCs w:val="20"/>
              </w:rPr>
            </w:pPr>
            <w:r>
              <w:rPr>
                <w:rFonts w:ascii="Arial" w:hAnsi="Arial" w:cs="Arial"/>
                <w:sz w:val="20"/>
                <w:szCs w:val="20"/>
              </w:rPr>
              <w:t>3</w:t>
            </w:r>
          </w:p>
        </w:tc>
        <w:tc>
          <w:tcPr>
            <w:tcW w:w="2601" w:type="dxa"/>
          </w:tcPr>
          <w:p w14:paraId="28256B37" w14:textId="668172C3" w:rsidR="007806CA" w:rsidRDefault="007806CA" w:rsidP="007806CA">
            <w:pPr>
              <w:rPr>
                <w:rFonts w:ascii="Arial" w:hAnsi="Arial" w:cs="Arial"/>
                <w:sz w:val="20"/>
                <w:szCs w:val="20"/>
              </w:rPr>
            </w:pPr>
            <w:r>
              <w:rPr>
                <w:rFonts w:ascii="Arial" w:hAnsi="Arial" w:cs="Arial"/>
                <w:sz w:val="20"/>
                <w:szCs w:val="20"/>
              </w:rPr>
              <w:t xml:space="preserve">1/3 </w:t>
            </w:r>
          </w:p>
        </w:tc>
      </w:tr>
      <w:tr w:rsidR="007806CA" w14:paraId="043A4C34" w14:textId="3E8EE9BF" w:rsidTr="002930C9">
        <w:tc>
          <w:tcPr>
            <w:tcW w:w="2783" w:type="dxa"/>
          </w:tcPr>
          <w:p w14:paraId="6DF44222" w14:textId="562C6B3F" w:rsidR="007806CA" w:rsidRDefault="007806CA" w:rsidP="007806CA">
            <w:pPr>
              <w:rPr>
                <w:rFonts w:ascii="Arial" w:hAnsi="Arial" w:cs="Arial"/>
                <w:sz w:val="20"/>
                <w:szCs w:val="20"/>
              </w:rPr>
            </w:pPr>
            <w:r>
              <w:rPr>
                <w:rFonts w:ascii="Arial" w:hAnsi="Arial" w:cs="Arial"/>
                <w:sz w:val="20"/>
                <w:szCs w:val="20"/>
              </w:rPr>
              <w:t>23</w:t>
            </w:r>
          </w:p>
        </w:tc>
        <w:tc>
          <w:tcPr>
            <w:tcW w:w="2906" w:type="dxa"/>
          </w:tcPr>
          <w:p w14:paraId="4E99FAE0" w14:textId="0E4CC602" w:rsidR="007806CA" w:rsidRDefault="007806CA" w:rsidP="007806CA">
            <w:pPr>
              <w:rPr>
                <w:rFonts w:ascii="Arial" w:hAnsi="Arial" w:cs="Arial"/>
                <w:sz w:val="20"/>
                <w:szCs w:val="20"/>
              </w:rPr>
            </w:pPr>
            <w:r>
              <w:rPr>
                <w:rFonts w:ascii="Arial" w:hAnsi="Arial" w:cs="Arial"/>
                <w:sz w:val="20"/>
                <w:szCs w:val="20"/>
              </w:rPr>
              <w:t>4</w:t>
            </w:r>
          </w:p>
        </w:tc>
        <w:tc>
          <w:tcPr>
            <w:tcW w:w="2601" w:type="dxa"/>
          </w:tcPr>
          <w:p w14:paraId="0BAA0E88" w14:textId="7ECD435D" w:rsidR="007806CA" w:rsidRDefault="007806CA" w:rsidP="007806CA">
            <w:pPr>
              <w:rPr>
                <w:rFonts w:ascii="Arial" w:hAnsi="Arial" w:cs="Arial"/>
                <w:sz w:val="20"/>
                <w:szCs w:val="20"/>
              </w:rPr>
            </w:pPr>
            <w:r>
              <w:rPr>
                <w:rFonts w:ascii="Arial" w:hAnsi="Arial" w:cs="Arial"/>
                <w:sz w:val="20"/>
                <w:szCs w:val="20"/>
              </w:rPr>
              <w:t>¼</w:t>
            </w:r>
          </w:p>
        </w:tc>
      </w:tr>
      <w:tr w:rsidR="007806CA" w14:paraId="2E814A36" w14:textId="15FC33CD" w:rsidTr="002930C9">
        <w:tc>
          <w:tcPr>
            <w:tcW w:w="2783" w:type="dxa"/>
          </w:tcPr>
          <w:p w14:paraId="07170E3B" w14:textId="08CA288F" w:rsidR="007806CA" w:rsidRDefault="007806CA" w:rsidP="007806CA">
            <w:pPr>
              <w:rPr>
                <w:rFonts w:ascii="Arial" w:hAnsi="Arial" w:cs="Arial"/>
                <w:sz w:val="20"/>
                <w:szCs w:val="20"/>
              </w:rPr>
            </w:pPr>
            <w:r>
              <w:rPr>
                <w:rFonts w:ascii="Arial" w:hAnsi="Arial" w:cs="Arial"/>
                <w:sz w:val="20"/>
                <w:szCs w:val="20"/>
              </w:rPr>
              <w:t>37</w:t>
            </w:r>
          </w:p>
        </w:tc>
        <w:tc>
          <w:tcPr>
            <w:tcW w:w="2906" w:type="dxa"/>
          </w:tcPr>
          <w:p w14:paraId="1A89AB67" w14:textId="08764C12" w:rsidR="007806CA" w:rsidRDefault="007806CA" w:rsidP="007806CA">
            <w:pPr>
              <w:rPr>
                <w:rFonts w:ascii="Arial" w:hAnsi="Arial" w:cs="Arial"/>
                <w:sz w:val="20"/>
                <w:szCs w:val="20"/>
              </w:rPr>
            </w:pPr>
            <w:r>
              <w:rPr>
                <w:rFonts w:ascii="Arial" w:hAnsi="Arial" w:cs="Arial"/>
                <w:sz w:val="20"/>
                <w:szCs w:val="20"/>
              </w:rPr>
              <w:t>4</w:t>
            </w:r>
          </w:p>
        </w:tc>
        <w:tc>
          <w:tcPr>
            <w:tcW w:w="2601" w:type="dxa"/>
          </w:tcPr>
          <w:p w14:paraId="075C0263" w14:textId="6928B537" w:rsidR="007806CA" w:rsidRDefault="007806CA" w:rsidP="007806CA">
            <w:pPr>
              <w:rPr>
                <w:rFonts w:ascii="Arial" w:hAnsi="Arial" w:cs="Arial"/>
                <w:sz w:val="20"/>
                <w:szCs w:val="20"/>
              </w:rPr>
            </w:pPr>
            <w:r>
              <w:rPr>
                <w:rFonts w:ascii="Arial" w:hAnsi="Arial" w:cs="Arial"/>
                <w:sz w:val="20"/>
                <w:szCs w:val="20"/>
              </w:rPr>
              <w:t xml:space="preserve">¼ </w:t>
            </w:r>
          </w:p>
        </w:tc>
      </w:tr>
    </w:tbl>
    <w:p w14:paraId="0188001E" w14:textId="0BE828C2" w:rsidR="00BF3423" w:rsidRPr="00837B2D" w:rsidRDefault="00BF3423" w:rsidP="00A247F5">
      <w:pPr>
        <w:rPr>
          <w:rFonts w:ascii="Arial" w:hAnsi="Arial" w:cs="Arial"/>
          <w:sz w:val="20"/>
          <w:szCs w:val="20"/>
        </w:rPr>
      </w:pPr>
    </w:p>
    <w:p w14:paraId="79878D15" w14:textId="4516EE96" w:rsidR="00E30FE1" w:rsidRPr="00837B2D" w:rsidRDefault="002930C9">
      <w:pPr>
        <w:rPr>
          <w:rFonts w:ascii="Arial" w:hAnsi="Arial" w:cs="Arial"/>
          <w:sz w:val="20"/>
          <w:szCs w:val="20"/>
        </w:rPr>
      </w:pPr>
      <w:r>
        <w:rPr>
          <w:rFonts w:ascii="Arial" w:hAnsi="Arial" w:cs="Arial"/>
          <w:sz w:val="20"/>
          <w:szCs w:val="20"/>
        </w:rPr>
        <w:t xml:space="preserve">I have assumed all distances are Euclidian and that no scaling of values is required. </w:t>
      </w:r>
    </w:p>
    <w:p w14:paraId="11E604C4" w14:textId="1630035C" w:rsidR="00D70EE4" w:rsidRPr="00837B2D" w:rsidRDefault="002930C9" w:rsidP="00D70EE4">
      <w:pPr>
        <w:pStyle w:val="Heading2"/>
        <w:rPr>
          <w:rFonts w:ascii="Arial" w:hAnsi="Arial" w:cs="Arial"/>
          <w:color w:val="auto"/>
          <w:sz w:val="20"/>
          <w:szCs w:val="20"/>
        </w:rPr>
      </w:pPr>
      <w:r>
        <w:rPr>
          <w:rFonts w:ascii="Arial" w:hAnsi="Arial" w:cs="Arial"/>
          <w:color w:val="auto"/>
          <w:sz w:val="20"/>
          <w:szCs w:val="20"/>
        </w:rPr>
        <w:t>Nearest neighbour algorithm</w:t>
      </w:r>
    </w:p>
    <w:p w14:paraId="444D334F" w14:textId="5C535F27" w:rsidR="00D70EE4" w:rsidRPr="00837B2D" w:rsidRDefault="00D70EE4">
      <w:pPr>
        <w:rPr>
          <w:rStyle w:val="Strong"/>
          <w:rFonts w:ascii="Arial" w:hAnsi="Arial" w:cs="Arial"/>
          <w:sz w:val="32"/>
          <w:szCs w:val="32"/>
        </w:rPr>
      </w:pPr>
    </w:p>
    <w:p w14:paraId="065F13D4" w14:textId="569B5923" w:rsidR="00A92DBF" w:rsidRDefault="002930C9" w:rsidP="00D70EE4">
      <w:pPr>
        <w:rPr>
          <w:rFonts w:ascii="Arial" w:hAnsi="Arial" w:cs="Arial"/>
          <w:sz w:val="20"/>
          <w:szCs w:val="20"/>
        </w:rPr>
      </w:pPr>
      <w:r>
        <w:rPr>
          <w:rFonts w:ascii="Arial" w:hAnsi="Arial" w:cs="Arial"/>
          <w:sz w:val="20"/>
          <w:szCs w:val="20"/>
        </w:rPr>
        <w:t>Nearest neighbour is Case 29 &amp; Case 30.</w:t>
      </w:r>
    </w:p>
    <w:p w14:paraId="20B78156" w14:textId="3AE9901E" w:rsidR="002930C9" w:rsidRDefault="002930C9" w:rsidP="00D70EE4">
      <w:pPr>
        <w:rPr>
          <w:rFonts w:ascii="Arial" w:hAnsi="Arial" w:cs="Arial"/>
          <w:sz w:val="20"/>
          <w:szCs w:val="20"/>
        </w:rPr>
      </w:pPr>
    </w:p>
    <w:p w14:paraId="2D4A9A81" w14:textId="70B8B4F3" w:rsidR="002930C9" w:rsidRDefault="002930C9" w:rsidP="00D70EE4">
      <w:pPr>
        <w:rPr>
          <w:rFonts w:ascii="Arial" w:hAnsi="Arial" w:cs="Arial"/>
          <w:sz w:val="20"/>
          <w:szCs w:val="20"/>
        </w:rPr>
      </w:pPr>
      <w:r>
        <w:rPr>
          <w:rFonts w:ascii="Arial" w:hAnsi="Arial" w:cs="Arial"/>
          <w:sz w:val="20"/>
          <w:szCs w:val="20"/>
        </w:rPr>
        <w:t xml:space="preserve">Using the general formula above we get </w:t>
      </w:r>
    </w:p>
    <w:p w14:paraId="7902BF1E" w14:textId="796AD104" w:rsidR="002930C9" w:rsidRDefault="002930C9" w:rsidP="00D70EE4">
      <w:pPr>
        <w:rPr>
          <w:rFonts w:ascii="Arial" w:hAnsi="Arial" w:cs="Arial"/>
          <w:sz w:val="20"/>
          <w:szCs w:val="20"/>
        </w:rPr>
      </w:pPr>
    </w:p>
    <w:p w14:paraId="11E16EAE" w14:textId="1B428B53" w:rsidR="002930C9" w:rsidRDefault="002930C9" w:rsidP="00D70EE4">
      <w:pPr>
        <w:rPr>
          <w:rFonts w:ascii="Arial" w:hAnsi="Arial" w:cs="Arial"/>
          <w:sz w:val="20"/>
          <w:szCs w:val="20"/>
        </w:rPr>
      </w:pPr>
      <w:r>
        <w:rPr>
          <w:rFonts w:ascii="Arial" w:hAnsi="Arial" w:cs="Arial"/>
          <w:sz w:val="20"/>
          <w:szCs w:val="20"/>
        </w:rPr>
        <w:t xml:space="preserve">[(½ x 29) + (½ x 30)] / (½ + ½) = </w:t>
      </w:r>
      <w:r w:rsidR="007806CA">
        <w:rPr>
          <w:rFonts w:ascii="Arial" w:hAnsi="Arial" w:cs="Arial"/>
          <w:sz w:val="20"/>
          <w:szCs w:val="20"/>
        </w:rPr>
        <w:t>29.5</w:t>
      </w:r>
    </w:p>
    <w:p w14:paraId="62E79CB5" w14:textId="6A73B660" w:rsidR="007806CA" w:rsidRDefault="007806CA" w:rsidP="00D70EE4">
      <w:pPr>
        <w:rPr>
          <w:rFonts w:ascii="Arial" w:hAnsi="Arial" w:cs="Arial"/>
          <w:sz w:val="20"/>
          <w:szCs w:val="20"/>
        </w:rPr>
      </w:pPr>
    </w:p>
    <w:p w14:paraId="74286CEB" w14:textId="2120B342" w:rsidR="007806CA" w:rsidRDefault="007806CA" w:rsidP="00D70EE4">
      <w:pPr>
        <w:rPr>
          <w:rFonts w:ascii="Arial" w:hAnsi="Arial" w:cs="Arial"/>
          <w:sz w:val="20"/>
          <w:szCs w:val="20"/>
        </w:rPr>
      </w:pPr>
      <w:r>
        <w:rPr>
          <w:rFonts w:ascii="Arial" w:hAnsi="Arial" w:cs="Arial"/>
          <w:sz w:val="20"/>
          <w:szCs w:val="20"/>
        </w:rPr>
        <w:t>If the intention was to include all cases, the formula becomes:</w:t>
      </w:r>
    </w:p>
    <w:p w14:paraId="7E89A08C" w14:textId="38A27949" w:rsidR="007806CA" w:rsidRDefault="007806CA" w:rsidP="00D70EE4">
      <w:pPr>
        <w:rPr>
          <w:rFonts w:ascii="Arial" w:hAnsi="Arial" w:cs="Arial"/>
          <w:sz w:val="20"/>
          <w:szCs w:val="20"/>
        </w:rPr>
      </w:pPr>
    </w:p>
    <w:p w14:paraId="2D789465" w14:textId="524F8C06" w:rsidR="007806CA" w:rsidRDefault="007806CA" w:rsidP="007806CA">
      <w:pPr>
        <w:rPr>
          <w:rFonts w:ascii="Arial" w:hAnsi="Arial" w:cs="Arial"/>
          <w:sz w:val="20"/>
          <w:szCs w:val="20"/>
        </w:rPr>
      </w:pPr>
      <w:r>
        <w:rPr>
          <w:rFonts w:ascii="Arial" w:hAnsi="Arial" w:cs="Arial"/>
          <w:sz w:val="20"/>
          <w:szCs w:val="20"/>
        </w:rPr>
        <w:t>[(½ x 29) + (½ x 30) + (1/3 x 24) + (1/3 x 35) + (1/4 x 23) +(1/4 x 37) ] / (½ + ½ + 1/3 + 1/3 + ¼ + 1/4) = 29.62</w:t>
      </w:r>
    </w:p>
    <w:p w14:paraId="4C13C4FA" w14:textId="77777777" w:rsidR="007806CA" w:rsidRPr="00837B2D" w:rsidRDefault="007806CA" w:rsidP="00D70EE4">
      <w:pPr>
        <w:rPr>
          <w:rFonts w:ascii="Arial" w:hAnsi="Arial" w:cs="Arial"/>
          <w:sz w:val="20"/>
          <w:szCs w:val="20"/>
        </w:rPr>
      </w:pPr>
    </w:p>
    <w:p w14:paraId="7CBBB69E" w14:textId="4859B92C" w:rsidR="00A92DBF" w:rsidRPr="00837B2D" w:rsidRDefault="00A92DBF" w:rsidP="00D70EE4">
      <w:pPr>
        <w:rPr>
          <w:rFonts w:ascii="Arial" w:hAnsi="Arial" w:cs="Arial"/>
          <w:sz w:val="20"/>
          <w:szCs w:val="20"/>
        </w:rPr>
      </w:pPr>
    </w:p>
    <w:p w14:paraId="2E225C7A" w14:textId="77777777" w:rsidR="00047B0C" w:rsidRPr="00837B2D" w:rsidRDefault="00047B0C">
      <w:pPr>
        <w:rPr>
          <w:rFonts w:ascii="Arial" w:eastAsiaTheme="majorEastAsia" w:hAnsi="Arial" w:cs="Arial"/>
          <w:b/>
          <w:bCs/>
          <w:sz w:val="20"/>
          <w:szCs w:val="20"/>
        </w:rPr>
      </w:pPr>
      <w:r w:rsidRPr="00837B2D">
        <w:rPr>
          <w:rFonts w:ascii="Arial" w:hAnsi="Arial" w:cs="Arial"/>
          <w:sz w:val="20"/>
          <w:szCs w:val="20"/>
        </w:rPr>
        <w:br w:type="page"/>
      </w:r>
    </w:p>
    <w:p w14:paraId="00D7843C" w14:textId="5D5D6548" w:rsidR="00263A70" w:rsidRPr="00837B2D" w:rsidRDefault="007806CA" w:rsidP="00263A70">
      <w:pPr>
        <w:pStyle w:val="Heading2"/>
        <w:rPr>
          <w:rFonts w:ascii="Arial" w:hAnsi="Arial" w:cs="Arial"/>
          <w:color w:val="auto"/>
          <w:sz w:val="20"/>
          <w:szCs w:val="20"/>
        </w:rPr>
      </w:pPr>
      <w:r>
        <w:rPr>
          <w:rFonts w:ascii="Arial" w:hAnsi="Arial" w:cs="Arial"/>
          <w:color w:val="auto"/>
          <w:sz w:val="20"/>
          <w:szCs w:val="20"/>
        </w:rPr>
        <w:lastRenderedPageBreak/>
        <w:t xml:space="preserve">K-nearest neighbour algorithm </w:t>
      </w:r>
    </w:p>
    <w:p w14:paraId="66F8934A" w14:textId="77777777" w:rsidR="00263A70" w:rsidRPr="00837B2D" w:rsidRDefault="00263A70" w:rsidP="00263A70">
      <w:pPr>
        <w:rPr>
          <w:rFonts w:ascii="Arial" w:hAnsi="Arial" w:cs="Arial"/>
          <w:sz w:val="20"/>
          <w:szCs w:val="20"/>
        </w:rPr>
      </w:pPr>
    </w:p>
    <w:p w14:paraId="5EDD2448" w14:textId="3EB71C58" w:rsidR="0068621F" w:rsidRPr="005D3168" w:rsidRDefault="007806CA" w:rsidP="005D3168">
      <w:pPr>
        <w:rPr>
          <w:rFonts w:ascii="Arial" w:hAnsi="Arial" w:cs="Arial"/>
          <w:sz w:val="20"/>
          <w:szCs w:val="20"/>
        </w:rPr>
      </w:pPr>
      <w:r>
        <w:rPr>
          <w:rFonts w:ascii="Arial" w:hAnsi="Arial" w:cs="Arial"/>
          <w:sz w:val="20"/>
          <w:szCs w:val="20"/>
        </w:rPr>
        <w:t>If K=4 then we look at the 4 nearest neighbours only.</w:t>
      </w:r>
    </w:p>
    <w:p w14:paraId="454337A3" w14:textId="4FA8B287" w:rsidR="0068621F" w:rsidRPr="00837B2D" w:rsidRDefault="0068621F" w:rsidP="00263A70">
      <w:pPr>
        <w:rPr>
          <w:rFonts w:ascii="Arial" w:hAnsi="Arial" w:cs="Arial"/>
          <w:sz w:val="20"/>
          <w:szCs w:val="20"/>
        </w:rPr>
      </w:pPr>
      <w:r w:rsidRPr="00837B2D">
        <w:rPr>
          <w:rFonts w:ascii="Arial" w:hAnsi="Arial" w:cs="Arial"/>
          <w:sz w:val="20"/>
          <w:szCs w:val="20"/>
        </w:rPr>
        <w:t xml:space="preserve"> </w:t>
      </w:r>
    </w:p>
    <w:tbl>
      <w:tblPr>
        <w:tblStyle w:val="TableGrid"/>
        <w:tblW w:w="0" w:type="auto"/>
        <w:tblLook w:val="04A0" w:firstRow="1" w:lastRow="0" w:firstColumn="1" w:lastColumn="0" w:noHBand="0" w:noVBand="1"/>
      </w:tblPr>
      <w:tblGrid>
        <w:gridCol w:w="2090"/>
        <w:gridCol w:w="2276"/>
        <w:gridCol w:w="2108"/>
        <w:gridCol w:w="1816"/>
      </w:tblGrid>
      <w:tr w:rsidR="007806CA" w14:paraId="4AAFE833" w14:textId="48307091" w:rsidTr="007806CA">
        <w:tc>
          <w:tcPr>
            <w:tcW w:w="2090" w:type="dxa"/>
          </w:tcPr>
          <w:p w14:paraId="59BCF691" w14:textId="77777777" w:rsidR="007806CA" w:rsidRDefault="007806CA" w:rsidP="001212B2">
            <w:pPr>
              <w:rPr>
                <w:rFonts w:ascii="Arial" w:hAnsi="Arial" w:cs="Arial"/>
                <w:sz w:val="20"/>
                <w:szCs w:val="20"/>
              </w:rPr>
            </w:pPr>
            <w:r>
              <w:rPr>
                <w:rFonts w:ascii="Arial" w:hAnsi="Arial" w:cs="Arial"/>
                <w:sz w:val="20"/>
                <w:szCs w:val="20"/>
              </w:rPr>
              <w:t>Case</w:t>
            </w:r>
          </w:p>
        </w:tc>
        <w:tc>
          <w:tcPr>
            <w:tcW w:w="2276" w:type="dxa"/>
          </w:tcPr>
          <w:p w14:paraId="414BEE9E" w14:textId="77777777" w:rsidR="007806CA" w:rsidRDefault="007806CA" w:rsidP="001212B2">
            <w:pPr>
              <w:rPr>
                <w:rFonts w:ascii="Arial" w:hAnsi="Arial" w:cs="Arial"/>
                <w:sz w:val="20"/>
                <w:szCs w:val="20"/>
              </w:rPr>
            </w:pPr>
            <w:r>
              <w:rPr>
                <w:rFonts w:ascii="Arial" w:hAnsi="Arial" w:cs="Arial"/>
                <w:sz w:val="20"/>
                <w:szCs w:val="20"/>
              </w:rPr>
              <w:t>Distance (d)</w:t>
            </w:r>
          </w:p>
        </w:tc>
        <w:tc>
          <w:tcPr>
            <w:tcW w:w="2108" w:type="dxa"/>
          </w:tcPr>
          <w:p w14:paraId="190E0A5A" w14:textId="77777777" w:rsidR="007806CA" w:rsidRDefault="007806CA" w:rsidP="001212B2">
            <w:pPr>
              <w:rPr>
                <w:rFonts w:ascii="Arial" w:hAnsi="Arial" w:cs="Arial"/>
                <w:sz w:val="20"/>
                <w:szCs w:val="20"/>
              </w:rPr>
            </w:pPr>
            <w:r>
              <w:rPr>
                <w:rFonts w:ascii="Arial" w:hAnsi="Arial" w:cs="Arial"/>
                <w:sz w:val="20"/>
                <w:szCs w:val="20"/>
              </w:rPr>
              <w:t>Weighting (1/d)</w:t>
            </w:r>
          </w:p>
        </w:tc>
        <w:tc>
          <w:tcPr>
            <w:tcW w:w="1816" w:type="dxa"/>
          </w:tcPr>
          <w:p w14:paraId="055B33E2" w14:textId="164354F5" w:rsidR="007806CA" w:rsidRDefault="007806CA" w:rsidP="001212B2">
            <w:pPr>
              <w:rPr>
                <w:rFonts w:ascii="Arial" w:hAnsi="Arial" w:cs="Arial"/>
                <w:sz w:val="20"/>
                <w:szCs w:val="20"/>
              </w:rPr>
            </w:pPr>
            <w:r>
              <w:rPr>
                <w:rFonts w:ascii="Arial" w:hAnsi="Arial" w:cs="Arial"/>
                <w:sz w:val="20"/>
                <w:szCs w:val="20"/>
              </w:rPr>
              <w:t>Included for algorithm</w:t>
            </w:r>
          </w:p>
        </w:tc>
      </w:tr>
      <w:tr w:rsidR="007806CA" w14:paraId="6FA5EF1A" w14:textId="16E22A57" w:rsidTr="007806CA">
        <w:tc>
          <w:tcPr>
            <w:tcW w:w="2090" w:type="dxa"/>
          </w:tcPr>
          <w:p w14:paraId="596BCDA2" w14:textId="77777777" w:rsidR="007806CA" w:rsidRDefault="007806CA" w:rsidP="001212B2">
            <w:pPr>
              <w:rPr>
                <w:rFonts w:ascii="Arial" w:hAnsi="Arial" w:cs="Arial"/>
                <w:sz w:val="20"/>
                <w:szCs w:val="20"/>
              </w:rPr>
            </w:pPr>
            <w:r>
              <w:rPr>
                <w:rFonts w:ascii="Arial" w:hAnsi="Arial" w:cs="Arial"/>
                <w:sz w:val="20"/>
                <w:szCs w:val="20"/>
              </w:rPr>
              <w:t>29</w:t>
            </w:r>
          </w:p>
        </w:tc>
        <w:tc>
          <w:tcPr>
            <w:tcW w:w="2276" w:type="dxa"/>
          </w:tcPr>
          <w:p w14:paraId="17BCA947" w14:textId="77777777" w:rsidR="007806CA" w:rsidRDefault="007806CA" w:rsidP="001212B2">
            <w:pPr>
              <w:rPr>
                <w:rFonts w:ascii="Arial" w:hAnsi="Arial" w:cs="Arial"/>
                <w:sz w:val="20"/>
                <w:szCs w:val="20"/>
              </w:rPr>
            </w:pPr>
            <w:r>
              <w:rPr>
                <w:rFonts w:ascii="Arial" w:hAnsi="Arial" w:cs="Arial"/>
                <w:sz w:val="20"/>
                <w:szCs w:val="20"/>
              </w:rPr>
              <w:t>2</w:t>
            </w:r>
          </w:p>
        </w:tc>
        <w:tc>
          <w:tcPr>
            <w:tcW w:w="2108" w:type="dxa"/>
          </w:tcPr>
          <w:p w14:paraId="3BB6D213" w14:textId="77777777" w:rsidR="007806CA" w:rsidRDefault="007806CA" w:rsidP="001212B2">
            <w:pPr>
              <w:rPr>
                <w:rFonts w:ascii="Arial" w:hAnsi="Arial" w:cs="Arial"/>
                <w:sz w:val="20"/>
                <w:szCs w:val="20"/>
              </w:rPr>
            </w:pPr>
            <w:r>
              <w:rPr>
                <w:rFonts w:ascii="Arial" w:hAnsi="Arial" w:cs="Arial"/>
                <w:sz w:val="20"/>
                <w:szCs w:val="20"/>
              </w:rPr>
              <w:t>½</w:t>
            </w:r>
          </w:p>
        </w:tc>
        <w:tc>
          <w:tcPr>
            <w:tcW w:w="1816" w:type="dxa"/>
          </w:tcPr>
          <w:p w14:paraId="7D7EF8C9" w14:textId="7C5895D1" w:rsidR="007806CA" w:rsidRDefault="007806CA" w:rsidP="001212B2">
            <w:pPr>
              <w:rPr>
                <w:rFonts w:ascii="Arial" w:hAnsi="Arial" w:cs="Arial"/>
                <w:sz w:val="20"/>
                <w:szCs w:val="20"/>
              </w:rPr>
            </w:pPr>
            <w:r>
              <w:rPr>
                <w:rFonts w:ascii="Arial" w:hAnsi="Arial" w:cs="Arial"/>
                <w:sz w:val="20"/>
                <w:szCs w:val="20"/>
              </w:rPr>
              <w:t>Yes</w:t>
            </w:r>
          </w:p>
        </w:tc>
      </w:tr>
      <w:tr w:rsidR="007806CA" w14:paraId="1FEEFACF" w14:textId="0B1B252B" w:rsidTr="007806CA">
        <w:tc>
          <w:tcPr>
            <w:tcW w:w="2090" w:type="dxa"/>
          </w:tcPr>
          <w:p w14:paraId="4BD2AE3B" w14:textId="77777777" w:rsidR="007806CA" w:rsidRDefault="007806CA" w:rsidP="001212B2">
            <w:pPr>
              <w:rPr>
                <w:rFonts w:ascii="Arial" w:hAnsi="Arial" w:cs="Arial"/>
                <w:sz w:val="20"/>
                <w:szCs w:val="20"/>
              </w:rPr>
            </w:pPr>
            <w:r>
              <w:rPr>
                <w:rFonts w:ascii="Arial" w:hAnsi="Arial" w:cs="Arial"/>
                <w:sz w:val="20"/>
                <w:szCs w:val="20"/>
              </w:rPr>
              <w:t>30</w:t>
            </w:r>
          </w:p>
        </w:tc>
        <w:tc>
          <w:tcPr>
            <w:tcW w:w="2276" w:type="dxa"/>
          </w:tcPr>
          <w:p w14:paraId="6C72FBF3" w14:textId="77777777" w:rsidR="007806CA" w:rsidRDefault="007806CA" w:rsidP="001212B2">
            <w:pPr>
              <w:rPr>
                <w:rFonts w:ascii="Arial" w:hAnsi="Arial" w:cs="Arial"/>
                <w:sz w:val="20"/>
                <w:szCs w:val="20"/>
              </w:rPr>
            </w:pPr>
            <w:r>
              <w:rPr>
                <w:rFonts w:ascii="Arial" w:hAnsi="Arial" w:cs="Arial"/>
                <w:sz w:val="20"/>
                <w:szCs w:val="20"/>
              </w:rPr>
              <w:t>2</w:t>
            </w:r>
          </w:p>
        </w:tc>
        <w:tc>
          <w:tcPr>
            <w:tcW w:w="2108" w:type="dxa"/>
          </w:tcPr>
          <w:p w14:paraId="12389669" w14:textId="77777777" w:rsidR="007806CA" w:rsidRDefault="007806CA" w:rsidP="001212B2">
            <w:pPr>
              <w:rPr>
                <w:rFonts w:ascii="Arial" w:hAnsi="Arial" w:cs="Arial"/>
                <w:sz w:val="20"/>
                <w:szCs w:val="20"/>
              </w:rPr>
            </w:pPr>
            <w:r>
              <w:rPr>
                <w:rFonts w:ascii="Arial" w:hAnsi="Arial" w:cs="Arial"/>
                <w:sz w:val="20"/>
                <w:szCs w:val="20"/>
              </w:rPr>
              <w:t>½</w:t>
            </w:r>
          </w:p>
        </w:tc>
        <w:tc>
          <w:tcPr>
            <w:tcW w:w="1816" w:type="dxa"/>
          </w:tcPr>
          <w:p w14:paraId="2B6D96B3" w14:textId="0A2FE2AF" w:rsidR="007806CA" w:rsidRDefault="007806CA" w:rsidP="001212B2">
            <w:pPr>
              <w:rPr>
                <w:rFonts w:ascii="Arial" w:hAnsi="Arial" w:cs="Arial"/>
                <w:sz w:val="20"/>
                <w:szCs w:val="20"/>
              </w:rPr>
            </w:pPr>
            <w:r>
              <w:rPr>
                <w:rFonts w:ascii="Arial" w:hAnsi="Arial" w:cs="Arial"/>
                <w:sz w:val="20"/>
                <w:szCs w:val="20"/>
              </w:rPr>
              <w:t>Yes</w:t>
            </w:r>
          </w:p>
        </w:tc>
      </w:tr>
      <w:tr w:rsidR="007806CA" w14:paraId="4DF35774" w14:textId="263B0DB9" w:rsidTr="007806CA">
        <w:tc>
          <w:tcPr>
            <w:tcW w:w="2090" w:type="dxa"/>
          </w:tcPr>
          <w:p w14:paraId="2E18A7AC" w14:textId="77777777" w:rsidR="007806CA" w:rsidRDefault="007806CA" w:rsidP="001212B2">
            <w:pPr>
              <w:rPr>
                <w:rFonts w:ascii="Arial" w:hAnsi="Arial" w:cs="Arial"/>
                <w:sz w:val="20"/>
                <w:szCs w:val="20"/>
              </w:rPr>
            </w:pPr>
            <w:r>
              <w:rPr>
                <w:rFonts w:ascii="Arial" w:hAnsi="Arial" w:cs="Arial"/>
                <w:sz w:val="20"/>
                <w:szCs w:val="20"/>
              </w:rPr>
              <w:t>24</w:t>
            </w:r>
          </w:p>
        </w:tc>
        <w:tc>
          <w:tcPr>
            <w:tcW w:w="2276" w:type="dxa"/>
          </w:tcPr>
          <w:p w14:paraId="02E54E79" w14:textId="77777777" w:rsidR="007806CA" w:rsidRDefault="007806CA" w:rsidP="001212B2">
            <w:pPr>
              <w:rPr>
                <w:rFonts w:ascii="Arial" w:hAnsi="Arial" w:cs="Arial"/>
                <w:sz w:val="20"/>
                <w:szCs w:val="20"/>
              </w:rPr>
            </w:pPr>
            <w:r>
              <w:rPr>
                <w:rFonts w:ascii="Arial" w:hAnsi="Arial" w:cs="Arial"/>
                <w:sz w:val="20"/>
                <w:szCs w:val="20"/>
              </w:rPr>
              <w:t>3</w:t>
            </w:r>
          </w:p>
        </w:tc>
        <w:tc>
          <w:tcPr>
            <w:tcW w:w="2108" w:type="dxa"/>
          </w:tcPr>
          <w:p w14:paraId="32003B65" w14:textId="77777777" w:rsidR="007806CA" w:rsidRDefault="007806CA" w:rsidP="001212B2">
            <w:pPr>
              <w:rPr>
                <w:rFonts w:ascii="Arial" w:hAnsi="Arial" w:cs="Arial"/>
                <w:sz w:val="20"/>
                <w:szCs w:val="20"/>
              </w:rPr>
            </w:pPr>
            <w:r>
              <w:rPr>
                <w:rFonts w:ascii="Arial" w:hAnsi="Arial" w:cs="Arial"/>
                <w:sz w:val="20"/>
                <w:szCs w:val="20"/>
              </w:rPr>
              <w:t>1/3</w:t>
            </w:r>
          </w:p>
        </w:tc>
        <w:tc>
          <w:tcPr>
            <w:tcW w:w="1816" w:type="dxa"/>
          </w:tcPr>
          <w:p w14:paraId="428A2AA1" w14:textId="36087D02" w:rsidR="007806CA" w:rsidRDefault="007806CA" w:rsidP="001212B2">
            <w:pPr>
              <w:rPr>
                <w:rFonts w:ascii="Arial" w:hAnsi="Arial" w:cs="Arial"/>
                <w:sz w:val="20"/>
                <w:szCs w:val="20"/>
              </w:rPr>
            </w:pPr>
            <w:r>
              <w:rPr>
                <w:rFonts w:ascii="Arial" w:hAnsi="Arial" w:cs="Arial"/>
                <w:sz w:val="20"/>
                <w:szCs w:val="20"/>
              </w:rPr>
              <w:t>Yes</w:t>
            </w:r>
          </w:p>
        </w:tc>
      </w:tr>
      <w:tr w:rsidR="007806CA" w14:paraId="2D758817" w14:textId="499233B6" w:rsidTr="007806CA">
        <w:tc>
          <w:tcPr>
            <w:tcW w:w="2090" w:type="dxa"/>
          </w:tcPr>
          <w:p w14:paraId="0B6ECBBE" w14:textId="77777777" w:rsidR="007806CA" w:rsidRDefault="007806CA" w:rsidP="001212B2">
            <w:pPr>
              <w:rPr>
                <w:rFonts w:ascii="Arial" w:hAnsi="Arial" w:cs="Arial"/>
                <w:sz w:val="20"/>
                <w:szCs w:val="20"/>
              </w:rPr>
            </w:pPr>
            <w:r>
              <w:rPr>
                <w:rFonts w:ascii="Arial" w:hAnsi="Arial" w:cs="Arial"/>
                <w:sz w:val="20"/>
                <w:szCs w:val="20"/>
              </w:rPr>
              <w:t>35</w:t>
            </w:r>
          </w:p>
        </w:tc>
        <w:tc>
          <w:tcPr>
            <w:tcW w:w="2276" w:type="dxa"/>
          </w:tcPr>
          <w:p w14:paraId="348B0041" w14:textId="77777777" w:rsidR="007806CA" w:rsidRDefault="007806CA" w:rsidP="001212B2">
            <w:pPr>
              <w:rPr>
                <w:rFonts w:ascii="Arial" w:hAnsi="Arial" w:cs="Arial"/>
                <w:sz w:val="20"/>
                <w:szCs w:val="20"/>
              </w:rPr>
            </w:pPr>
            <w:r>
              <w:rPr>
                <w:rFonts w:ascii="Arial" w:hAnsi="Arial" w:cs="Arial"/>
                <w:sz w:val="20"/>
                <w:szCs w:val="20"/>
              </w:rPr>
              <w:t>3</w:t>
            </w:r>
          </w:p>
        </w:tc>
        <w:tc>
          <w:tcPr>
            <w:tcW w:w="2108" w:type="dxa"/>
          </w:tcPr>
          <w:p w14:paraId="53959B59" w14:textId="77777777" w:rsidR="007806CA" w:rsidRDefault="007806CA" w:rsidP="001212B2">
            <w:pPr>
              <w:rPr>
                <w:rFonts w:ascii="Arial" w:hAnsi="Arial" w:cs="Arial"/>
                <w:sz w:val="20"/>
                <w:szCs w:val="20"/>
              </w:rPr>
            </w:pPr>
            <w:r>
              <w:rPr>
                <w:rFonts w:ascii="Arial" w:hAnsi="Arial" w:cs="Arial"/>
                <w:sz w:val="20"/>
                <w:szCs w:val="20"/>
              </w:rPr>
              <w:t xml:space="preserve">1/3 </w:t>
            </w:r>
          </w:p>
        </w:tc>
        <w:tc>
          <w:tcPr>
            <w:tcW w:w="1816" w:type="dxa"/>
          </w:tcPr>
          <w:p w14:paraId="08D6A310" w14:textId="6556736F" w:rsidR="007806CA" w:rsidRDefault="007806CA" w:rsidP="001212B2">
            <w:pPr>
              <w:rPr>
                <w:rFonts w:ascii="Arial" w:hAnsi="Arial" w:cs="Arial"/>
                <w:sz w:val="20"/>
                <w:szCs w:val="20"/>
              </w:rPr>
            </w:pPr>
            <w:r>
              <w:rPr>
                <w:rFonts w:ascii="Arial" w:hAnsi="Arial" w:cs="Arial"/>
                <w:sz w:val="20"/>
                <w:szCs w:val="20"/>
              </w:rPr>
              <w:t>Yes</w:t>
            </w:r>
          </w:p>
        </w:tc>
      </w:tr>
      <w:tr w:rsidR="007806CA" w14:paraId="33AFF288" w14:textId="2D3A5D67" w:rsidTr="007806CA">
        <w:tc>
          <w:tcPr>
            <w:tcW w:w="2090" w:type="dxa"/>
          </w:tcPr>
          <w:p w14:paraId="10F29D45" w14:textId="77777777" w:rsidR="007806CA" w:rsidRDefault="007806CA" w:rsidP="001212B2">
            <w:pPr>
              <w:rPr>
                <w:rFonts w:ascii="Arial" w:hAnsi="Arial" w:cs="Arial"/>
                <w:sz w:val="20"/>
                <w:szCs w:val="20"/>
              </w:rPr>
            </w:pPr>
            <w:r>
              <w:rPr>
                <w:rFonts w:ascii="Arial" w:hAnsi="Arial" w:cs="Arial"/>
                <w:sz w:val="20"/>
                <w:szCs w:val="20"/>
              </w:rPr>
              <w:t>23</w:t>
            </w:r>
          </w:p>
        </w:tc>
        <w:tc>
          <w:tcPr>
            <w:tcW w:w="2276" w:type="dxa"/>
          </w:tcPr>
          <w:p w14:paraId="46881B69" w14:textId="77777777" w:rsidR="007806CA" w:rsidRDefault="007806CA" w:rsidP="001212B2">
            <w:pPr>
              <w:rPr>
                <w:rFonts w:ascii="Arial" w:hAnsi="Arial" w:cs="Arial"/>
                <w:sz w:val="20"/>
                <w:szCs w:val="20"/>
              </w:rPr>
            </w:pPr>
            <w:r>
              <w:rPr>
                <w:rFonts w:ascii="Arial" w:hAnsi="Arial" w:cs="Arial"/>
                <w:sz w:val="20"/>
                <w:szCs w:val="20"/>
              </w:rPr>
              <w:t>4</w:t>
            </w:r>
          </w:p>
        </w:tc>
        <w:tc>
          <w:tcPr>
            <w:tcW w:w="2108" w:type="dxa"/>
          </w:tcPr>
          <w:p w14:paraId="6E905F96" w14:textId="77777777" w:rsidR="007806CA" w:rsidRDefault="007806CA" w:rsidP="001212B2">
            <w:pPr>
              <w:rPr>
                <w:rFonts w:ascii="Arial" w:hAnsi="Arial" w:cs="Arial"/>
                <w:sz w:val="20"/>
                <w:szCs w:val="20"/>
              </w:rPr>
            </w:pPr>
            <w:r>
              <w:rPr>
                <w:rFonts w:ascii="Arial" w:hAnsi="Arial" w:cs="Arial"/>
                <w:sz w:val="20"/>
                <w:szCs w:val="20"/>
              </w:rPr>
              <w:t>¼</w:t>
            </w:r>
          </w:p>
        </w:tc>
        <w:tc>
          <w:tcPr>
            <w:tcW w:w="1816" w:type="dxa"/>
          </w:tcPr>
          <w:p w14:paraId="331E01EC" w14:textId="60D096A5" w:rsidR="007806CA" w:rsidRDefault="007806CA" w:rsidP="001212B2">
            <w:pPr>
              <w:rPr>
                <w:rFonts w:ascii="Arial" w:hAnsi="Arial" w:cs="Arial"/>
                <w:sz w:val="20"/>
                <w:szCs w:val="20"/>
              </w:rPr>
            </w:pPr>
            <w:r>
              <w:rPr>
                <w:rFonts w:ascii="Arial" w:hAnsi="Arial" w:cs="Arial"/>
                <w:sz w:val="20"/>
                <w:szCs w:val="20"/>
              </w:rPr>
              <w:t>No</w:t>
            </w:r>
          </w:p>
        </w:tc>
      </w:tr>
      <w:tr w:rsidR="007806CA" w14:paraId="0C561143" w14:textId="213C9BD8" w:rsidTr="007806CA">
        <w:tc>
          <w:tcPr>
            <w:tcW w:w="2090" w:type="dxa"/>
          </w:tcPr>
          <w:p w14:paraId="7FF81AC0" w14:textId="77777777" w:rsidR="007806CA" w:rsidRDefault="007806CA" w:rsidP="001212B2">
            <w:pPr>
              <w:rPr>
                <w:rFonts w:ascii="Arial" w:hAnsi="Arial" w:cs="Arial"/>
                <w:sz w:val="20"/>
                <w:szCs w:val="20"/>
              </w:rPr>
            </w:pPr>
            <w:r>
              <w:rPr>
                <w:rFonts w:ascii="Arial" w:hAnsi="Arial" w:cs="Arial"/>
                <w:sz w:val="20"/>
                <w:szCs w:val="20"/>
              </w:rPr>
              <w:t>37</w:t>
            </w:r>
          </w:p>
        </w:tc>
        <w:tc>
          <w:tcPr>
            <w:tcW w:w="2276" w:type="dxa"/>
          </w:tcPr>
          <w:p w14:paraId="6C2745A9" w14:textId="77777777" w:rsidR="007806CA" w:rsidRDefault="007806CA" w:rsidP="001212B2">
            <w:pPr>
              <w:rPr>
                <w:rFonts w:ascii="Arial" w:hAnsi="Arial" w:cs="Arial"/>
                <w:sz w:val="20"/>
                <w:szCs w:val="20"/>
              </w:rPr>
            </w:pPr>
            <w:r>
              <w:rPr>
                <w:rFonts w:ascii="Arial" w:hAnsi="Arial" w:cs="Arial"/>
                <w:sz w:val="20"/>
                <w:szCs w:val="20"/>
              </w:rPr>
              <w:t>4</w:t>
            </w:r>
          </w:p>
        </w:tc>
        <w:tc>
          <w:tcPr>
            <w:tcW w:w="2108" w:type="dxa"/>
          </w:tcPr>
          <w:p w14:paraId="39A865CC" w14:textId="77777777" w:rsidR="007806CA" w:rsidRDefault="007806CA" w:rsidP="001212B2">
            <w:pPr>
              <w:rPr>
                <w:rFonts w:ascii="Arial" w:hAnsi="Arial" w:cs="Arial"/>
                <w:sz w:val="20"/>
                <w:szCs w:val="20"/>
              </w:rPr>
            </w:pPr>
            <w:r>
              <w:rPr>
                <w:rFonts w:ascii="Arial" w:hAnsi="Arial" w:cs="Arial"/>
                <w:sz w:val="20"/>
                <w:szCs w:val="20"/>
              </w:rPr>
              <w:t xml:space="preserve">¼ </w:t>
            </w:r>
          </w:p>
        </w:tc>
        <w:tc>
          <w:tcPr>
            <w:tcW w:w="1816" w:type="dxa"/>
          </w:tcPr>
          <w:p w14:paraId="2D337088" w14:textId="7B79D10B" w:rsidR="007806CA" w:rsidRDefault="007806CA" w:rsidP="001212B2">
            <w:pPr>
              <w:rPr>
                <w:rFonts w:ascii="Arial" w:hAnsi="Arial" w:cs="Arial"/>
                <w:sz w:val="20"/>
                <w:szCs w:val="20"/>
              </w:rPr>
            </w:pPr>
            <w:r>
              <w:rPr>
                <w:rFonts w:ascii="Arial" w:hAnsi="Arial" w:cs="Arial"/>
                <w:sz w:val="20"/>
                <w:szCs w:val="20"/>
              </w:rPr>
              <w:t>No</w:t>
            </w:r>
          </w:p>
        </w:tc>
      </w:tr>
    </w:tbl>
    <w:p w14:paraId="3FBB66C1" w14:textId="525F115B" w:rsidR="00D70EE4" w:rsidRDefault="00D70EE4">
      <w:pPr>
        <w:rPr>
          <w:rFonts w:ascii="Arial" w:hAnsi="Arial" w:cs="Arial"/>
        </w:rPr>
      </w:pPr>
    </w:p>
    <w:p w14:paraId="2429C2C7" w14:textId="6F412817" w:rsidR="007806CA" w:rsidRDefault="007806CA">
      <w:pPr>
        <w:rPr>
          <w:rFonts w:ascii="Arial" w:hAnsi="Arial" w:cs="Arial"/>
          <w:sz w:val="20"/>
          <w:szCs w:val="20"/>
        </w:rPr>
      </w:pPr>
      <w:r w:rsidRPr="00344A29">
        <w:rPr>
          <w:rFonts w:ascii="Arial" w:hAnsi="Arial" w:cs="Arial"/>
          <w:sz w:val="20"/>
          <w:szCs w:val="20"/>
        </w:rPr>
        <w:t xml:space="preserve">For </w:t>
      </w:r>
      <w:r w:rsidR="00344A29" w:rsidRPr="00344A29">
        <w:rPr>
          <w:rFonts w:ascii="Arial" w:hAnsi="Arial" w:cs="Arial"/>
          <w:sz w:val="20"/>
          <w:szCs w:val="20"/>
        </w:rPr>
        <w:t>k=4</w:t>
      </w:r>
      <w:r w:rsidR="00344A29">
        <w:rPr>
          <w:rFonts w:ascii="Arial" w:hAnsi="Arial" w:cs="Arial"/>
          <w:sz w:val="20"/>
          <w:szCs w:val="20"/>
        </w:rPr>
        <w:t xml:space="preserve"> only the four closest cases are included. </w:t>
      </w:r>
    </w:p>
    <w:p w14:paraId="31ABDA6A" w14:textId="0E95AAFD" w:rsidR="00344A29" w:rsidRDefault="00344A29">
      <w:pPr>
        <w:rPr>
          <w:rFonts w:ascii="Arial" w:hAnsi="Arial" w:cs="Arial"/>
          <w:sz w:val="20"/>
          <w:szCs w:val="20"/>
        </w:rPr>
      </w:pPr>
      <w:r>
        <w:rPr>
          <w:rFonts w:ascii="Arial" w:hAnsi="Arial" w:cs="Arial"/>
          <w:sz w:val="20"/>
          <w:szCs w:val="20"/>
        </w:rPr>
        <w:br/>
        <w:t>Calculation then becomes:</w:t>
      </w:r>
    </w:p>
    <w:p w14:paraId="1ECD6E00" w14:textId="4A01B16B" w:rsidR="00344A29" w:rsidRDefault="00344A29">
      <w:pPr>
        <w:rPr>
          <w:rFonts w:ascii="Arial" w:hAnsi="Arial" w:cs="Arial"/>
          <w:sz w:val="20"/>
          <w:szCs w:val="20"/>
        </w:rPr>
      </w:pPr>
    </w:p>
    <w:p w14:paraId="286F8813" w14:textId="44D8CB24" w:rsidR="00344A29" w:rsidRDefault="00344A29" w:rsidP="00344A29">
      <w:pPr>
        <w:rPr>
          <w:rFonts w:ascii="Arial" w:hAnsi="Arial" w:cs="Arial"/>
          <w:sz w:val="20"/>
          <w:szCs w:val="20"/>
        </w:rPr>
      </w:pPr>
      <w:r>
        <w:rPr>
          <w:rFonts w:ascii="Arial" w:hAnsi="Arial" w:cs="Arial"/>
          <w:sz w:val="20"/>
          <w:szCs w:val="20"/>
        </w:rPr>
        <w:t>[(½ x 29) + (½ x 30) + (1/3 x 24) + (1/3 x 35)] / (½ + ½ + 1/3 + 1/3) = 29.50</w:t>
      </w:r>
    </w:p>
    <w:p w14:paraId="4BF5FB98" w14:textId="7690411C" w:rsidR="00344A29" w:rsidRDefault="00344A29" w:rsidP="00344A29">
      <w:pPr>
        <w:rPr>
          <w:rFonts w:ascii="Arial" w:hAnsi="Arial" w:cs="Arial"/>
          <w:sz w:val="20"/>
          <w:szCs w:val="20"/>
        </w:rPr>
      </w:pPr>
      <w:r>
        <w:rPr>
          <w:rFonts w:ascii="Arial" w:hAnsi="Arial" w:cs="Arial"/>
          <w:sz w:val="20"/>
          <w:szCs w:val="20"/>
        </w:rPr>
        <w:br/>
        <w:t>From my additional reading, a few observations on the k-nearest neighbour algorithm are that:</w:t>
      </w:r>
    </w:p>
    <w:p w14:paraId="171ECBEE" w14:textId="13822D93" w:rsidR="00344A29" w:rsidRDefault="00344A29" w:rsidP="00344A29">
      <w:pPr>
        <w:rPr>
          <w:rFonts w:ascii="Arial" w:hAnsi="Arial" w:cs="Arial"/>
          <w:sz w:val="20"/>
          <w:szCs w:val="20"/>
        </w:rPr>
      </w:pPr>
    </w:p>
    <w:p w14:paraId="041B1827" w14:textId="2E074B69" w:rsidR="00344A29" w:rsidRDefault="00344A29" w:rsidP="00344A29">
      <w:pPr>
        <w:pStyle w:val="ListParagraph"/>
        <w:numPr>
          <w:ilvl w:val="0"/>
          <w:numId w:val="43"/>
        </w:numPr>
        <w:rPr>
          <w:rFonts w:ascii="Arial" w:hAnsi="Arial" w:cs="Arial"/>
          <w:sz w:val="20"/>
          <w:szCs w:val="20"/>
        </w:rPr>
      </w:pPr>
      <w:r>
        <w:rPr>
          <w:rFonts w:ascii="Arial" w:hAnsi="Arial" w:cs="Arial"/>
          <w:sz w:val="20"/>
          <w:szCs w:val="20"/>
        </w:rPr>
        <w:t>Choosing a small number of neighbours can introduce noise – this didn’t occur in this case</w:t>
      </w:r>
    </w:p>
    <w:p w14:paraId="68E4D372" w14:textId="6BFCC9C7" w:rsidR="00344A29" w:rsidRPr="00344A29" w:rsidRDefault="00344A29" w:rsidP="00344A29">
      <w:pPr>
        <w:pStyle w:val="ListParagraph"/>
        <w:numPr>
          <w:ilvl w:val="0"/>
          <w:numId w:val="43"/>
        </w:numPr>
        <w:rPr>
          <w:rFonts w:ascii="Arial" w:hAnsi="Arial" w:cs="Arial"/>
          <w:sz w:val="20"/>
          <w:szCs w:val="20"/>
        </w:rPr>
      </w:pPr>
      <w:r>
        <w:rPr>
          <w:rFonts w:ascii="Arial" w:hAnsi="Arial" w:cs="Arial"/>
          <w:sz w:val="20"/>
          <w:szCs w:val="20"/>
        </w:rPr>
        <w:t>When there are an even number of classes, we should choose an odd value for k – in this case, as there were cases that are equidistant, an odd value of k could have had a material impact on our answer i.e. if k=3 or k=5, we could have computed a value of 28.125 or 30.875 and 28.65 or 30.478 depending on the case selected</w:t>
      </w:r>
    </w:p>
    <w:p w14:paraId="3E003149" w14:textId="77777777" w:rsidR="00344A29" w:rsidRPr="00344A29" w:rsidRDefault="00344A29">
      <w:pPr>
        <w:rPr>
          <w:rFonts w:ascii="Arial" w:hAnsi="Arial" w:cs="Arial"/>
          <w:sz w:val="20"/>
          <w:szCs w:val="20"/>
        </w:rPr>
      </w:pPr>
    </w:p>
    <w:p w14:paraId="04BB8B7E" w14:textId="51F1D081" w:rsidR="00344A29" w:rsidRDefault="00344A29">
      <w:pPr>
        <w:rPr>
          <w:rFonts w:ascii="Arial" w:hAnsi="Arial" w:cs="Arial"/>
        </w:rPr>
      </w:pPr>
    </w:p>
    <w:p w14:paraId="4C947117" w14:textId="59C4107A" w:rsidR="00344A29" w:rsidRDefault="00344A29">
      <w:pPr>
        <w:rPr>
          <w:rFonts w:ascii="Arial" w:hAnsi="Arial" w:cs="Arial"/>
        </w:rPr>
      </w:pPr>
      <w:r>
        <w:rPr>
          <w:rFonts w:ascii="Arial" w:hAnsi="Arial" w:cs="Arial"/>
        </w:rPr>
        <w:br w:type="page"/>
      </w:r>
    </w:p>
    <w:p w14:paraId="51B8EE6A" w14:textId="77777777" w:rsidR="00344A29" w:rsidRDefault="00344A29">
      <w:pPr>
        <w:rPr>
          <w:rFonts w:ascii="Arial" w:hAnsi="Arial" w:cs="Arial"/>
        </w:rPr>
      </w:pPr>
    </w:p>
    <w:p w14:paraId="72B63012" w14:textId="77777777" w:rsidR="007806CA" w:rsidRPr="00837B2D" w:rsidRDefault="007806CA">
      <w:pPr>
        <w:rPr>
          <w:rStyle w:val="Strong"/>
          <w:rFonts w:ascii="Arial" w:hAnsi="Arial" w:cs="Arial"/>
          <w:sz w:val="32"/>
          <w:szCs w:val="32"/>
        </w:rPr>
      </w:pPr>
    </w:p>
    <w:p w14:paraId="5FF50529" w14:textId="1E911ABC" w:rsidR="00E470C2" w:rsidRPr="00837B2D" w:rsidRDefault="00E470C2" w:rsidP="002F44CA">
      <w:pPr>
        <w:pStyle w:val="Heading2"/>
        <w:rPr>
          <w:rFonts w:ascii="Arial" w:hAnsi="Arial" w:cs="Arial"/>
          <w:color w:val="auto"/>
          <w:sz w:val="32"/>
          <w:szCs w:val="32"/>
        </w:rPr>
      </w:pPr>
      <w:bookmarkStart w:id="9" w:name="_Toc75079348"/>
      <w:r w:rsidRPr="00837B2D">
        <w:rPr>
          <w:rFonts w:ascii="Arial" w:hAnsi="Arial" w:cs="Arial"/>
          <w:color w:val="auto"/>
          <w:sz w:val="32"/>
          <w:szCs w:val="32"/>
        </w:rPr>
        <w:t>Appendix 1</w:t>
      </w:r>
      <w:bookmarkEnd w:id="9"/>
    </w:p>
    <w:p w14:paraId="55D3D1AE" w14:textId="77777777" w:rsidR="00E470C2" w:rsidRPr="00837B2D" w:rsidRDefault="00E470C2" w:rsidP="00E37395">
      <w:pPr>
        <w:pStyle w:val="Title"/>
        <w:rPr>
          <w:rStyle w:val="Strong"/>
          <w:rFonts w:ascii="Arial" w:hAnsi="Arial" w:cs="Arial"/>
          <w:color w:val="auto"/>
          <w:sz w:val="32"/>
          <w:szCs w:val="32"/>
        </w:rPr>
      </w:pPr>
    </w:p>
    <w:p w14:paraId="3A1FED9B" w14:textId="5BC530FE" w:rsidR="00E470C2" w:rsidRPr="00837B2D" w:rsidRDefault="00B10F3D" w:rsidP="00E37395">
      <w:pPr>
        <w:pStyle w:val="Title"/>
        <w:rPr>
          <w:rStyle w:val="Strong"/>
          <w:rFonts w:ascii="Arial" w:hAnsi="Arial" w:cs="Arial"/>
          <w:color w:val="auto"/>
          <w:sz w:val="32"/>
          <w:szCs w:val="32"/>
        </w:rPr>
      </w:pPr>
      <w:r w:rsidRPr="00837B2D">
        <w:rPr>
          <w:rStyle w:val="Strong"/>
          <w:rFonts w:ascii="Arial" w:hAnsi="Arial" w:cs="Arial"/>
          <w:color w:val="auto"/>
          <w:sz w:val="32"/>
          <w:szCs w:val="32"/>
        </w:rPr>
        <w:t xml:space="preserve">Assignment 1 </w:t>
      </w:r>
    </w:p>
    <w:p w14:paraId="75EB34A3" w14:textId="77777777" w:rsidR="00E470C2" w:rsidRPr="00837B2D" w:rsidRDefault="00E470C2" w:rsidP="00E37395">
      <w:pPr>
        <w:pStyle w:val="Title"/>
        <w:rPr>
          <w:rStyle w:val="Strong"/>
          <w:rFonts w:ascii="Arial" w:hAnsi="Arial" w:cs="Arial"/>
          <w:color w:val="auto"/>
          <w:sz w:val="32"/>
          <w:szCs w:val="32"/>
        </w:rPr>
      </w:pPr>
    </w:p>
    <w:p w14:paraId="59BE2AB5" w14:textId="76053E49" w:rsidR="005F66A0" w:rsidRPr="00837B2D" w:rsidRDefault="004C07C1" w:rsidP="00E37395">
      <w:pPr>
        <w:pStyle w:val="Title"/>
        <w:rPr>
          <w:rStyle w:val="Strong"/>
          <w:rFonts w:ascii="Arial" w:hAnsi="Arial" w:cs="Arial"/>
          <w:color w:val="auto"/>
          <w:sz w:val="32"/>
          <w:szCs w:val="32"/>
        </w:rPr>
      </w:pPr>
      <w:r w:rsidRPr="00837B2D">
        <w:rPr>
          <w:rStyle w:val="Strong"/>
          <w:rFonts w:ascii="Arial" w:hAnsi="Arial" w:cs="Arial"/>
          <w:color w:val="auto"/>
          <w:sz w:val="32"/>
          <w:szCs w:val="32"/>
        </w:rPr>
        <w:t>References</w:t>
      </w:r>
    </w:p>
    <w:p w14:paraId="4233650A" w14:textId="48B80779" w:rsidR="004C07C1" w:rsidRPr="00837B2D" w:rsidRDefault="004C07C1" w:rsidP="004C07C1"/>
    <w:p w14:paraId="082AFCA9" w14:textId="77777777" w:rsidR="005D3168" w:rsidRPr="005D3168" w:rsidRDefault="005D3168" w:rsidP="005D3168">
      <w:pPr>
        <w:rPr>
          <w:rFonts w:ascii="Arial" w:hAnsi="Arial" w:cs="Arial"/>
          <w:sz w:val="20"/>
          <w:szCs w:val="20"/>
        </w:rPr>
      </w:pPr>
      <w:r w:rsidRPr="005D3168">
        <w:rPr>
          <w:rFonts w:ascii="Arial" w:hAnsi="Arial" w:cs="Arial"/>
          <w:sz w:val="20"/>
          <w:szCs w:val="20"/>
        </w:rPr>
        <w:t>CT621 Artificial Intelligence (2021) Machine Learning (Part 1)</w:t>
      </w:r>
    </w:p>
    <w:p w14:paraId="742B8F92" w14:textId="77777777" w:rsidR="005D3168" w:rsidRPr="005D3168" w:rsidRDefault="005D3168" w:rsidP="005D3168">
      <w:pPr>
        <w:rPr>
          <w:rFonts w:ascii="Arial" w:hAnsi="Arial" w:cs="Arial"/>
          <w:sz w:val="20"/>
          <w:szCs w:val="20"/>
        </w:rPr>
      </w:pPr>
      <w:r w:rsidRPr="005D3168">
        <w:rPr>
          <w:rFonts w:ascii="Arial" w:hAnsi="Arial" w:cs="Arial"/>
          <w:sz w:val="20"/>
          <w:szCs w:val="20"/>
        </w:rPr>
        <w:t>Available at: NUIG Blackboard</w:t>
      </w:r>
    </w:p>
    <w:p w14:paraId="462FCC60" w14:textId="7125D1F9" w:rsidR="005D3168" w:rsidRPr="005D3168" w:rsidRDefault="005D3168" w:rsidP="005D3168">
      <w:pPr>
        <w:rPr>
          <w:rFonts w:ascii="Arial" w:hAnsi="Arial" w:cs="Arial"/>
          <w:sz w:val="20"/>
          <w:szCs w:val="20"/>
        </w:rPr>
      </w:pPr>
      <w:r w:rsidRPr="005D3168">
        <w:rPr>
          <w:rFonts w:ascii="Arial" w:hAnsi="Arial" w:cs="Arial"/>
          <w:sz w:val="20"/>
          <w:szCs w:val="20"/>
        </w:rPr>
        <w:t>Accessed 19</w:t>
      </w:r>
      <w:r w:rsidRPr="005D3168">
        <w:rPr>
          <w:rFonts w:ascii="Arial" w:hAnsi="Arial" w:cs="Arial"/>
          <w:sz w:val="20"/>
          <w:szCs w:val="20"/>
          <w:vertAlign w:val="superscript"/>
        </w:rPr>
        <w:t>th</w:t>
      </w:r>
      <w:r w:rsidRPr="005D3168">
        <w:rPr>
          <w:rFonts w:ascii="Arial" w:hAnsi="Arial" w:cs="Arial"/>
          <w:sz w:val="20"/>
          <w:szCs w:val="20"/>
        </w:rPr>
        <w:t xml:space="preserve"> June 2021</w:t>
      </w:r>
    </w:p>
    <w:p w14:paraId="167A48C7" w14:textId="77777777" w:rsidR="005D3168" w:rsidRPr="00BF3423" w:rsidRDefault="005D3168" w:rsidP="004C07C1">
      <w:pPr>
        <w:rPr>
          <w:rFonts w:ascii="Arial" w:hAnsi="Arial" w:cs="Arial"/>
          <w:sz w:val="20"/>
          <w:szCs w:val="20"/>
        </w:rPr>
      </w:pPr>
    </w:p>
    <w:p w14:paraId="6C12FCC9" w14:textId="0DB96DB7" w:rsidR="004C07C1" w:rsidRPr="00BF3423" w:rsidRDefault="005D3168" w:rsidP="004C07C1">
      <w:pPr>
        <w:rPr>
          <w:rFonts w:ascii="Arial" w:hAnsi="Arial" w:cs="Arial"/>
          <w:sz w:val="20"/>
          <w:szCs w:val="20"/>
        </w:rPr>
      </w:pPr>
      <w:r w:rsidRPr="00BF3423">
        <w:rPr>
          <w:rFonts w:ascii="Arial" w:hAnsi="Arial" w:cs="Arial"/>
          <w:sz w:val="20"/>
          <w:szCs w:val="20"/>
        </w:rPr>
        <w:t>Zhou V</w:t>
      </w:r>
      <w:r w:rsidR="00A247F5" w:rsidRPr="00BF3423">
        <w:rPr>
          <w:rFonts w:ascii="Arial" w:hAnsi="Arial" w:cs="Arial"/>
          <w:sz w:val="20"/>
          <w:szCs w:val="20"/>
        </w:rPr>
        <w:t xml:space="preserve"> (</w:t>
      </w:r>
      <w:r w:rsidRPr="00BF3423">
        <w:rPr>
          <w:rFonts w:ascii="Arial" w:hAnsi="Arial" w:cs="Arial"/>
          <w:sz w:val="20"/>
          <w:szCs w:val="20"/>
        </w:rPr>
        <w:t>2019</w:t>
      </w:r>
      <w:r w:rsidR="00A247F5" w:rsidRPr="00BF3423">
        <w:rPr>
          <w:rFonts w:ascii="Arial" w:hAnsi="Arial" w:cs="Arial"/>
          <w:sz w:val="20"/>
          <w:szCs w:val="20"/>
        </w:rPr>
        <w:t xml:space="preserve">) </w:t>
      </w:r>
      <w:r w:rsidRPr="00BF3423">
        <w:rPr>
          <w:rFonts w:ascii="Arial" w:hAnsi="Arial" w:cs="Arial"/>
          <w:sz w:val="20"/>
          <w:szCs w:val="20"/>
        </w:rPr>
        <w:t xml:space="preserve">What Information Gain and Information Entropy are and how they're used to train Decision </w:t>
      </w:r>
      <w:proofErr w:type="spellStart"/>
      <w:r w:rsidRPr="00BF3423">
        <w:rPr>
          <w:rFonts w:ascii="Arial" w:hAnsi="Arial" w:cs="Arial"/>
          <w:sz w:val="20"/>
          <w:szCs w:val="20"/>
        </w:rPr>
        <w:t>Trees.</w:t>
      </w:r>
      <w:r w:rsidR="004C07C1" w:rsidRPr="00BF3423">
        <w:rPr>
          <w:rFonts w:ascii="Arial" w:hAnsi="Arial" w:cs="Arial"/>
          <w:sz w:val="20"/>
          <w:szCs w:val="20"/>
        </w:rPr>
        <w:t>Available</w:t>
      </w:r>
      <w:proofErr w:type="spellEnd"/>
      <w:r w:rsidR="004C07C1" w:rsidRPr="00BF3423">
        <w:rPr>
          <w:rFonts w:ascii="Arial" w:hAnsi="Arial" w:cs="Arial"/>
          <w:sz w:val="20"/>
          <w:szCs w:val="20"/>
        </w:rPr>
        <w:t xml:space="preserve"> at: </w:t>
      </w:r>
      <w:hyperlink r:id="rId15" w:history="1">
        <w:r w:rsidRPr="00BF3423">
          <w:rPr>
            <w:rStyle w:val="Hyperlink"/>
            <w:rFonts w:ascii="Arial" w:hAnsi="Arial" w:cs="Arial"/>
            <w:sz w:val="20"/>
            <w:szCs w:val="20"/>
          </w:rPr>
          <w:t>https://victorzhou.com/blog/information-gain/</w:t>
        </w:r>
      </w:hyperlink>
      <w:r w:rsidRPr="00BF3423">
        <w:rPr>
          <w:rFonts w:ascii="Arial" w:hAnsi="Arial" w:cs="Arial"/>
          <w:sz w:val="20"/>
          <w:szCs w:val="20"/>
        </w:rPr>
        <w:t xml:space="preserve"> </w:t>
      </w:r>
    </w:p>
    <w:p w14:paraId="6AEE5279" w14:textId="1CABEF41" w:rsidR="004C07C1" w:rsidRPr="00BF3423" w:rsidRDefault="004C07C1" w:rsidP="004C07C1">
      <w:pPr>
        <w:rPr>
          <w:rFonts w:ascii="Arial" w:hAnsi="Arial" w:cs="Arial"/>
          <w:sz w:val="20"/>
          <w:szCs w:val="20"/>
        </w:rPr>
      </w:pPr>
      <w:r w:rsidRPr="00BF3423">
        <w:rPr>
          <w:rFonts w:ascii="Arial" w:hAnsi="Arial" w:cs="Arial"/>
          <w:sz w:val="20"/>
          <w:szCs w:val="20"/>
        </w:rPr>
        <w:t xml:space="preserve">Accessed </w:t>
      </w:r>
      <w:r w:rsidR="00A247F5" w:rsidRPr="00BF3423">
        <w:rPr>
          <w:rFonts w:ascii="Arial" w:hAnsi="Arial" w:cs="Arial"/>
          <w:sz w:val="20"/>
          <w:szCs w:val="20"/>
        </w:rPr>
        <w:t>1</w:t>
      </w:r>
      <w:r w:rsidR="005D3168" w:rsidRPr="00BF3423">
        <w:rPr>
          <w:rFonts w:ascii="Arial" w:hAnsi="Arial" w:cs="Arial"/>
          <w:sz w:val="20"/>
          <w:szCs w:val="20"/>
        </w:rPr>
        <w:t>9</w:t>
      </w:r>
      <w:r w:rsidRPr="00BF3423">
        <w:rPr>
          <w:rFonts w:ascii="Arial" w:hAnsi="Arial" w:cs="Arial"/>
          <w:sz w:val="20"/>
          <w:szCs w:val="20"/>
          <w:vertAlign w:val="superscript"/>
        </w:rPr>
        <w:t>th</w:t>
      </w:r>
      <w:r w:rsidRPr="00BF3423">
        <w:rPr>
          <w:rFonts w:ascii="Arial" w:hAnsi="Arial" w:cs="Arial"/>
          <w:sz w:val="20"/>
          <w:szCs w:val="20"/>
        </w:rPr>
        <w:t xml:space="preserve"> June 2021</w:t>
      </w:r>
    </w:p>
    <w:p w14:paraId="7F04762A" w14:textId="61E506E2" w:rsidR="004C07C1" w:rsidRPr="00BF3423" w:rsidRDefault="004C07C1" w:rsidP="004C07C1">
      <w:pPr>
        <w:rPr>
          <w:rFonts w:ascii="Arial" w:hAnsi="Arial" w:cs="Arial"/>
          <w:sz w:val="20"/>
          <w:szCs w:val="20"/>
        </w:rPr>
      </w:pPr>
    </w:p>
    <w:p w14:paraId="4F358C8E" w14:textId="79FE1F07" w:rsidR="00BF3423" w:rsidRPr="00BF3423" w:rsidRDefault="00BF3423" w:rsidP="00BF3423">
      <w:pPr>
        <w:rPr>
          <w:rFonts w:ascii="Arial" w:hAnsi="Arial" w:cs="Arial"/>
          <w:sz w:val="20"/>
          <w:szCs w:val="20"/>
        </w:rPr>
      </w:pPr>
      <w:r w:rsidRPr="00BF3423">
        <w:rPr>
          <w:rFonts w:ascii="Arial" w:hAnsi="Arial" w:cs="Arial"/>
          <w:sz w:val="20"/>
          <w:szCs w:val="20"/>
        </w:rPr>
        <w:t>CT621 Artificial Intelligence (2021) Machine Learning (Part 2)</w:t>
      </w:r>
    </w:p>
    <w:p w14:paraId="545DFA21" w14:textId="77777777" w:rsidR="00BF3423" w:rsidRPr="00BF3423" w:rsidRDefault="00BF3423" w:rsidP="00BF3423">
      <w:pPr>
        <w:rPr>
          <w:rFonts w:ascii="Arial" w:hAnsi="Arial" w:cs="Arial"/>
          <w:sz w:val="20"/>
          <w:szCs w:val="20"/>
        </w:rPr>
      </w:pPr>
      <w:r w:rsidRPr="00BF3423">
        <w:rPr>
          <w:rFonts w:ascii="Arial" w:hAnsi="Arial" w:cs="Arial"/>
          <w:sz w:val="20"/>
          <w:szCs w:val="20"/>
        </w:rPr>
        <w:t>Available at: NUIG Blackboard</w:t>
      </w:r>
    </w:p>
    <w:p w14:paraId="5B1435D8" w14:textId="4BBD60DB" w:rsidR="004C07C1" w:rsidRPr="00BF3423" w:rsidRDefault="00BF3423" w:rsidP="004C07C1">
      <w:pPr>
        <w:rPr>
          <w:rFonts w:ascii="Arial" w:hAnsi="Arial" w:cs="Arial"/>
          <w:sz w:val="20"/>
          <w:szCs w:val="20"/>
        </w:rPr>
      </w:pPr>
      <w:r w:rsidRPr="00BF3423">
        <w:rPr>
          <w:rFonts w:ascii="Arial" w:hAnsi="Arial" w:cs="Arial"/>
          <w:sz w:val="20"/>
          <w:szCs w:val="20"/>
        </w:rPr>
        <w:t>Accessed 19</w:t>
      </w:r>
      <w:r w:rsidRPr="00BF3423">
        <w:rPr>
          <w:rFonts w:ascii="Arial" w:hAnsi="Arial" w:cs="Arial"/>
          <w:sz w:val="20"/>
          <w:szCs w:val="20"/>
          <w:vertAlign w:val="superscript"/>
        </w:rPr>
        <w:t>th</w:t>
      </w:r>
      <w:r w:rsidRPr="00BF3423">
        <w:rPr>
          <w:rFonts w:ascii="Arial" w:hAnsi="Arial" w:cs="Arial"/>
          <w:sz w:val="20"/>
          <w:szCs w:val="20"/>
        </w:rPr>
        <w:t xml:space="preserve"> June 2021</w:t>
      </w:r>
    </w:p>
    <w:p w14:paraId="6D4FD4AB" w14:textId="05FA5511" w:rsidR="00D70EE4" w:rsidRPr="00BF3423" w:rsidRDefault="00D70EE4" w:rsidP="004C07C1">
      <w:pPr>
        <w:rPr>
          <w:rFonts w:ascii="Arial" w:hAnsi="Arial" w:cs="Arial"/>
          <w:sz w:val="20"/>
          <w:szCs w:val="20"/>
        </w:rPr>
      </w:pPr>
    </w:p>
    <w:p w14:paraId="6F9E2EBC" w14:textId="34EF51FD" w:rsidR="00910A03" w:rsidRPr="00BF3423" w:rsidRDefault="00BF3423" w:rsidP="004C07C1">
      <w:pPr>
        <w:rPr>
          <w:rFonts w:ascii="Arial" w:hAnsi="Arial" w:cs="Arial"/>
          <w:sz w:val="20"/>
          <w:szCs w:val="20"/>
        </w:rPr>
      </w:pPr>
      <w:proofErr w:type="spellStart"/>
      <w:r w:rsidRPr="00BF3423">
        <w:rPr>
          <w:rFonts w:ascii="Arial" w:hAnsi="Arial" w:cs="Arial"/>
          <w:sz w:val="20"/>
          <w:szCs w:val="20"/>
        </w:rPr>
        <w:t>Geeksforgeeks</w:t>
      </w:r>
      <w:proofErr w:type="spellEnd"/>
      <w:r w:rsidR="00910A03" w:rsidRPr="00BF3423">
        <w:rPr>
          <w:rFonts w:ascii="Arial" w:hAnsi="Arial" w:cs="Arial"/>
          <w:sz w:val="20"/>
          <w:szCs w:val="20"/>
        </w:rPr>
        <w:t xml:space="preserve"> (2</w:t>
      </w:r>
      <w:r w:rsidRPr="00BF3423">
        <w:rPr>
          <w:rFonts w:ascii="Arial" w:hAnsi="Arial" w:cs="Arial"/>
          <w:sz w:val="20"/>
          <w:szCs w:val="20"/>
        </w:rPr>
        <w:t>020</w:t>
      </w:r>
      <w:r w:rsidR="00910A03" w:rsidRPr="00BF3423">
        <w:rPr>
          <w:rFonts w:ascii="Arial" w:hAnsi="Arial" w:cs="Arial"/>
          <w:sz w:val="20"/>
          <w:szCs w:val="20"/>
        </w:rPr>
        <w:t xml:space="preserve">) </w:t>
      </w:r>
      <w:r w:rsidRPr="00BF3423">
        <w:rPr>
          <w:rFonts w:ascii="Arial" w:hAnsi="Arial" w:cs="Arial"/>
          <w:sz w:val="20"/>
          <w:szCs w:val="20"/>
        </w:rPr>
        <w:t>Weighted K-NN</w:t>
      </w:r>
    </w:p>
    <w:p w14:paraId="58EFB77A" w14:textId="67EC1FBA" w:rsidR="00BF3423" w:rsidRPr="00BF3423" w:rsidRDefault="00910A03" w:rsidP="00910A03">
      <w:pPr>
        <w:rPr>
          <w:rFonts w:ascii="Arial" w:hAnsi="Arial" w:cs="Arial"/>
          <w:sz w:val="20"/>
          <w:szCs w:val="20"/>
        </w:rPr>
      </w:pPr>
      <w:r w:rsidRPr="00BF3423">
        <w:rPr>
          <w:rFonts w:ascii="Arial" w:hAnsi="Arial" w:cs="Arial"/>
          <w:sz w:val="20"/>
          <w:szCs w:val="20"/>
        </w:rPr>
        <w:t xml:space="preserve">Available at: </w:t>
      </w:r>
      <w:hyperlink r:id="rId16" w:anchor=":~:text=Weighted%20kNN%20is%20a%20modified,be%20more%20sensitive%20to%20outliers" w:history="1">
        <w:r w:rsidR="00BF3423" w:rsidRPr="00BF3423">
          <w:rPr>
            <w:rStyle w:val="Hyperlink"/>
            <w:rFonts w:ascii="Arial" w:hAnsi="Arial" w:cs="Arial"/>
            <w:sz w:val="20"/>
            <w:szCs w:val="20"/>
          </w:rPr>
          <w:t>https://www.geeksforgeeks.org/weighted-k-nn/#:~:text=Weighted%20kNN%20is%20a%20modified,be%20more%20sensitive%20to%20outliers</w:t>
        </w:r>
      </w:hyperlink>
      <w:r w:rsidR="00BF3423" w:rsidRPr="00BF3423">
        <w:rPr>
          <w:rFonts w:ascii="Arial" w:hAnsi="Arial" w:cs="Arial"/>
          <w:sz w:val="20"/>
          <w:szCs w:val="20"/>
        </w:rPr>
        <w:t>.</w:t>
      </w:r>
    </w:p>
    <w:p w14:paraId="6C68A7CD" w14:textId="0AFEA32F" w:rsidR="00910A03" w:rsidRPr="00BF3423" w:rsidRDefault="00910A03" w:rsidP="00910A03">
      <w:pPr>
        <w:rPr>
          <w:rFonts w:ascii="Arial" w:hAnsi="Arial" w:cs="Arial"/>
          <w:sz w:val="20"/>
          <w:szCs w:val="20"/>
        </w:rPr>
      </w:pPr>
      <w:r w:rsidRPr="00BF3423">
        <w:rPr>
          <w:rFonts w:ascii="Arial" w:hAnsi="Arial" w:cs="Arial"/>
          <w:sz w:val="20"/>
          <w:szCs w:val="20"/>
        </w:rPr>
        <w:t xml:space="preserve">Accessed </w:t>
      </w:r>
      <w:r w:rsidR="00BF3423" w:rsidRPr="00BF3423">
        <w:rPr>
          <w:rFonts w:ascii="Arial" w:hAnsi="Arial" w:cs="Arial"/>
          <w:sz w:val="20"/>
          <w:szCs w:val="20"/>
        </w:rPr>
        <w:t>19</w:t>
      </w:r>
      <w:r w:rsidRPr="00BF3423">
        <w:rPr>
          <w:rFonts w:ascii="Arial" w:hAnsi="Arial" w:cs="Arial"/>
          <w:sz w:val="20"/>
          <w:szCs w:val="20"/>
          <w:vertAlign w:val="superscript"/>
        </w:rPr>
        <w:t>th</w:t>
      </w:r>
      <w:r w:rsidRPr="00BF3423">
        <w:rPr>
          <w:rFonts w:ascii="Arial" w:hAnsi="Arial" w:cs="Arial"/>
          <w:sz w:val="20"/>
          <w:szCs w:val="20"/>
        </w:rPr>
        <w:t xml:space="preserve"> June 2021</w:t>
      </w:r>
    </w:p>
    <w:p w14:paraId="54F76133" w14:textId="7D9DC99F" w:rsidR="00582D77" w:rsidRPr="00BF3423" w:rsidRDefault="00582D77" w:rsidP="00910A03">
      <w:pPr>
        <w:rPr>
          <w:rFonts w:ascii="Arial" w:hAnsi="Arial" w:cs="Arial"/>
          <w:sz w:val="20"/>
          <w:szCs w:val="20"/>
        </w:rPr>
      </w:pPr>
    </w:p>
    <w:p w14:paraId="294CCBDA" w14:textId="29822548" w:rsidR="00582D77" w:rsidRPr="00BF3423" w:rsidRDefault="00344A29" w:rsidP="00910A03">
      <w:pPr>
        <w:rPr>
          <w:rFonts w:ascii="Arial" w:hAnsi="Arial" w:cs="Arial"/>
          <w:sz w:val="20"/>
          <w:szCs w:val="20"/>
        </w:rPr>
      </w:pPr>
      <w:r>
        <w:rPr>
          <w:rFonts w:ascii="Arial" w:hAnsi="Arial" w:cs="Arial"/>
          <w:sz w:val="20"/>
          <w:szCs w:val="20"/>
        </w:rPr>
        <w:t>Aditya K (2020)</w:t>
      </w:r>
      <w:r w:rsidR="00582D77" w:rsidRPr="00BF3423">
        <w:rPr>
          <w:rFonts w:ascii="Arial" w:hAnsi="Arial" w:cs="Arial"/>
          <w:sz w:val="20"/>
          <w:szCs w:val="20"/>
        </w:rPr>
        <w:t xml:space="preserve"> </w:t>
      </w:r>
      <w:r w:rsidRPr="00344A29">
        <w:rPr>
          <w:rFonts w:ascii="Arial" w:hAnsi="Arial" w:cs="Arial"/>
          <w:sz w:val="20"/>
          <w:szCs w:val="20"/>
        </w:rPr>
        <w:t>KNN Algorithm: When? Why? How?</w:t>
      </w:r>
    </w:p>
    <w:p w14:paraId="23674643" w14:textId="3B8A8F7B" w:rsidR="00344A29" w:rsidRDefault="00582D77" w:rsidP="00582D77">
      <w:pPr>
        <w:rPr>
          <w:rFonts w:ascii="Arial" w:hAnsi="Arial" w:cs="Arial"/>
          <w:sz w:val="20"/>
          <w:szCs w:val="20"/>
        </w:rPr>
      </w:pPr>
      <w:r w:rsidRPr="00BF3423">
        <w:rPr>
          <w:rFonts w:ascii="Arial" w:hAnsi="Arial" w:cs="Arial"/>
          <w:sz w:val="20"/>
          <w:szCs w:val="20"/>
        </w:rPr>
        <w:t xml:space="preserve">Available at: </w:t>
      </w:r>
      <w:hyperlink r:id="rId17" w:history="1">
        <w:r w:rsidR="00344A29" w:rsidRPr="003C7CCD">
          <w:rPr>
            <w:rStyle w:val="Hyperlink"/>
            <w:rFonts w:ascii="Arial" w:hAnsi="Arial" w:cs="Arial"/>
            <w:sz w:val="20"/>
            <w:szCs w:val="20"/>
          </w:rPr>
          <w:t>https://towardsdatascience.com/knn-algorithm-what-when-why-how-41405c16c36f</w:t>
        </w:r>
      </w:hyperlink>
    </w:p>
    <w:p w14:paraId="32CFD12A" w14:textId="5803E469" w:rsidR="00582D77" w:rsidRPr="00BF3423" w:rsidRDefault="00582D77" w:rsidP="00582D77">
      <w:pPr>
        <w:rPr>
          <w:rFonts w:ascii="Arial" w:hAnsi="Arial" w:cs="Arial"/>
          <w:sz w:val="20"/>
          <w:szCs w:val="20"/>
        </w:rPr>
      </w:pPr>
      <w:r w:rsidRPr="00BF3423">
        <w:rPr>
          <w:rFonts w:ascii="Arial" w:hAnsi="Arial" w:cs="Arial"/>
          <w:sz w:val="20"/>
          <w:szCs w:val="20"/>
        </w:rPr>
        <w:t>Accessed 1</w:t>
      </w:r>
      <w:r w:rsidR="00344A29">
        <w:rPr>
          <w:rFonts w:ascii="Arial" w:hAnsi="Arial" w:cs="Arial"/>
          <w:sz w:val="20"/>
          <w:szCs w:val="20"/>
        </w:rPr>
        <w:t>9</w:t>
      </w:r>
      <w:r w:rsidRPr="00BF3423">
        <w:rPr>
          <w:rFonts w:ascii="Arial" w:hAnsi="Arial" w:cs="Arial"/>
          <w:sz w:val="20"/>
          <w:szCs w:val="20"/>
          <w:vertAlign w:val="superscript"/>
        </w:rPr>
        <w:t>th</w:t>
      </w:r>
      <w:r w:rsidRPr="00BF3423">
        <w:rPr>
          <w:rFonts w:ascii="Arial" w:hAnsi="Arial" w:cs="Arial"/>
          <w:sz w:val="20"/>
          <w:szCs w:val="20"/>
        </w:rPr>
        <w:t xml:space="preserve"> June 2021</w:t>
      </w:r>
    </w:p>
    <w:p w14:paraId="0DB81974" w14:textId="77777777" w:rsidR="00582D77" w:rsidRPr="00BF3423" w:rsidRDefault="00582D77" w:rsidP="00910A03">
      <w:pPr>
        <w:rPr>
          <w:rFonts w:ascii="Arial" w:hAnsi="Arial" w:cs="Arial"/>
          <w:sz w:val="20"/>
          <w:szCs w:val="20"/>
        </w:rPr>
      </w:pPr>
    </w:p>
    <w:sectPr w:rsidR="00582D77" w:rsidRPr="00BF3423" w:rsidSect="008C5C3A">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684F5" w14:textId="77777777" w:rsidR="00483F47" w:rsidRDefault="00483F47" w:rsidP="008C5C3A">
      <w:r>
        <w:separator/>
      </w:r>
    </w:p>
  </w:endnote>
  <w:endnote w:type="continuationSeparator" w:id="0">
    <w:p w14:paraId="76449E81" w14:textId="77777777" w:rsidR="00483F47" w:rsidRDefault="00483F47" w:rsidP="008C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2A0A7" w14:textId="77777777" w:rsidR="00582D77" w:rsidRDefault="00582D77" w:rsidP="008C5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E9FA36" w14:textId="77777777" w:rsidR="00582D77" w:rsidRDefault="00582D77" w:rsidP="008C5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22E48" w14:textId="77777777" w:rsidR="00582D77" w:rsidRPr="00F257C7" w:rsidRDefault="00582D77" w:rsidP="008C5C3A">
    <w:pPr>
      <w:pStyle w:val="Footer"/>
      <w:framePr w:wrap="around" w:vAnchor="text" w:hAnchor="margin" w:xAlign="right" w:y="1"/>
      <w:rPr>
        <w:rStyle w:val="PageNumber"/>
        <w:rFonts w:ascii="Arial" w:hAnsi="Arial" w:cs="Arial"/>
        <w:sz w:val="20"/>
        <w:szCs w:val="20"/>
      </w:rPr>
    </w:pPr>
    <w:r w:rsidRPr="00F257C7">
      <w:rPr>
        <w:rStyle w:val="PageNumber"/>
        <w:rFonts w:ascii="Arial" w:hAnsi="Arial" w:cs="Arial"/>
        <w:sz w:val="20"/>
        <w:szCs w:val="20"/>
      </w:rPr>
      <w:fldChar w:fldCharType="begin"/>
    </w:r>
    <w:r w:rsidRPr="00F257C7">
      <w:rPr>
        <w:rStyle w:val="PageNumber"/>
        <w:rFonts w:ascii="Arial" w:hAnsi="Arial" w:cs="Arial"/>
        <w:sz w:val="20"/>
        <w:szCs w:val="20"/>
      </w:rPr>
      <w:instrText xml:space="preserve">PAGE  </w:instrText>
    </w:r>
    <w:r w:rsidRPr="00F257C7">
      <w:rPr>
        <w:rStyle w:val="PageNumber"/>
        <w:rFonts w:ascii="Arial" w:hAnsi="Arial" w:cs="Arial"/>
        <w:sz w:val="20"/>
        <w:szCs w:val="20"/>
      </w:rPr>
      <w:fldChar w:fldCharType="separate"/>
    </w:r>
    <w:r w:rsidRPr="00F257C7">
      <w:rPr>
        <w:rStyle w:val="PageNumber"/>
        <w:rFonts w:ascii="Arial" w:hAnsi="Arial" w:cs="Arial"/>
        <w:noProof/>
        <w:sz w:val="20"/>
        <w:szCs w:val="20"/>
      </w:rPr>
      <w:t>3</w:t>
    </w:r>
    <w:r w:rsidRPr="00F257C7">
      <w:rPr>
        <w:rStyle w:val="PageNumber"/>
        <w:rFonts w:ascii="Arial" w:hAnsi="Arial" w:cs="Arial"/>
        <w:sz w:val="20"/>
        <w:szCs w:val="20"/>
      </w:rPr>
      <w:fldChar w:fldCharType="end"/>
    </w:r>
  </w:p>
  <w:p w14:paraId="76463CD8" w14:textId="5028E424" w:rsidR="00582D77" w:rsidRPr="00F257C7" w:rsidRDefault="00582D77" w:rsidP="008C5C3A">
    <w:pPr>
      <w:pStyle w:val="Footer"/>
      <w:ind w:right="360"/>
      <w:rPr>
        <w:rFonts w:ascii="Arial" w:hAnsi="Arial" w:cs="Arial"/>
        <w:sz w:val="20"/>
        <w:szCs w:val="20"/>
      </w:rPr>
    </w:pPr>
    <w:r w:rsidRPr="00F257C7">
      <w:rPr>
        <w:rFonts w:ascii="Arial" w:hAnsi="Arial" w:cs="Arial"/>
        <w:sz w:val="20"/>
        <w:szCs w:val="20"/>
      </w:rPr>
      <w:t xml:space="preserve">Cristina Borges – Week </w:t>
    </w:r>
    <w:r w:rsidR="008C0AFD">
      <w:rPr>
        <w:rFonts w:ascii="Arial" w:hAnsi="Arial" w:cs="Arial"/>
        <w:sz w:val="20"/>
        <w:szCs w:val="20"/>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7652594"/>
      <w:docPartObj>
        <w:docPartGallery w:val="Page Numbers (Bottom of Page)"/>
        <w:docPartUnique/>
      </w:docPartObj>
    </w:sdtPr>
    <w:sdtEndPr>
      <w:rPr>
        <w:color w:val="7F7F7F" w:themeColor="background1" w:themeShade="7F"/>
        <w:spacing w:val="60"/>
      </w:rPr>
    </w:sdtEndPr>
    <w:sdtContent>
      <w:p w14:paraId="7182F6BB" w14:textId="683A70E0" w:rsidR="00582D77" w:rsidRDefault="00582D7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61944C" w14:textId="77777777" w:rsidR="00582D77" w:rsidRDefault="00582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21858" w14:textId="77777777" w:rsidR="00483F47" w:rsidRDefault="00483F47" w:rsidP="008C5C3A">
      <w:r>
        <w:separator/>
      </w:r>
    </w:p>
  </w:footnote>
  <w:footnote w:type="continuationSeparator" w:id="0">
    <w:p w14:paraId="7370300C" w14:textId="77777777" w:rsidR="00483F47" w:rsidRDefault="00483F47" w:rsidP="008C5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08D9" w14:textId="0A7EDDDC" w:rsidR="00582D77" w:rsidRPr="00F257C7" w:rsidRDefault="00582D77" w:rsidP="008C5C3A">
    <w:pPr>
      <w:pStyle w:val="Header"/>
      <w:rPr>
        <w:rFonts w:ascii="Arial" w:hAnsi="Arial" w:cs="Arial"/>
        <w:sz w:val="20"/>
        <w:szCs w:val="20"/>
      </w:rPr>
    </w:pPr>
    <w:r>
      <w:rPr>
        <w:rFonts w:ascii="Arial" w:hAnsi="Arial" w:cs="Arial"/>
        <w:sz w:val="20"/>
        <w:szCs w:val="20"/>
      </w:rPr>
      <w:t>CT621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713B"/>
    <w:multiLevelType w:val="multilevel"/>
    <w:tmpl w:val="829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B4488"/>
    <w:multiLevelType w:val="hybridMultilevel"/>
    <w:tmpl w:val="A828BB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915928"/>
    <w:multiLevelType w:val="multilevel"/>
    <w:tmpl w:val="2F74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526EB"/>
    <w:multiLevelType w:val="multilevel"/>
    <w:tmpl w:val="9B127D0E"/>
    <w:lvl w:ilvl="0">
      <w:start w:val="1"/>
      <w:numFmt w:val="decimal"/>
      <w:lvlText w:val="%1.0"/>
      <w:lvlJc w:val="left"/>
      <w:pPr>
        <w:ind w:left="456" w:hanging="456"/>
      </w:pPr>
      <w:rPr>
        <w:rFonts w:hint="default"/>
      </w:rPr>
    </w:lvl>
    <w:lvl w:ilvl="1">
      <w:start w:val="1"/>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D745943"/>
    <w:multiLevelType w:val="hybridMultilevel"/>
    <w:tmpl w:val="35661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6920A7"/>
    <w:multiLevelType w:val="hybridMultilevel"/>
    <w:tmpl w:val="ACEC90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72A6BFC"/>
    <w:multiLevelType w:val="hybridMultilevel"/>
    <w:tmpl w:val="F31AC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BA3541"/>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1476AC9"/>
    <w:multiLevelType w:val="hybridMultilevel"/>
    <w:tmpl w:val="F4E81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87382A"/>
    <w:multiLevelType w:val="hybridMultilevel"/>
    <w:tmpl w:val="B4DC0A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4AB6F67"/>
    <w:multiLevelType w:val="hybridMultilevel"/>
    <w:tmpl w:val="12129F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6F41894"/>
    <w:multiLevelType w:val="hybridMultilevel"/>
    <w:tmpl w:val="03CE39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8B67875"/>
    <w:multiLevelType w:val="hybridMultilevel"/>
    <w:tmpl w:val="CD70D84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D1F292E"/>
    <w:multiLevelType w:val="hybridMultilevel"/>
    <w:tmpl w:val="E2F674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31977F0"/>
    <w:multiLevelType w:val="hybridMultilevel"/>
    <w:tmpl w:val="0DB8A1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8B6A7E"/>
    <w:multiLevelType w:val="hybridMultilevel"/>
    <w:tmpl w:val="508EED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7474C8D"/>
    <w:multiLevelType w:val="hybridMultilevel"/>
    <w:tmpl w:val="C6C87D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CCC1844"/>
    <w:multiLevelType w:val="hybridMultilevel"/>
    <w:tmpl w:val="32880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95A399C"/>
    <w:multiLevelType w:val="hybridMultilevel"/>
    <w:tmpl w:val="E2BAA7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9A20FFE"/>
    <w:multiLevelType w:val="multilevel"/>
    <w:tmpl w:val="6B2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67591C"/>
    <w:multiLevelType w:val="hybridMultilevel"/>
    <w:tmpl w:val="145AFF9E"/>
    <w:lvl w:ilvl="0" w:tplc="2168F88E">
      <w:start w:val="1"/>
      <w:numFmt w:val="decimal"/>
      <w:lvlText w:val="%1."/>
      <w:lvlJc w:val="left"/>
      <w:pPr>
        <w:ind w:left="720" w:hanging="360"/>
      </w:pPr>
      <w:rPr>
        <w:rFonts w:eastAsiaTheme="minorEastAsia" w:hint="default"/>
        <w:color w:val="auto"/>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E1C3F0E"/>
    <w:multiLevelType w:val="multilevel"/>
    <w:tmpl w:val="E4145FD0"/>
    <w:lvl w:ilvl="0">
      <w:start w:val="1"/>
      <w:numFmt w:val="upperLetter"/>
      <w:lvlText w:val="%1."/>
      <w:lvlJc w:val="left"/>
      <w:pPr>
        <w:tabs>
          <w:tab w:val="num" w:pos="720"/>
        </w:tabs>
        <w:ind w:left="720" w:hanging="360"/>
      </w:pPr>
      <w:rPr>
        <w:rFonts w:ascii="Arial" w:eastAsia="Times New Roman" w:hAnsi="Arial" w:cs="Arial"/>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4EE03140"/>
    <w:multiLevelType w:val="multilevel"/>
    <w:tmpl w:val="20CEEB9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3" w15:restartNumberingAfterBreak="0">
    <w:nsid w:val="4FB81A22"/>
    <w:multiLevelType w:val="hybridMultilevel"/>
    <w:tmpl w:val="36FE3D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2747778"/>
    <w:multiLevelType w:val="hybridMultilevel"/>
    <w:tmpl w:val="FDD6A58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2EC5E2A"/>
    <w:multiLevelType w:val="hybridMultilevel"/>
    <w:tmpl w:val="550645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61244F5"/>
    <w:multiLevelType w:val="multilevel"/>
    <w:tmpl w:val="AE30EC4A"/>
    <w:lvl w:ilvl="0">
      <w:start w:val="1"/>
      <w:numFmt w:val="lowerLetter"/>
      <w:lvlText w:val="%1."/>
      <w:lvlJc w:val="left"/>
      <w:pPr>
        <w:tabs>
          <w:tab w:val="num" w:pos="1080"/>
        </w:tabs>
        <w:ind w:left="1080" w:hanging="360"/>
      </w:pPr>
      <w:rPr>
        <w:rFonts w:ascii="Arial" w:eastAsia="Times New Roman" w:hAnsi="Arial" w:cs="Arial"/>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7" w15:restartNumberingAfterBreak="0">
    <w:nsid w:val="591C3E8E"/>
    <w:multiLevelType w:val="hybridMultilevel"/>
    <w:tmpl w:val="F95ABC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F2310B4"/>
    <w:multiLevelType w:val="multilevel"/>
    <w:tmpl w:val="AE30EC4A"/>
    <w:lvl w:ilvl="0">
      <w:start w:val="1"/>
      <w:numFmt w:val="lowerLetter"/>
      <w:lvlText w:val="%1."/>
      <w:lvlJc w:val="left"/>
      <w:pPr>
        <w:tabs>
          <w:tab w:val="num" w:pos="1080"/>
        </w:tabs>
        <w:ind w:left="1080" w:hanging="360"/>
      </w:pPr>
      <w:rPr>
        <w:rFonts w:ascii="Arial" w:eastAsia="Times New Roman" w:hAnsi="Arial" w:cs="Arial"/>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9" w15:restartNumberingAfterBreak="0">
    <w:nsid w:val="605C6585"/>
    <w:multiLevelType w:val="hybridMultilevel"/>
    <w:tmpl w:val="01AC7B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22A31C5"/>
    <w:multiLevelType w:val="hybridMultilevel"/>
    <w:tmpl w:val="5F548A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24E22EA"/>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2731EC2"/>
    <w:multiLevelType w:val="hybridMultilevel"/>
    <w:tmpl w:val="462C5B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633F43A7"/>
    <w:multiLevelType w:val="hybridMultilevel"/>
    <w:tmpl w:val="35CC57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5B341AC"/>
    <w:multiLevelType w:val="multilevel"/>
    <w:tmpl w:val="4B9E69F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D8B360B"/>
    <w:multiLevelType w:val="hybridMultilevel"/>
    <w:tmpl w:val="C6C87D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0332BA8"/>
    <w:multiLevelType w:val="hybridMultilevel"/>
    <w:tmpl w:val="FF5E87B0"/>
    <w:lvl w:ilvl="0" w:tplc="28407FB0">
      <w:start w:val="1"/>
      <w:numFmt w:val="bullet"/>
      <w:lvlText w:val="-"/>
      <w:lvlJc w:val="left"/>
      <w:pPr>
        <w:ind w:left="720" w:hanging="360"/>
      </w:pPr>
      <w:rPr>
        <w:rFonts w:ascii="Arial" w:eastAsiaTheme="minorEastAsia"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3096F6D"/>
    <w:multiLevelType w:val="hybridMultilevel"/>
    <w:tmpl w:val="F682A12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536676D"/>
    <w:multiLevelType w:val="hybridMultilevel"/>
    <w:tmpl w:val="2FC4DB7E"/>
    <w:lvl w:ilvl="0" w:tplc="C6A89B3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86C2201"/>
    <w:multiLevelType w:val="hybridMultilevel"/>
    <w:tmpl w:val="27126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BA703FD"/>
    <w:multiLevelType w:val="hybridMultilevel"/>
    <w:tmpl w:val="065AEB2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CB331EF"/>
    <w:multiLevelType w:val="hybridMultilevel"/>
    <w:tmpl w:val="F52411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D7E27A7"/>
    <w:multiLevelType w:val="hybridMultilevel"/>
    <w:tmpl w:val="78024F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8"/>
  </w:num>
  <w:num w:numId="2">
    <w:abstractNumId w:val="11"/>
  </w:num>
  <w:num w:numId="3">
    <w:abstractNumId w:val="6"/>
  </w:num>
  <w:num w:numId="4">
    <w:abstractNumId w:val="14"/>
  </w:num>
  <w:num w:numId="5">
    <w:abstractNumId w:val="2"/>
  </w:num>
  <w:num w:numId="6">
    <w:abstractNumId w:val="0"/>
  </w:num>
  <w:num w:numId="7">
    <w:abstractNumId w:val="3"/>
  </w:num>
  <w:num w:numId="8">
    <w:abstractNumId w:val="10"/>
  </w:num>
  <w:num w:numId="9">
    <w:abstractNumId w:val="4"/>
  </w:num>
  <w:num w:numId="10">
    <w:abstractNumId w:val="18"/>
  </w:num>
  <w:num w:numId="11">
    <w:abstractNumId w:val="39"/>
  </w:num>
  <w:num w:numId="12">
    <w:abstractNumId w:val="9"/>
  </w:num>
  <w:num w:numId="13">
    <w:abstractNumId w:val="42"/>
  </w:num>
  <w:num w:numId="14">
    <w:abstractNumId w:val="1"/>
  </w:num>
  <w:num w:numId="15">
    <w:abstractNumId w:val="27"/>
  </w:num>
  <w:num w:numId="16">
    <w:abstractNumId w:val="13"/>
  </w:num>
  <w:num w:numId="17">
    <w:abstractNumId w:val="29"/>
  </w:num>
  <w:num w:numId="18">
    <w:abstractNumId w:val="34"/>
  </w:num>
  <w:num w:numId="19">
    <w:abstractNumId w:val="12"/>
  </w:num>
  <w:num w:numId="20">
    <w:abstractNumId w:val="30"/>
  </w:num>
  <w:num w:numId="21">
    <w:abstractNumId w:val="33"/>
  </w:num>
  <w:num w:numId="22">
    <w:abstractNumId w:val="7"/>
  </w:num>
  <w:num w:numId="23">
    <w:abstractNumId w:val="31"/>
  </w:num>
  <w:num w:numId="24">
    <w:abstractNumId w:val="17"/>
  </w:num>
  <w:num w:numId="25">
    <w:abstractNumId w:val="40"/>
  </w:num>
  <w:num w:numId="26">
    <w:abstractNumId w:val="20"/>
  </w:num>
  <w:num w:numId="27">
    <w:abstractNumId w:val="25"/>
  </w:num>
  <w:num w:numId="28">
    <w:abstractNumId w:val="37"/>
  </w:num>
  <w:num w:numId="29">
    <w:abstractNumId w:val="41"/>
  </w:num>
  <w:num w:numId="30">
    <w:abstractNumId w:val="24"/>
  </w:num>
  <w:num w:numId="31">
    <w:abstractNumId w:val="35"/>
  </w:num>
  <w:num w:numId="32">
    <w:abstractNumId w:val="16"/>
  </w:num>
  <w:num w:numId="33">
    <w:abstractNumId w:val="26"/>
  </w:num>
  <w:num w:numId="34">
    <w:abstractNumId w:val="5"/>
  </w:num>
  <w:num w:numId="35">
    <w:abstractNumId w:val="15"/>
  </w:num>
  <w:num w:numId="36">
    <w:abstractNumId w:val="28"/>
  </w:num>
  <w:num w:numId="37">
    <w:abstractNumId w:val="22"/>
  </w:num>
  <w:num w:numId="38">
    <w:abstractNumId w:val="32"/>
  </w:num>
  <w:num w:numId="39">
    <w:abstractNumId w:val="19"/>
  </w:num>
  <w:num w:numId="40">
    <w:abstractNumId w:val="21"/>
  </w:num>
  <w:num w:numId="41">
    <w:abstractNumId w:val="8"/>
  </w:num>
  <w:num w:numId="42">
    <w:abstractNumId w:val="36"/>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2B"/>
    <w:rsid w:val="000046FB"/>
    <w:rsid w:val="00004B87"/>
    <w:rsid w:val="0002069A"/>
    <w:rsid w:val="00026105"/>
    <w:rsid w:val="0002765C"/>
    <w:rsid w:val="00037C7A"/>
    <w:rsid w:val="00047B0C"/>
    <w:rsid w:val="00057E94"/>
    <w:rsid w:val="0006353E"/>
    <w:rsid w:val="00072A72"/>
    <w:rsid w:val="00077F4C"/>
    <w:rsid w:val="00083B57"/>
    <w:rsid w:val="000A70A5"/>
    <w:rsid w:val="000B35F2"/>
    <w:rsid w:val="000B5D91"/>
    <w:rsid w:val="000C11D2"/>
    <w:rsid w:val="000C5458"/>
    <w:rsid w:val="000D50AC"/>
    <w:rsid w:val="000E78C1"/>
    <w:rsid w:val="000F36C8"/>
    <w:rsid w:val="001034BC"/>
    <w:rsid w:val="00110706"/>
    <w:rsid w:val="001115F1"/>
    <w:rsid w:val="0011458C"/>
    <w:rsid w:val="0012085A"/>
    <w:rsid w:val="001270CC"/>
    <w:rsid w:val="00134C02"/>
    <w:rsid w:val="00144679"/>
    <w:rsid w:val="00147577"/>
    <w:rsid w:val="00165E34"/>
    <w:rsid w:val="00172666"/>
    <w:rsid w:val="001759A0"/>
    <w:rsid w:val="00176D36"/>
    <w:rsid w:val="001B1024"/>
    <w:rsid w:val="001E1B05"/>
    <w:rsid w:val="00234D67"/>
    <w:rsid w:val="002454B6"/>
    <w:rsid w:val="00245ED6"/>
    <w:rsid w:val="002555B9"/>
    <w:rsid w:val="00263A70"/>
    <w:rsid w:val="00270856"/>
    <w:rsid w:val="00283665"/>
    <w:rsid w:val="00284803"/>
    <w:rsid w:val="00284C36"/>
    <w:rsid w:val="002930C9"/>
    <w:rsid w:val="002941B0"/>
    <w:rsid w:val="002A06F5"/>
    <w:rsid w:val="002A42C8"/>
    <w:rsid w:val="002B412C"/>
    <w:rsid w:val="002D5560"/>
    <w:rsid w:val="002E6089"/>
    <w:rsid w:val="002F16E8"/>
    <w:rsid w:val="002F44CA"/>
    <w:rsid w:val="0034104E"/>
    <w:rsid w:val="00344A29"/>
    <w:rsid w:val="003471C2"/>
    <w:rsid w:val="00347AD2"/>
    <w:rsid w:val="003518B7"/>
    <w:rsid w:val="00380857"/>
    <w:rsid w:val="00392644"/>
    <w:rsid w:val="003A0E19"/>
    <w:rsid w:val="003A1A47"/>
    <w:rsid w:val="003A42C2"/>
    <w:rsid w:val="003A5B97"/>
    <w:rsid w:val="003B29D3"/>
    <w:rsid w:val="003D6839"/>
    <w:rsid w:val="003D77CF"/>
    <w:rsid w:val="003E3B6C"/>
    <w:rsid w:val="003E7487"/>
    <w:rsid w:val="00407BE9"/>
    <w:rsid w:val="00423222"/>
    <w:rsid w:val="004240DD"/>
    <w:rsid w:val="004258C1"/>
    <w:rsid w:val="00426435"/>
    <w:rsid w:val="00432592"/>
    <w:rsid w:val="00441367"/>
    <w:rsid w:val="00455AD6"/>
    <w:rsid w:val="00461F5B"/>
    <w:rsid w:val="00463327"/>
    <w:rsid w:val="00463D48"/>
    <w:rsid w:val="004740B4"/>
    <w:rsid w:val="00483F47"/>
    <w:rsid w:val="00487A2C"/>
    <w:rsid w:val="0049157A"/>
    <w:rsid w:val="004A5D81"/>
    <w:rsid w:val="004B42DA"/>
    <w:rsid w:val="004C07C1"/>
    <w:rsid w:val="004D29B8"/>
    <w:rsid w:val="004D7EC1"/>
    <w:rsid w:val="004E5DF5"/>
    <w:rsid w:val="004F43EE"/>
    <w:rsid w:val="004F4D3D"/>
    <w:rsid w:val="004F585E"/>
    <w:rsid w:val="00502746"/>
    <w:rsid w:val="0051731D"/>
    <w:rsid w:val="00522249"/>
    <w:rsid w:val="005261DF"/>
    <w:rsid w:val="00533B7A"/>
    <w:rsid w:val="00536B66"/>
    <w:rsid w:val="005503A2"/>
    <w:rsid w:val="005530F1"/>
    <w:rsid w:val="00556CC6"/>
    <w:rsid w:val="0056743D"/>
    <w:rsid w:val="005705A9"/>
    <w:rsid w:val="00582D77"/>
    <w:rsid w:val="005A33F4"/>
    <w:rsid w:val="005A5F4C"/>
    <w:rsid w:val="005B2610"/>
    <w:rsid w:val="005D3026"/>
    <w:rsid w:val="005D3168"/>
    <w:rsid w:val="005D72E4"/>
    <w:rsid w:val="005F66A0"/>
    <w:rsid w:val="0060766F"/>
    <w:rsid w:val="00622ED3"/>
    <w:rsid w:val="00627B3E"/>
    <w:rsid w:val="0063262F"/>
    <w:rsid w:val="0063667E"/>
    <w:rsid w:val="00652C32"/>
    <w:rsid w:val="006711F6"/>
    <w:rsid w:val="006719C7"/>
    <w:rsid w:val="0068621F"/>
    <w:rsid w:val="006D16E2"/>
    <w:rsid w:val="006D38CF"/>
    <w:rsid w:val="006E3E35"/>
    <w:rsid w:val="006F21E0"/>
    <w:rsid w:val="006F36B6"/>
    <w:rsid w:val="00724E01"/>
    <w:rsid w:val="007259DD"/>
    <w:rsid w:val="00727DF2"/>
    <w:rsid w:val="007331D2"/>
    <w:rsid w:val="0074493F"/>
    <w:rsid w:val="0076385F"/>
    <w:rsid w:val="00773F35"/>
    <w:rsid w:val="007806CA"/>
    <w:rsid w:val="00784FFD"/>
    <w:rsid w:val="007E6042"/>
    <w:rsid w:val="007F075D"/>
    <w:rsid w:val="00803861"/>
    <w:rsid w:val="00821623"/>
    <w:rsid w:val="00837B2D"/>
    <w:rsid w:val="00843179"/>
    <w:rsid w:val="00867333"/>
    <w:rsid w:val="00877446"/>
    <w:rsid w:val="008A53C0"/>
    <w:rsid w:val="008A5D12"/>
    <w:rsid w:val="008C0AFD"/>
    <w:rsid w:val="008C4FB4"/>
    <w:rsid w:val="008C5C3A"/>
    <w:rsid w:val="008D1A1A"/>
    <w:rsid w:val="008E354E"/>
    <w:rsid w:val="008E489B"/>
    <w:rsid w:val="008F0030"/>
    <w:rsid w:val="008F6DA9"/>
    <w:rsid w:val="00902D54"/>
    <w:rsid w:val="009039F9"/>
    <w:rsid w:val="00910A03"/>
    <w:rsid w:val="00922473"/>
    <w:rsid w:val="00925569"/>
    <w:rsid w:val="0092708E"/>
    <w:rsid w:val="009335A1"/>
    <w:rsid w:val="009351B2"/>
    <w:rsid w:val="00957A66"/>
    <w:rsid w:val="00973D08"/>
    <w:rsid w:val="00984438"/>
    <w:rsid w:val="009969CD"/>
    <w:rsid w:val="009E1F92"/>
    <w:rsid w:val="009E7CF4"/>
    <w:rsid w:val="009F5397"/>
    <w:rsid w:val="00A247F5"/>
    <w:rsid w:val="00A30F13"/>
    <w:rsid w:val="00A31332"/>
    <w:rsid w:val="00A45415"/>
    <w:rsid w:val="00A46179"/>
    <w:rsid w:val="00A475E4"/>
    <w:rsid w:val="00A654B1"/>
    <w:rsid w:val="00A709BE"/>
    <w:rsid w:val="00A90317"/>
    <w:rsid w:val="00A92DBF"/>
    <w:rsid w:val="00A93C7D"/>
    <w:rsid w:val="00A94820"/>
    <w:rsid w:val="00A95150"/>
    <w:rsid w:val="00A97DE6"/>
    <w:rsid w:val="00AA2D2B"/>
    <w:rsid w:val="00AA5D3A"/>
    <w:rsid w:val="00AB1702"/>
    <w:rsid w:val="00AB48F0"/>
    <w:rsid w:val="00AC141F"/>
    <w:rsid w:val="00AC5BB1"/>
    <w:rsid w:val="00AE127C"/>
    <w:rsid w:val="00B10F3D"/>
    <w:rsid w:val="00B32AF5"/>
    <w:rsid w:val="00B45D79"/>
    <w:rsid w:val="00B67F17"/>
    <w:rsid w:val="00B83A0B"/>
    <w:rsid w:val="00B83B4F"/>
    <w:rsid w:val="00BA7368"/>
    <w:rsid w:val="00BC15D9"/>
    <w:rsid w:val="00BD2FBC"/>
    <w:rsid w:val="00BD6FD0"/>
    <w:rsid w:val="00BE5993"/>
    <w:rsid w:val="00BE733B"/>
    <w:rsid w:val="00BF3423"/>
    <w:rsid w:val="00C15CC7"/>
    <w:rsid w:val="00C21E87"/>
    <w:rsid w:val="00C44153"/>
    <w:rsid w:val="00C56DE1"/>
    <w:rsid w:val="00C56E5D"/>
    <w:rsid w:val="00C618BB"/>
    <w:rsid w:val="00C66C91"/>
    <w:rsid w:val="00C70FC7"/>
    <w:rsid w:val="00C83A31"/>
    <w:rsid w:val="00C85BE8"/>
    <w:rsid w:val="00CA2F45"/>
    <w:rsid w:val="00CE2B31"/>
    <w:rsid w:val="00D02FEB"/>
    <w:rsid w:val="00D209AC"/>
    <w:rsid w:val="00D30DBE"/>
    <w:rsid w:val="00D332F7"/>
    <w:rsid w:val="00D376B1"/>
    <w:rsid w:val="00D47F77"/>
    <w:rsid w:val="00D53820"/>
    <w:rsid w:val="00D660B0"/>
    <w:rsid w:val="00D70EE4"/>
    <w:rsid w:val="00D90622"/>
    <w:rsid w:val="00DB5EFB"/>
    <w:rsid w:val="00DB7137"/>
    <w:rsid w:val="00DD3BCB"/>
    <w:rsid w:val="00DD4E9E"/>
    <w:rsid w:val="00DD5E90"/>
    <w:rsid w:val="00DE418C"/>
    <w:rsid w:val="00DF1B6A"/>
    <w:rsid w:val="00DF2B58"/>
    <w:rsid w:val="00E025FB"/>
    <w:rsid w:val="00E042AF"/>
    <w:rsid w:val="00E149C0"/>
    <w:rsid w:val="00E240F6"/>
    <w:rsid w:val="00E260C4"/>
    <w:rsid w:val="00E30FE1"/>
    <w:rsid w:val="00E37395"/>
    <w:rsid w:val="00E44FF9"/>
    <w:rsid w:val="00E470C2"/>
    <w:rsid w:val="00E5788D"/>
    <w:rsid w:val="00E57E2A"/>
    <w:rsid w:val="00E93FCE"/>
    <w:rsid w:val="00EA044D"/>
    <w:rsid w:val="00EB2EEA"/>
    <w:rsid w:val="00EE2C85"/>
    <w:rsid w:val="00F038D2"/>
    <w:rsid w:val="00F257C7"/>
    <w:rsid w:val="00F41A2D"/>
    <w:rsid w:val="00F443E2"/>
    <w:rsid w:val="00F533E4"/>
    <w:rsid w:val="00F55F51"/>
    <w:rsid w:val="00F5629C"/>
    <w:rsid w:val="00F66547"/>
    <w:rsid w:val="00F72F30"/>
    <w:rsid w:val="00F779C5"/>
    <w:rsid w:val="00F819C3"/>
    <w:rsid w:val="00F86613"/>
    <w:rsid w:val="00FA6FF9"/>
    <w:rsid w:val="00FB155F"/>
    <w:rsid w:val="00FD674C"/>
    <w:rsid w:val="00FE447A"/>
    <w:rsid w:val="00FF1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B681C"/>
  <w14:defaultImageDpi w14:val="300"/>
  <w15:docId w15:val="{ED6EEE29-EA8D-4822-A19B-B7604E38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538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38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D2B"/>
    <w:rPr>
      <w:rFonts w:ascii="Lucida Grande" w:hAnsi="Lucida Grande"/>
      <w:sz w:val="18"/>
      <w:szCs w:val="18"/>
    </w:rPr>
  </w:style>
  <w:style w:type="paragraph" w:styleId="Footer">
    <w:name w:val="footer"/>
    <w:basedOn w:val="Normal"/>
    <w:link w:val="FooterChar"/>
    <w:uiPriority w:val="99"/>
    <w:unhideWhenUsed/>
    <w:rsid w:val="008C5C3A"/>
    <w:pPr>
      <w:tabs>
        <w:tab w:val="center" w:pos="4320"/>
        <w:tab w:val="right" w:pos="8640"/>
      </w:tabs>
    </w:pPr>
  </w:style>
  <w:style w:type="character" w:customStyle="1" w:styleId="FooterChar">
    <w:name w:val="Footer Char"/>
    <w:basedOn w:val="DefaultParagraphFont"/>
    <w:link w:val="Footer"/>
    <w:uiPriority w:val="99"/>
    <w:rsid w:val="008C5C3A"/>
  </w:style>
  <w:style w:type="character" w:styleId="PageNumber">
    <w:name w:val="page number"/>
    <w:basedOn w:val="DefaultParagraphFont"/>
    <w:uiPriority w:val="99"/>
    <w:semiHidden/>
    <w:unhideWhenUsed/>
    <w:rsid w:val="008C5C3A"/>
  </w:style>
  <w:style w:type="paragraph" w:styleId="Header">
    <w:name w:val="header"/>
    <w:basedOn w:val="Normal"/>
    <w:link w:val="HeaderChar"/>
    <w:uiPriority w:val="99"/>
    <w:unhideWhenUsed/>
    <w:rsid w:val="008C5C3A"/>
    <w:pPr>
      <w:tabs>
        <w:tab w:val="center" w:pos="4320"/>
        <w:tab w:val="right" w:pos="8640"/>
      </w:tabs>
    </w:pPr>
  </w:style>
  <w:style w:type="character" w:customStyle="1" w:styleId="HeaderChar">
    <w:name w:val="Header Char"/>
    <w:basedOn w:val="DefaultParagraphFont"/>
    <w:link w:val="Header"/>
    <w:uiPriority w:val="99"/>
    <w:rsid w:val="008C5C3A"/>
  </w:style>
  <w:style w:type="paragraph" w:styleId="TOC1">
    <w:name w:val="toc 1"/>
    <w:basedOn w:val="Normal"/>
    <w:next w:val="Normal"/>
    <w:autoRedefine/>
    <w:uiPriority w:val="39"/>
    <w:unhideWhenUsed/>
    <w:rsid w:val="00D53820"/>
    <w:pPr>
      <w:spacing w:before="360"/>
    </w:pPr>
    <w:rPr>
      <w:rFonts w:asciiTheme="majorHAnsi" w:hAnsiTheme="majorHAnsi"/>
      <w:b/>
      <w:caps/>
    </w:rPr>
  </w:style>
  <w:style w:type="paragraph" w:styleId="TOC2">
    <w:name w:val="toc 2"/>
    <w:basedOn w:val="Normal"/>
    <w:next w:val="Normal"/>
    <w:autoRedefine/>
    <w:uiPriority w:val="39"/>
    <w:unhideWhenUsed/>
    <w:rsid w:val="00D53820"/>
    <w:pPr>
      <w:spacing w:before="240"/>
    </w:pPr>
    <w:rPr>
      <w:b/>
      <w:sz w:val="20"/>
      <w:szCs w:val="20"/>
    </w:rPr>
  </w:style>
  <w:style w:type="paragraph" w:styleId="TOC3">
    <w:name w:val="toc 3"/>
    <w:basedOn w:val="Normal"/>
    <w:next w:val="Normal"/>
    <w:autoRedefine/>
    <w:uiPriority w:val="39"/>
    <w:unhideWhenUsed/>
    <w:rsid w:val="00D53820"/>
    <w:pPr>
      <w:ind w:left="240"/>
    </w:pPr>
    <w:rPr>
      <w:sz w:val="20"/>
      <w:szCs w:val="20"/>
    </w:rPr>
  </w:style>
  <w:style w:type="paragraph" w:styleId="TOC4">
    <w:name w:val="toc 4"/>
    <w:basedOn w:val="Normal"/>
    <w:next w:val="Normal"/>
    <w:autoRedefine/>
    <w:uiPriority w:val="39"/>
    <w:unhideWhenUsed/>
    <w:rsid w:val="00D53820"/>
    <w:pPr>
      <w:ind w:left="480"/>
    </w:pPr>
    <w:rPr>
      <w:sz w:val="20"/>
      <w:szCs w:val="20"/>
    </w:rPr>
  </w:style>
  <w:style w:type="paragraph" w:styleId="TOC5">
    <w:name w:val="toc 5"/>
    <w:basedOn w:val="Normal"/>
    <w:next w:val="Normal"/>
    <w:autoRedefine/>
    <w:uiPriority w:val="39"/>
    <w:unhideWhenUsed/>
    <w:rsid w:val="00D53820"/>
    <w:pPr>
      <w:ind w:left="720"/>
    </w:pPr>
    <w:rPr>
      <w:sz w:val="20"/>
      <w:szCs w:val="20"/>
    </w:rPr>
  </w:style>
  <w:style w:type="paragraph" w:styleId="TOC6">
    <w:name w:val="toc 6"/>
    <w:basedOn w:val="Normal"/>
    <w:next w:val="Normal"/>
    <w:autoRedefine/>
    <w:uiPriority w:val="39"/>
    <w:unhideWhenUsed/>
    <w:rsid w:val="00D53820"/>
    <w:pPr>
      <w:ind w:left="960"/>
    </w:pPr>
    <w:rPr>
      <w:sz w:val="20"/>
      <w:szCs w:val="20"/>
    </w:rPr>
  </w:style>
  <w:style w:type="paragraph" w:styleId="TOC7">
    <w:name w:val="toc 7"/>
    <w:basedOn w:val="Normal"/>
    <w:next w:val="Normal"/>
    <w:autoRedefine/>
    <w:uiPriority w:val="39"/>
    <w:unhideWhenUsed/>
    <w:rsid w:val="00D53820"/>
    <w:pPr>
      <w:ind w:left="1200"/>
    </w:pPr>
    <w:rPr>
      <w:sz w:val="20"/>
      <w:szCs w:val="20"/>
    </w:rPr>
  </w:style>
  <w:style w:type="paragraph" w:styleId="TOC8">
    <w:name w:val="toc 8"/>
    <w:basedOn w:val="Normal"/>
    <w:next w:val="Normal"/>
    <w:autoRedefine/>
    <w:uiPriority w:val="39"/>
    <w:unhideWhenUsed/>
    <w:rsid w:val="00D53820"/>
    <w:pPr>
      <w:ind w:left="1440"/>
    </w:pPr>
    <w:rPr>
      <w:sz w:val="20"/>
      <w:szCs w:val="20"/>
    </w:rPr>
  </w:style>
  <w:style w:type="paragraph" w:styleId="TOC9">
    <w:name w:val="toc 9"/>
    <w:basedOn w:val="Normal"/>
    <w:next w:val="Normal"/>
    <w:autoRedefine/>
    <w:uiPriority w:val="39"/>
    <w:unhideWhenUsed/>
    <w:rsid w:val="00D53820"/>
    <w:pPr>
      <w:ind w:left="1680"/>
    </w:pPr>
    <w:rPr>
      <w:sz w:val="20"/>
      <w:szCs w:val="20"/>
    </w:rPr>
  </w:style>
  <w:style w:type="character" w:customStyle="1" w:styleId="Heading1Char">
    <w:name w:val="Heading 1 Char"/>
    <w:basedOn w:val="DefaultParagraphFont"/>
    <w:link w:val="Heading1"/>
    <w:uiPriority w:val="9"/>
    <w:rsid w:val="00D538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38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711F6"/>
    <w:rPr>
      <w:b/>
      <w:bCs/>
    </w:rPr>
  </w:style>
  <w:style w:type="paragraph" w:styleId="Title">
    <w:name w:val="Title"/>
    <w:basedOn w:val="Normal"/>
    <w:next w:val="Normal"/>
    <w:link w:val="TitleChar"/>
    <w:uiPriority w:val="10"/>
    <w:qFormat/>
    <w:rsid w:val="006711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1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489B"/>
    <w:pPr>
      <w:ind w:left="720"/>
      <w:contextualSpacing/>
    </w:pPr>
  </w:style>
  <w:style w:type="table" w:styleId="TableGrid">
    <w:name w:val="Table Grid"/>
    <w:basedOn w:val="TableNormal"/>
    <w:uiPriority w:val="59"/>
    <w:rsid w:val="00AB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2C2"/>
    <w:rPr>
      <w:color w:val="0000FF"/>
      <w:u w:val="single"/>
    </w:rPr>
  </w:style>
  <w:style w:type="character" w:styleId="Emphasis">
    <w:name w:val="Emphasis"/>
    <w:basedOn w:val="DefaultParagraphFont"/>
    <w:uiPriority w:val="20"/>
    <w:qFormat/>
    <w:rsid w:val="003A42C2"/>
    <w:rPr>
      <w:i/>
      <w:iCs/>
    </w:rPr>
  </w:style>
  <w:style w:type="table" w:styleId="GridTable2-Accent4">
    <w:name w:val="Grid Table 2 Accent 4"/>
    <w:basedOn w:val="TableNormal"/>
    <w:uiPriority w:val="47"/>
    <w:rsid w:val="005222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1">
    <w:name w:val="Grid Table 2 Accent 1"/>
    <w:basedOn w:val="TableNormal"/>
    <w:uiPriority w:val="47"/>
    <w:rsid w:val="000B5D9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D50AC"/>
    <w:rPr>
      <w:color w:val="605E5C"/>
      <w:shd w:val="clear" w:color="auto" w:fill="E1DFDD"/>
    </w:rPr>
  </w:style>
  <w:style w:type="paragraph" w:styleId="NoSpacing">
    <w:name w:val="No Spacing"/>
    <w:uiPriority w:val="1"/>
    <w:qFormat/>
    <w:rsid w:val="009351B2"/>
    <w:rPr>
      <w:lang w:val="en-IE"/>
    </w:rPr>
  </w:style>
  <w:style w:type="table" w:styleId="ListTable1Light">
    <w:name w:val="List Table 1 Light"/>
    <w:basedOn w:val="TableNormal"/>
    <w:uiPriority w:val="46"/>
    <w:rsid w:val="00910A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B41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B412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D38CF"/>
    <w:rPr>
      <w:color w:val="800080" w:themeColor="followedHyperlink"/>
      <w:u w:val="single"/>
    </w:rPr>
  </w:style>
  <w:style w:type="character" w:styleId="PlaceholderText">
    <w:name w:val="Placeholder Text"/>
    <w:basedOn w:val="DefaultParagraphFont"/>
    <w:uiPriority w:val="99"/>
    <w:semiHidden/>
    <w:rsid w:val="00EB2E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3127">
      <w:bodyDiv w:val="1"/>
      <w:marLeft w:val="0"/>
      <w:marRight w:val="0"/>
      <w:marTop w:val="0"/>
      <w:marBottom w:val="0"/>
      <w:divBdr>
        <w:top w:val="none" w:sz="0" w:space="0" w:color="auto"/>
        <w:left w:val="none" w:sz="0" w:space="0" w:color="auto"/>
        <w:bottom w:val="none" w:sz="0" w:space="0" w:color="auto"/>
        <w:right w:val="none" w:sz="0" w:space="0" w:color="auto"/>
      </w:divBdr>
      <w:divsChild>
        <w:div w:id="1976789248">
          <w:marLeft w:val="0"/>
          <w:marRight w:val="0"/>
          <w:marTop w:val="0"/>
          <w:marBottom w:val="240"/>
          <w:divBdr>
            <w:top w:val="none" w:sz="0" w:space="0" w:color="auto"/>
            <w:left w:val="none" w:sz="0" w:space="0" w:color="auto"/>
            <w:bottom w:val="none" w:sz="0" w:space="0" w:color="auto"/>
            <w:right w:val="none" w:sz="0" w:space="0" w:color="auto"/>
          </w:divBdr>
        </w:div>
        <w:div w:id="1454783201">
          <w:marLeft w:val="0"/>
          <w:marRight w:val="0"/>
          <w:marTop w:val="0"/>
          <w:marBottom w:val="240"/>
          <w:divBdr>
            <w:top w:val="none" w:sz="0" w:space="0" w:color="auto"/>
            <w:left w:val="none" w:sz="0" w:space="0" w:color="auto"/>
            <w:bottom w:val="none" w:sz="0" w:space="0" w:color="auto"/>
            <w:right w:val="none" w:sz="0" w:space="0" w:color="auto"/>
          </w:divBdr>
        </w:div>
      </w:divsChild>
    </w:div>
    <w:div w:id="185094497">
      <w:bodyDiv w:val="1"/>
      <w:marLeft w:val="0"/>
      <w:marRight w:val="0"/>
      <w:marTop w:val="0"/>
      <w:marBottom w:val="0"/>
      <w:divBdr>
        <w:top w:val="none" w:sz="0" w:space="0" w:color="auto"/>
        <w:left w:val="none" w:sz="0" w:space="0" w:color="auto"/>
        <w:bottom w:val="none" w:sz="0" w:space="0" w:color="auto"/>
        <w:right w:val="none" w:sz="0" w:space="0" w:color="auto"/>
      </w:divBdr>
    </w:div>
    <w:div w:id="221134960">
      <w:bodyDiv w:val="1"/>
      <w:marLeft w:val="0"/>
      <w:marRight w:val="0"/>
      <w:marTop w:val="0"/>
      <w:marBottom w:val="0"/>
      <w:divBdr>
        <w:top w:val="none" w:sz="0" w:space="0" w:color="auto"/>
        <w:left w:val="none" w:sz="0" w:space="0" w:color="auto"/>
        <w:bottom w:val="none" w:sz="0" w:space="0" w:color="auto"/>
        <w:right w:val="none" w:sz="0" w:space="0" w:color="auto"/>
      </w:divBdr>
      <w:divsChild>
        <w:div w:id="633096147">
          <w:marLeft w:val="0"/>
          <w:marRight w:val="0"/>
          <w:marTop w:val="0"/>
          <w:marBottom w:val="240"/>
          <w:divBdr>
            <w:top w:val="none" w:sz="0" w:space="0" w:color="auto"/>
            <w:left w:val="none" w:sz="0" w:space="0" w:color="auto"/>
            <w:bottom w:val="none" w:sz="0" w:space="0" w:color="auto"/>
            <w:right w:val="none" w:sz="0" w:space="0" w:color="auto"/>
          </w:divBdr>
        </w:div>
        <w:div w:id="2032872545">
          <w:marLeft w:val="0"/>
          <w:marRight w:val="0"/>
          <w:marTop w:val="0"/>
          <w:marBottom w:val="240"/>
          <w:divBdr>
            <w:top w:val="none" w:sz="0" w:space="0" w:color="auto"/>
            <w:left w:val="none" w:sz="0" w:space="0" w:color="auto"/>
            <w:bottom w:val="none" w:sz="0" w:space="0" w:color="auto"/>
            <w:right w:val="none" w:sz="0" w:space="0" w:color="auto"/>
          </w:divBdr>
        </w:div>
        <w:div w:id="2139034017">
          <w:marLeft w:val="0"/>
          <w:marRight w:val="0"/>
          <w:marTop w:val="0"/>
          <w:marBottom w:val="240"/>
          <w:divBdr>
            <w:top w:val="none" w:sz="0" w:space="0" w:color="auto"/>
            <w:left w:val="none" w:sz="0" w:space="0" w:color="auto"/>
            <w:bottom w:val="none" w:sz="0" w:space="0" w:color="auto"/>
            <w:right w:val="none" w:sz="0" w:space="0" w:color="auto"/>
          </w:divBdr>
        </w:div>
        <w:div w:id="1408503010">
          <w:marLeft w:val="0"/>
          <w:marRight w:val="0"/>
          <w:marTop w:val="0"/>
          <w:marBottom w:val="240"/>
          <w:divBdr>
            <w:top w:val="none" w:sz="0" w:space="0" w:color="auto"/>
            <w:left w:val="none" w:sz="0" w:space="0" w:color="auto"/>
            <w:bottom w:val="none" w:sz="0" w:space="0" w:color="auto"/>
            <w:right w:val="none" w:sz="0" w:space="0" w:color="auto"/>
          </w:divBdr>
        </w:div>
        <w:div w:id="285894773">
          <w:marLeft w:val="0"/>
          <w:marRight w:val="0"/>
          <w:marTop w:val="0"/>
          <w:marBottom w:val="240"/>
          <w:divBdr>
            <w:top w:val="none" w:sz="0" w:space="0" w:color="auto"/>
            <w:left w:val="none" w:sz="0" w:space="0" w:color="auto"/>
            <w:bottom w:val="none" w:sz="0" w:space="0" w:color="auto"/>
            <w:right w:val="none" w:sz="0" w:space="0" w:color="auto"/>
          </w:divBdr>
        </w:div>
        <w:div w:id="1927952838">
          <w:marLeft w:val="0"/>
          <w:marRight w:val="0"/>
          <w:marTop w:val="0"/>
          <w:marBottom w:val="240"/>
          <w:divBdr>
            <w:top w:val="none" w:sz="0" w:space="0" w:color="auto"/>
            <w:left w:val="none" w:sz="0" w:space="0" w:color="auto"/>
            <w:bottom w:val="none" w:sz="0" w:space="0" w:color="auto"/>
            <w:right w:val="none" w:sz="0" w:space="0" w:color="auto"/>
          </w:divBdr>
        </w:div>
        <w:div w:id="1826387464">
          <w:marLeft w:val="0"/>
          <w:marRight w:val="0"/>
          <w:marTop w:val="0"/>
          <w:marBottom w:val="240"/>
          <w:divBdr>
            <w:top w:val="none" w:sz="0" w:space="0" w:color="auto"/>
            <w:left w:val="none" w:sz="0" w:space="0" w:color="auto"/>
            <w:bottom w:val="none" w:sz="0" w:space="0" w:color="auto"/>
            <w:right w:val="none" w:sz="0" w:space="0" w:color="auto"/>
          </w:divBdr>
        </w:div>
        <w:div w:id="855535609">
          <w:marLeft w:val="0"/>
          <w:marRight w:val="0"/>
          <w:marTop w:val="0"/>
          <w:marBottom w:val="240"/>
          <w:divBdr>
            <w:top w:val="none" w:sz="0" w:space="0" w:color="auto"/>
            <w:left w:val="none" w:sz="0" w:space="0" w:color="auto"/>
            <w:bottom w:val="none" w:sz="0" w:space="0" w:color="auto"/>
            <w:right w:val="none" w:sz="0" w:space="0" w:color="auto"/>
          </w:divBdr>
        </w:div>
      </w:divsChild>
    </w:div>
    <w:div w:id="341663291">
      <w:bodyDiv w:val="1"/>
      <w:marLeft w:val="0"/>
      <w:marRight w:val="0"/>
      <w:marTop w:val="0"/>
      <w:marBottom w:val="0"/>
      <w:divBdr>
        <w:top w:val="none" w:sz="0" w:space="0" w:color="auto"/>
        <w:left w:val="none" w:sz="0" w:space="0" w:color="auto"/>
        <w:bottom w:val="none" w:sz="0" w:space="0" w:color="auto"/>
        <w:right w:val="none" w:sz="0" w:space="0" w:color="auto"/>
      </w:divBdr>
      <w:divsChild>
        <w:div w:id="134566620">
          <w:marLeft w:val="0"/>
          <w:marRight w:val="0"/>
          <w:marTop w:val="0"/>
          <w:marBottom w:val="120"/>
          <w:divBdr>
            <w:top w:val="none" w:sz="0" w:space="0" w:color="auto"/>
            <w:left w:val="none" w:sz="0" w:space="0" w:color="auto"/>
            <w:bottom w:val="none" w:sz="0" w:space="0" w:color="auto"/>
            <w:right w:val="none" w:sz="0" w:space="0" w:color="auto"/>
          </w:divBdr>
        </w:div>
        <w:div w:id="1526751922">
          <w:marLeft w:val="0"/>
          <w:marRight w:val="0"/>
          <w:marTop w:val="0"/>
          <w:marBottom w:val="120"/>
          <w:divBdr>
            <w:top w:val="none" w:sz="0" w:space="0" w:color="auto"/>
            <w:left w:val="none" w:sz="0" w:space="0" w:color="auto"/>
            <w:bottom w:val="none" w:sz="0" w:space="0" w:color="auto"/>
            <w:right w:val="none" w:sz="0" w:space="0" w:color="auto"/>
          </w:divBdr>
        </w:div>
        <w:div w:id="1843350394">
          <w:marLeft w:val="720"/>
          <w:marRight w:val="0"/>
          <w:marTop w:val="0"/>
          <w:marBottom w:val="120"/>
          <w:divBdr>
            <w:top w:val="none" w:sz="0" w:space="0" w:color="auto"/>
            <w:left w:val="none" w:sz="0" w:space="0" w:color="auto"/>
            <w:bottom w:val="none" w:sz="0" w:space="0" w:color="auto"/>
            <w:right w:val="none" w:sz="0" w:space="0" w:color="auto"/>
          </w:divBdr>
        </w:div>
        <w:div w:id="378558131">
          <w:marLeft w:val="720"/>
          <w:marRight w:val="0"/>
          <w:marTop w:val="0"/>
          <w:marBottom w:val="120"/>
          <w:divBdr>
            <w:top w:val="none" w:sz="0" w:space="0" w:color="auto"/>
            <w:left w:val="none" w:sz="0" w:space="0" w:color="auto"/>
            <w:bottom w:val="none" w:sz="0" w:space="0" w:color="auto"/>
            <w:right w:val="none" w:sz="0" w:space="0" w:color="auto"/>
          </w:divBdr>
        </w:div>
        <w:div w:id="1020665653">
          <w:marLeft w:val="720"/>
          <w:marRight w:val="0"/>
          <w:marTop w:val="0"/>
          <w:marBottom w:val="120"/>
          <w:divBdr>
            <w:top w:val="none" w:sz="0" w:space="0" w:color="auto"/>
            <w:left w:val="none" w:sz="0" w:space="0" w:color="auto"/>
            <w:bottom w:val="none" w:sz="0" w:space="0" w:color="auto"/>
            <w:right w:val="none" w:sz="0" w:space="0" w:color="auto"/>
          </w:divBdr>
        </w:div>
        <w:div w:id="1404258546">
          <w:marLeft w:val="720"/>
          <w:marRight w:val="0"/>
          <w:marTop w:val="0"/>
          <w:marBottom w:val="120"/>
          <w:divBdr>
            <w:top w:val="none" w:sz="0" w:space="0" w:color="auto"/>
            <w:left w:val="none" w:sz="0" w:space="0" w:color="auto"/>
            <w:bottom w:val="none" w:sz="0" w:space="0" w:color="auto"/>
            <w:right w:val="none" w:sz="0" w:space="0" w:color="auto"/>
          </w:divBdr>
        </w:div>
        <w:div w:id="139082991">
          <w:marLeft w:val="720"/>
          <w:marRight w:val="0"/>
          <w:marTop w:val="0"/>
          <w:marBottom w:val="120"/>
          <w:divBdr>
            <w:top w:val="none" w:sz="0" w:space="0" w:color="auto"/>
            <w:left w:val="none" w:sz="0" w:space="0" w:color="auto"/>
            <w:bottom w:val="none" w:sz="0" w:space="0" w:color="auto"/>
            <w:right w:val="none" w:sz="0" w:space="0" w:color="auto"/>
          </w:divBdr>
        </w:div>
        <w:div w:id="1050499244">
          <w:marLeft w:val="0"/>
          <w:marRight w:val="0"/>
          <w:marTop w:val="0"/>
          <w:marBottom w:val="120"/>
          <w:divBdr>
            <w:top w:val="none" w:sz="0" w:space="0" w:color="auto"/>
            <w:left w:val="none" w:sz="0" w:space="0" w:color="auto"/>
            <w:bottom w:val="none" w:sz="0" w:space="0" w:color="auto"/>
            <w:right w:val="none" w:sz="0" w:space="0" w:color="auto"/>
          </w:divBdr>
        </w:div>
        <w:div w:id="1556815706">
          <w:marLeft w:val="0"/>
          <w:marRight w:val="0"/>
          <w:marTop w:val="0"/>
          <w:marBottom w:val="120"/>
          <w:divBdr>
            <w:top w:val="none" w:sz="0" w:space="0" w:color="auto"/>
            <w:left w:val="none" w:sz="0" w:space="0" w:color="auto"/>
            <w:bottom w:val="none" w:sz="0" w:space="0" w:color="auto"/>
            <w:right w:val="none" w:sz="0" w:space="0" w:color="auto"/>
          </w:divBdr>
        </w:div>
      </w:divsChild>
    </w:div>
    <w:div w:id="3886514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211">
          <w:marLeft w:val="0"/>
          <w:marRight w:val="0"/>
          <w:marTop w:val="0"/>
          <w:marBottom w:val="240"/>
          <w:divBdr>
            <w:top w:val="none" w:sz="0" w:space="0" w:color="auto"/>
            <w:left w:val="none" w:sz="0" w:space="0" w:color="auto"/>
            <w:bottom w:val="none" w:sz="0" w:space="0" w:color="auto"/>
            <w:right w:val="none" w:sz="0" w:space="0" w:color="auto"/>
          </w:divBdr>
        </w:div>
        <w:div w:id="2016153797">
          <w:marLeft w:val="0"/>
          <w:marRight w:val="0"/>
          <w:marTop w:val="0"/>
          <w:marBottom w:val="240"/>
          <w:divBdr>
            <w:top w:val="none" w:sz="0" w:space="0" w:color="auto"/>
            <w:left w:val="none" w:sz="0" w:space="0" w:color="auto"/>
            <w:bottom w:val="none" w:sz="0" w:space="0" w:color="auto"/>
            <w:right w:val="none" w:sz="0" w:space="0" w:color="auto"/>
          </w:divBdr>
        </w:div>
        <w:div w:id="1932859268">
          <w:marLeft w:val="0"/>
          <w:marRight w:val="0"/>
          <w:marTop w:val="0"/>
          <w:marBottom w:val="240"/>
          <w:divBdr>
            <w:top w:val="none" w:sz="0" w:space="0" w:color="auto"/>
            <w:left w:val="none" w:sz="0" w:space="0" w:color="auto"/>
            <w:bottom w:val="none" w:sz="0" w:space="0" w:color="auto"/>
            <w:right w:val="none" w:sz="0" w:space="0" w:color="auto"/>
          </w:divBdr>
        </w:div>
        <w:div w:id="692152197">
          <w:marLeft w:val="0"/>
          <w:marRight w:val="0"/>
          <w:marTop w:val="0"/>
          <w:marBottom w:val="240"/>
          <w:divBdr>
            <w:top w:val="none" w:sz="0" w:space="0" w:color="auto"/>
            <w:left w:val="none" w:sz="0" w:space="0" w:color="auto"/>
            <w:bottom w:val="none" w:sz="0" w:space="0" w:color="auto"/>
            <w:right w:val="none" w:sz="0" w:space="0" w:color="auto"/>
          </w:divBdr>
        </w:div>
        <w:div w:id="2091778107">
          <w:marLeft w:val="0"/>
          <w:marRight w:val="0"/>
          <w:marTop w:val="0"/>
          <w:marBottom w:val="240"/>
          <w:divBdr>
            <w:top w:val="none" w:sz="0" w:space="0" w:color="auto"/>
            <w:left w:val="none" w:sz="0" w:space="0" w:color="auto"/>
            <w:bottom w:val="none" w:sz="0" w:space="0" w:color="auto"/>
            <w:right w:val="none" w:sz="0" w:space="0" w:color="auto"/>
          </w:divBdr>
        </w:div>
        <w:div w:id="1468204198">
          <w:marLeft w:val="0"/>
          <w:marRight w:val="0"/>
          <w:marTop w:val="0"/>
          <w:marBottom w:val="240"/>
          <w:divBdr>
            <w:top w:val="none" w:sz="0" w:space="0" w:color="auto"/>
            <w:left w:val="none" w:sz="0" w:space="0" w:color="auto"/>
            <w:bottom w:val="none" w:sz="0" w:space="0" w:color="auto"/>
            <w:right w:val="none" w:sz="0" w:space="0" w:color="auto"/>
          </w:divBdr>
        </w:div>
        <w:div w:id="1279726240">
          <w:marLeft w:val="0"/>
          <w:marRight w:val="0"/>
          <w:marTop w:val="0"/>
          <w:marBottom w:val="240"/>
          <w:divBdr>
            <w:top w:val="none" w:sz="0" w:space="0" w:color="auto"/>
            <w:left w:val="none" w:sz="0" w:space="0" w:color="auto"/>
            <w:bottom w:val="none" w:sz="0" w:space="0" w:color="auto"/>
            <w:right w:val="none" w:sz="0" w:space="0" w:color="auto"/>
          </w:divBdr>
        </w:div>
      </w:divsChild>
    </w:div>
    <w:div w:id="461580175">
      <w:bodyDiv w:val="1"/>
      <w:marLeft w:val="0"/>
      <w:marRight w:val="0"/>
      <w:marTop w:val="0"/>
      <w:marBottom w:val="0"/>
      <w:divBdr>
        <w:top w:val="none" w:sz="0" w:space="0" w:color="auto"/>
        <w:left w:val="none" w:sz="0" w:space="0" w:color="auto"/>
        <w:bottom w:val="none" w:sz="0" w:space="0" w:color="auto"/>
        <w:right w:val="none" w:sz="0" w:space="0" w:color="auto"/>
      </w:divBdr>
    </w:div>
    <w:div w:id="623390208">
      <w:bodyDiv w:val="1"/>
      <w:marLeft w:val="0"/>
      <w:marRight w:val="0"/>
      <w:marTop w:val="0"/>
      <w:marBottom w:val="0"/>
      <w:divBdr>
        <w:top w:val="none" w:sz="0" w:space="0" w:color="auto"/>
        <w:left w:val="none" w:sz="0" w:space="0" w:color="auto"/>
        <w:bottom w:val="none" w:sz="0" w:space="0" w:color="auto"/>
        <w:right w:val="none" w:sz="0" w:space="0" w:color="auto"/>
      </w:divBdr>
      <w:divsChild>
        <w:div w:id="1214586838">
          <w:marLeft w:val="0"/>
          <w:marRight w:val="0"/>
          <w:marTop w:val="0"/>
          <w:marBottom w:val="240"/>
          <w:divBdr>
            <w:top w:val="none" w:sz="0" w:space="0" w:color="auto"/>
            <w:left w:val="none" w:sz="0" w:space="0" w:color="auto"/>
            <w:bottom w:val="none" w:sz="0" w:space="0" w:color="auto"/>
            <w:right w:val="none" w:sz="0" w:space="0" w:color="auto"/>
          </w:divBdr>
        </w:div>
        <w:div w:id="1583565945">
          <w:marLeft w:val="0"/>
          <w:marRight w:val="0"/>
          <w:marTop w:val="0"/>
          <w:marBottom w:val="240"/>
          <w:divBdr>
            <w:top w:val="none" w:sz="0" w:space="0" w:color="auto"/>
            <w:left w:val="none" w:sz="0" w:space="0" w:color="auto"/>
            <w:bottom w:val="none" w:sz="0" w:space="0" w:color="auto"/>
            <w:right w:val="none" w:sz="0" w:space="0" w:color="auto"/>
          </w:divBdr>
        </w:div>
        <w:div w:id="704715156">
          <w:marLeft w:val="0"/>
          <w:marRight w:val="0"/>
          <w:marTop w:val="0"/>
          <w:marBottom w:val="240"/>
          <w:divBdr>
            <w:top w:val="none" w:sz="0" w:space="0" w:color="auto"/>
            <w:left w:val="none" w:sz="0" w:space="0" w:color="auto"/>
            <w:bottom w:val="none" w:sz="0" w:space="0" w:color="auto"/>
            <w:right w:val="none" w:sz="0" w:space="0" w:color="auto"/>
          </w:divBdr>
        </w:div>
      </w:divsChild>
    </w:div>
    <w:div w:id="737940390">
      <w:bodyDiv w:val="1"/>
      <w:marLeft w:val="0"/>
      <w:marRight w:val="0"/>
      <w:marTop w:val="0"/>
      <w:marBottom w:val="0"/>
      <w:divBdr>
        <w:top w:val="none" w:sz="0" w:space="0" w:color="auto"/>
        <w:left w:val="none" w:sz="0" w:space="0" w:color="auto"/>
        <w:bottom w:val="none" w:sz="0" w:space="0" w:color="auto"/>
        <w:right w:val="none" w:sz="0" w:space="0" w:color="auto"/>
      </w:divBdr>
    </w:div>
    <w:div w:id="841553465">
      <w:bodyDiv w:val="1"/>
      <w:marLeft w:val="0"/>
      <w:marRight w:val="0"/>
      <w:marTop w:val="0"/>
      <w:marBottom w:val="0"/>
      <w:divBdr>
        <w:top w:val="none" w:sz="0" w:space="0" w:color="auto"/>
        <w:left w:val="none" w:sz="0" w:space="0" w:color="auto"/>
        <w:bottom w:val="none" w:sz="0" w:space="0" w:color="auto"/>
        <w:right w:val="none" w:sz="0" w:space="0" w:color="auto"/>
      </w:divBdr>
      <w:divsChild>
        <w:div w:id="122163647">
          <w:marLeft w:val="0"/>
          <w:marRight w:val="0"/>
          <w:marTop w:val="0"/>
          <w:marBottom w:val="120"/>
          <w:divBdr>
            <w:top w:val="none" w:sz="0" w:space="0" w:color="auto"/>
            <w:left w:val="none" w:sz="0" w:space="0" w:color="auto"/>
            <w:bottom w:val="none" w:sz="0" w:space="0" w:color="auto"/>
            <w:right w:val="none" w:sz="0" w:space="0" w:color="auto"/>
          </w:divBdr>
        </w:div>
        <w:div w:id="1518888199">
          <w:marLeft w:val="0"/>
          <w:marRight w:val="0"/>
          <w:marTop w:val="0"/>
          <w:marBottom w:val="120"/>
          <w:divBdr>
            <w:top w:val="none" w:sz="0" w:space="0" w:color="auto"/>
            <w:left w:val="none" w:sz="0" w:space="0" w:color="auto"/>
            <w:bottom w:val="none" w:sz="0" w:space="0" w:color="auto"/>
            <w:right w:val="none" w:sz="0" w:space="0" w:color="auto"/>
          </w:divBdr>
        </w:div>
        <w:div w:id="1869953991">
          <w:marLeft w:val="0"/>
          <w:marRight w:val="0"/>
          <w:marTop w:val="0"/>
          <w:marBottom w:val="120"/>
          <w:divBdr>
            <w:top w:val="none" w:sz="0" w:space="0" w:color="auto"/>
            <w:left w:val="none" w:sz="0" w:space="0" w:color="auto"/>
            <w:bottom w:val="none" w:sz="0" w:space="0" w:color="auto"/>
            <w:right w:val="none" w:sz="0" w:space="0" w:color="auto"/>
          </w:divBdr>
        </w:div>
        <w:div w:id="1387023009">
          <w:marLeft w:val="0"/>
          <w:marRight w:val="0"/>
          <w:marTop w:val="0"/>
          <w:marBottom w:val="120"/>
          <w:divBdr>
            <w:top w:val="none" w:sz="0" w:space="0" w:color="auto"/>
            <w:left w:val="none" w:sz="0" w:space="0" w:color="auto"/>
            <w:bottom w:val="none" w:sz="0" w:space="0" w:color="auto"/>
            <w:right w:val="none" w:sz="0" w:space="0" w:color="auto"/>
          </w:divBdr>
        </w:div>
        <w:div w:id="352923670">
          <w:marLeft w:val="0"/>
          <w:marRight w:val="0"/>
          <w:marTop w:val="0"/>
          <w:marBottom w:val="120"/>
          <w:divBdr>
            <w:top w:val="none" w:sz="0" w:space="0" w:color="auto"/>
            <w:left w:val="none" w:sz="0" w:space="0" w:color="auto"/>
            <w:bottom w:val="none" w:sz="0" w:space="0" w:color="auto"/>
            <w:right w:val="none" w:sz="0" w:space="0" w:color="auto"/>
          </w:divBdr>
        </w:div>
        <w:div w:id="656418727">
          <w:marLeft w:val="0"/>
          <w:marRight w:val="0"/>
          <w:marTop w:val="0"/>
          <w:marBottom w:val="240"/>
          <w:divBdr>
            <w:top w:val="none" w:sz="0" w:space="0" w:color="auto"/>
            <w:left w:val="none" w:sz="0" w:space="0" w:color="auto"/>
            <w:bottom w:val="none" w:sz="0" w:space="0" w:color="auto"/>
            <w:right w:val="none" w:sz="0" w:space="0" w:color="auto"/>
          </w:divBdr>
        </w:div>
      </w:divsChild>
    </w:div>
    <w:div w:id="878781021">
      <w:bodyDiv w:val="1"/>
      <w:marLeft w:val="0"/>
      <w:marRight w:val="0"/>
      <w:marTop w:val="0"/>
      <w:marBottom w:val="0"/>
      <w:divBdr>
        <w:top w:val="none" w:sz="0" w:space="0" w:color="auto"/>
        <w:left w:val="none" w:sz="0" w:space="0" w:color="auto"/>
        <w:bottom w:val="none" w:sz="0" w:space="0" w:color="auto"/>
        <w:right w:val="none" w:sz="0" w:space="0" w:color="auto"/>
      </w:divBdr>
    </w:div>
    <w:div w:id="1092779462">
      <w:bodyDiv w:val="1"/>
      <w:marLeft w:val="0"/>
      <w:marRight w:val="0"/>
      <w:marTop w:val="0"/>
      <w:marBottom w:val="0"/>
      <w:divBdr>
        <w:top w:val="none" w:sz="0" w:space="0" w:color="auto"/>
        <w:left w:val="none" w:sz="0" w:space="0" w:color="auto"/>
        <w:bottom w:val="none" w:sz="0" w:space="0" w:color="auto"/>
        <w:right w:val="none" w:sz="0" w:space="0" w:color="auto"/>
      </w:divBdr>
    </w:div>
    <w:div w:id="1104425622">
      <w:bodyDiv w:val="1"/>
      <w:marLeft w:val="0"/>
      <w:marRight w:val="0"/>
      <w:marTop w:val="0"/>
      <w:marBottom w:val="0"/>
      <w:divBdr>
        <w:top w:val="none" w:sz="0" w:space="0" w:color="auto"/>
        <w:left w:val="none" w:sz="0" w:space="0" w:color="auto"/>
        <w:bottom w:val="none" w:sz="0" w:space="0" w:color="auto"/>
        <w:right w:val="none" w:sz="0" w:space="0" w:color="auto"/>
      </w:divBdr>
    </w:div>
    <w:div w:id="1152259544">
      <w:bodyDiv w:val="1"/>
      <w:marLeft w:val="0"/>
      <w:marRight w:val="0"/>
      <w:marTop w:val="0"/>
      <w:marBottom w:val="0"/>
      <w:divBdr>
        <w:top w:val="none" w:sz="0" w:space="0" w:color="auto"/>
        <w:left w:val="none" w:sz="0" w:space="0" w:color="auto"/>
        <w:bottom w:val="none" w:sz="0" w:space="0" w:color="auto"/>
        <w:right w:val="none" w:sz="0" w:space="0" w:color="auto"/>
      </w:divBdr>
    </w:div>
    <w:div w:id="1284532034">
      <w:bodyDiv w:val="1"/>
      <w:marLeft w:val="0"/>
      <w:marRight w:val="0"/>
      <w:marTop w:val="0"/>
      <w:marBottom w:val="0"/>
      <w:divBdr>
        <w:top w:val="none" w:sz="0" w:space="0" w:color="auto"/>
        <w:left w:val="none" w:sz="0" w:space="0" w:color="auto"/>
        <w:bottom w:val="none" w:sz="0" w:space="0" w:color="auto"/>
        <w:right w:val="none" w:sz="0" w:space="0" w:color="auto"/>
      </w:divBdr>
    </w:div>
    <w:div w:id="1354451602">
      <w:bodyDiv w:val="1"/>
      <w:marLeft w:val="0"/>
      <w:marRight w:val="0"/>
      <w:marTop w:val="0"/>
      <w:marBottom w:val="0"/>
      <w:divBdr>
        <w:top w:val="none" w:sz="0" w:space="0" w:color="auto"/>
        <w:left w:val="none" w:sz="0" w:space="0" w:color="auto"/>
        <w:bottom w:val="none" w:sz="0" w:space="0" w:color="auto"/>
        <w:right w:val="none" w:sz="0" w:space="0" w:color="auto"/>
      </w:divBdr>
    </w:div>
    <w:div w:id="1421755246">
      <w:bodyDiv w:val="1"/>
      <w:marLeft w:val="0"/>
      <w:marRight w:val="0"/>
      <w:marTop w:val="0"/>
      <w:marBottom w:val="0"/>
      <w:divBdr>
        <w:top w:val="none" w:sz="0" w:space="0" w:color="auto"/>
        <w:left w:val="none" w:sz="0" w:space="0" w:color="auto"/>
        <w:bottom w:val="none" w:sz="0" w:space="0" w:color="auto"/>
        <w:right w:val="none" w:sz="0" w:space="0" w:color="auto"/>
      </w:divBdr>
    </w:div>
    <w:div w:id="1470512919">
      <w:bodyDiv w:val="1"/>
      <w:marLeft w:val="0"/>
      <w:marRight w:val="0"/>
      <w:marTop w:val="0"/>
      <w:marBottom w:val="0"/>
      <w:divBdr>
        <w:top w:val="none" w:sz="0" w:space="0" w:color="auto"/>
        <w:left w:val="none" w:sz="0" w:space="0" w:color="auto"/>
        <w:bottom w:val="none" w:sz="0" w:space="0" w:color="auto"/>
        <w:right w:val="none" w:sz="0" w:space="0" w:color="auto"/>
      </w:divBdr>
    </w:div>
    <w:div w:id="1491871111">
      <w:bodyDiv w:val="1"/>
      <w:marLeft w:val="0"/>
      <w:marRight w:val="0"/>
      <w:marTop w:val="0"/>
      <w:marBottom w:val="0"/>
      <w:divBdr>
        <w:top w:val="none" w:sz="0" w:space="0" w:color="auto"/>
        <w:left w:val="none" w:sz="0" w:space="0" w:color="auto"/>
        <w:bottom w:val="none" w:sz="0" w:space="0" w:color="auto"/>
        <w:right w:val="none" w:sz="0" w:space="0" w:color="auto"/>
      </w:divBdr>
    </w:div>
    <w:div w:id="1508474848">
      <w:bodyDiv w:val="1"/>
      <w:marLeft w:val="0"/>
      <w:marRight w:val="0"/>
      <w:marTop w:val="0"/>
      <w:marBottom w:val="0"/>
      <w:divBdr>
        <w:top w:val="none" w:sz="0" w:space="0" w:color="auto"/>
        <w:left w:val="none" w:sz="0" w:space="0" w:color="auto"/>
        <w:bottom w:val="none" w:sz="0" w:space="0" w:color="auto"/>
        <w:right w:val="none" w:sz="0" w:space="0" w:color="auto"/>
      </w:divBdr>
      <w:divsChild>
        <w:div w:id="157187711">
          <w:marLeft w:val="0"/>
          <w:marRight w:val="0"/>
          <w:marTop w:val="0"/>
          <w:marBottom w:val="240"/>
          <w:divBdr>
            <w:top w:val="none" w:sz="0" w:space="0" w:color="auto"/>
            <w:left w:val="none" w:sz="0" w:space="0" w:color="auto"/>
            <w:bottom w:val="none" w:sz="0" w:space="0" w:color="auto"/>
            <w:right w:val="none" w:sz="0" w:space="0" w:color="auto"/>
          </w:divBdr>
        </w:div>
        <w:div w:id="506212014">
          <w:marLeft w:val="0"/>
          <w:marRight w:val="0"/>
          <w:marTop w:val="0"/>
          <w:marBottom w:val="240"/>
          <w:divBdr>
            <w:top w:val="none" w:sz="0" w:space="0" w:color="auto"/>
            <w:left w:val="none" w:sz="0" w:space="0" w:color="auto"/>
            <w:bottom w:val="none" w:sz="0" w:space="0" w:color="auto"/>
            <w:right w:val="none" w:sz="0" w:space="0" w:color="auto"/>
          </w:divBdr>
        </w:div>
        <w:div w:id="1676225834">
          <w:marLeft w:val="0"/>
          <w:marRight w:val="0"/>
          <w:marTop w:val="0"/>
          <w:marBottom w:val="240"/>
          <w:divBdr>
            <w:top w:val="none" w:sz="0" w:space="0" w:color="auto"/>
            <w:left w:val="none" w:sz="0" w:space="0" w:color="auto"/>
            <w:bottom w:val="none" w:sz="0" w:space="0" w:color="auto"/>
            <w:right w:val="none" w:sz="0" w:space="0" w:color="auto"/>
          </w:divBdr>
        </w:div>
        <w:div w:id="1237012713">
          <w:marLeft w:val="0"/>
          <w:marRight w:val="0"/>
          <w:marTop w:val="0"/>
          <w:marBottom w:val="240"/>
          <w:divBdr>
            <w:top w:val="none" w:sz="0" w:space="0" w:color="auto"/>
            <w:left w:val="none" w:sz="0" w:space="0" w:color="auto"/>
            <w:bottom w:val="none" w:sz="0" w:space="0" w:color="auto"/>
            <w:right w:val="none" w:sz="0" w:space="0" w:color="auto"/>
          </w:divBdr>
        </w:div>
        <w:div w:id="348604180">
          <w:marLeft w:val="0"/>
          <w:marRight w:val="0"/>
          <w:marTop w:val="0"/>
          <w:marBottom w:val="240"/>
          <w:divBdr>
            <w:top w:val="none" w:sz="0" w:space="0" w:color="auto"/>
            <w:left w:val="none" w:sz="0" w:space="0" w:color="auto"/>
            <w:bottom w:val="none" w:sz="0" w:space="0" w:color="auto"/>
            <w:right w:val="none" w:sz="0" w:space="0" w:color="auto"/>
          </w:divBdr>
        </w:div>
        <w:div w:id="1856726547">
          <w:marLeft w:val="0"/>
          <w:marRight w:val="0"/>
          <w:marTop w:val="0"/>
          <w:marBottom w:val="240"/>
          <w:divBdr>
            <w:top w:val="none" w:sz="0" w:space="0" w:color="auto"/>
            <w:left w:val="none" w:sz="0" w:space="0" w:color="auto"/>
            <w:bottom w:val="none" w:sz="0" w:space="0" w:color="auto"/>
            <w:right w:val="none" w:sz="0" w:space="0" w:color="auto"/>
          </w:divBdr>
        </w:div>
        <w:div w:id="48191890">
          <w:marLeft w:val="0"/>
          <w:marRight w:val="0"/>
          <w:marTop w:val="0"/>
          <w:marBottom w:val="240"/>
          <w:divBdr>
            <w:top w:val="none" w:sz="0" w:space="0" w:color="auto"/>
            <w:left w:val="none" w:sz="0" w:space="0" w:color="auto"/>
            <w:bottom w:val="none" w:sz="0" w:space="0" w:color="auto"/>
            <w:right w:val="none" w:sz="0" w:space="0" w:color="auto"/>
          </w:divBdr>
        </w:div>
        <w:div w:id="1469742245">
          <w:marLeft w:val="0"/>
          <w:marRight w:val="0"/>
          <w:marTop w:val="0"/>
          <w:marBottom w:val="240"/>
          <w:divBdr>
            <w:top w:val="none" w:sz="0" w:space="0" w:color="auto"/>
            <w:left w:val="none" w:sz="0" w:space="0" w:color="auto"/>
            <w:bottom w:val="none" w:sz="0" w:space="0" w:color="auto"/>
            <w:right w:val="none" w:sz="0" w:space="0" w:color="auto"/>
          </w:divBdr>
        </w:div>
      </w:divsChild>
    </w:div>
    <w:div w:id="1538354964">
      <w:bodyDiv w:val="1"/>
      <w:marLeft w:val="0"/>
      <w:marRight w:val="0"/>
      <w:marTop w:val="0"/>
      <w:marBottom w:val="0"/>
      <w:divBdr>
        <w:top w:val="none" w:sz="0" w:space="0" w:color="auto"/>
        <w:left w:val="none" w:sz="0" w:space="0" w:color="auto"/>
        <w:bottom w:val="none" w:sz="0" w:space="0" w:color="auto"/>
        <w:right w:val="none" w:sz="0" w:space="0" w:color="auto"/>
      </w:divBdr>
    </w:div>
    <w:div w:id="1600067852">
      <w:bodyDiv w:val="1"/>
      <w:marLeft w:val="0"/>
      <w:marRight w:val="0"/>
      <w:marTop w:val="0"/>
      <w:marBottom w:val="0"/>
      <w:divBdr>
        <w:top w:val="none" w:sz="0" w:space="0" w:color="auto"/>
        <w:left w:val="none" w:sz="0" w:space="0" w:color="auto"/>
        <w:bottom w:val="none" w:sz="0" w:space="0" w:color="auto"/>
        <w:right w:val="none" w:sz="0" w:space="0" w:color="auto"/>
      </w:divBdr>
    </w:div>
    <w:div w:id="1626278253">
      <w:bodyDiv w:val="1"/>
      <w:marLeft w:val="0"/>
      <w:marRight w:val="0"/>
      <w:marTop w:val="0"/>
      <w:marBottom w:val="0"/>
      <w:divBdr>
        <w:top w:val="none" w:sz="0" w:space="0" w:color="auto"/>
        <w:left w:val="none" w:sz="0" w:space="0" w:color="auto"/>
        <w:bottom w:val="none" w:sz="0" w:space="0" w:color="auto"/>
        <w:right w:val="none" w:sz="0" w:space="0" w:color="auto"/>
      </w:divBdr>
    </w:div>
    <w:div w:id="1699307186">
      <w:bodyDiv w:val="1"/>
      <w:marLeft w:val="0"/>
      <w:marRight w:val="0"/>
      <w:marTop w:val="0"/>
      <w:marBottom w:val="0"/>
      <w:divBdr>
        <w:top w:val="none" w:sz="0" w:space="0" w:color="auto"/>
        <w:left w:val="none" w:sz="0" w:space="0" w:color="auto"/>
        <w:bottom w:val="none" w:sz="0" w:space="0" w:color="auto"/>
        <w:right w:val="none" w:sz="0" w:space="0" w:color="auto"/>
      </w:divBdr>
    </w:div>
    <w:div w:id="1699700026">
      <w:bodyDiv w:val="1"/>
      <w:marLeft w:val="0"/>
      <w:marRight w:val="0"/>
      <w:marTop w:val="0"/>
      <w:marBottom w:val="0"/>
      <w:divBdr>
        <w:top w:val="none" w:sz="0" w:space="0" w:color="auto"/>
        <w:left w:val="none" w:sz="0" w:space="0" w:color="auto"/>
        <w:bottom w:val="none" w:sz="0" w:space="0" w:color="auto"/>
        <w:right w:val="none" w:sz="0" w:space="0" w:color="auto"/>
      </w:divBdr>
    </w:div>
    <w:div w:id="1733190409">
      <w:bodyDiv w:val="1"/>
      <w:marLeft w:val="0"/>
      <w:marRight w:val="0"/>
      <w:marTop w:val="0"/>
      <w:marBottom w:val="0"/>
      <w:divBdr>
        <w:top w:val="none" w:sz="0" w:space="0" w:color="auto"/>
        <w:left w:val="none" w:sz="0" w:space="0" w:color="auto"/>
        <w:bottom w:val="none" w:sz="0" w:space="0" w:color="auto"/>
        <w:right w:val="none" w:sz="0" w:space="0" w:color="auto"/>
      </w:divBdr>
    </w:div>
    <w:div w:id="1780371231">
      <w:bodyDiv w:val="1"/>
      <w:marLeft w:val="0"/>
      <w:marRight w:val="0"/>
      <w:marTop w:val="0"/>
      <w:marBottom w:val="0"/>
      <w:divBdr>
        <w:top w:val="none" w:sz="0" w:space="0" w:color="auto"/>
        <w:left w:val="none" w:sz="0" w:space="0" w:color="auto"/>
        <w:bottom w:val="none" w:sz="0" w:space="0" w:color="auto"/>
        <w:right w:val="none" w:sz="0" w:space="0" w:color="auto"/>
      </w:divBdr>
    </w:div>
    <w:div w:id="1811896425">
      <w:bodyDiv w:val="1"/>
      <w:marLeft w:val="0"/>
      <w:marRight w:val="0"/>
      <w:marTop w:val="0"/>
      <w:marBottom w:val="0"/>
      <w:divBdr>
        <w:top w:val="none" w:sz="0" w:space="0" w:color="auto"/>
        <w:left w:val="none" w:sz="0" w:space="0" w:color="auto"/>
        <w:bottom w:val="none" w:sz="0" w:space="0" w:color="auto"/>
        <w:right w:val="none" w:sz="0" w:space="0" w:color="auto"/>
      </w:divBdr>
    </w:div>
    <w:div w:id="1872036830">
      <w:bodyDiv w:val="1"/>
      <w:marLeft w:val="0"/>
      <w:marRight w:val="0"/>
      <w:marTop w:val="0"/>
      <w:marBottom w:val="0"/>
      <w:divBdr>
        <w:top w:val="none" w:sz="0" w:space="0" w:color="auto"/>
        <w:left w:val="none" w:sz="0" w:space="0" w:color="auto"/>
        <w:bottom w:val="none" w:sz="0" w:space="0" w:color="auto"/>
        <w:right w:val="none" w:sz="0" w:space="0" w:color="auto"/>
      </w:divBdr>
    </w:div>
    <w:div w:id="1885022162">
      <w:bodyDiv w:val="1"/>
      <w:marLeft w:val="0"/>
      <w:marRight w:val="0"/>
      <w:marTop w:val="0"/>
      <w:marBottom w:val="0"/>
      <w:divBdr>
        <w:top w:val="none" w:sz="0" w:space="0" w:color="auto"/>
        <w:left w:val="none" w:sz="0" w:space="0" w:color="auto"/>
        <w:bottom w:val="none" w:sz="0" w:space="0" w:color="auto"/>
        <w:right w:val="none" w:sz="0" w:space="0" w:color="auto"/>
      </w:divBdr>
    </w:div>
    <w:div w:id="1960260238">
      <w:bodyDiv w:val="1"/>
      <w:marLeft w:val="0"/>
      <w:marRight w:val="0"/>
      <w:marTop w:val="0"/>
      <w:marBottom w:val="0"/>
      <w:divBdr>
        <w:top w:val="none" w:sz="0" w:space="0" w:color="auto"/>
        <w:left w:val="none" w:sz="0" w:space="0" w:color="auto"/>
        <w:bottom w:val="none" w:sz="0" w:space="0" w:color="auto"/>
        <w:right w:val="none" w:sz="0" w:space="0" w:color="auto"/>
      </w:divBdr>
    </w:div>
    <w:div w:id="1997220467">
      <w:bodyDiv w:val="1"/>
      <w:marLeft w:val="0"/>
      <w:marRight w:val="0"/>
      <w:marTop w:val="0"/>
      <w:marBottom w:val="0"/>
      <w:divBdr>
        <w:top w:val="none" w:sz="0" w:space="0" w:color="auto"/>
        <w:left w:val="none" w:sz="0" w:space="0" w:color="auto"/>
        <w:bottom w:val="none" w:sz="0" w:space="0" w:color="auto"/>
        <w:right w:val="none" w:sz="0" w:space="0" w:color="auto"/>
      </w:divBdr>
    </w:div>
    <w:div w:id="2064717309">
      <w:bodyDiv w:val="1"/>
      <w:marLeft w:val="0"/>
      <w:marRight w:val="0"/>
      <w:marTop w:val="0"/>
      <w:marBottom w:val="0"/>
      <w:divBdr>
        <w:top w:val="none" w:sz="0" w:space="0" w:color="auto"/>
        <w:left w:val="none" w:sz="0" w:space="0" w:color="auto"/>
        <w:bottom w:val="none" w:sz="0" w:space="0" w:color="auto"/>
        <w:right w:val="none" w:sz="0" w:space="0" w:color="auto"/>
      </w:divBdr>
      <w:divsChild>
        <w:div w:id="1373265192">
          <w:marLeft w:val="0"/>
          <w:marRight w:val="0"/>
          <w:marTop w:val="0"/>
          <w:marBottom w:val="120"/>
          <w:divBdr>
            <w:top w:val="none" w:sz="0" w:space="0" w:color="auto"/>
            <w:left w:val="none" w:sz="0" w:space="0" w:color="auto"/>
            <w:bottom w:val="none" w:sz="0" w:space="0" w:color="auto"/>
            <w:right w:val="none" w:sz="0" w:space="0" w:color="auto"/>
          </w:divBdr>
        </w:div>
        <w:div w:id="1768884175">
          <w:marLeft w:val="0"/>
          <w:marRight w:val="0"/>
          <w:marTop w:val="0"/>
          <w:marBottom w:val="120"/>
          <w:divBdr>
            <w:top w:val="none" w:sz="0" w:space="0" w:color="auto"/>
            <w:left w:val="none" w:sz="0" w:space="0" w:color="auto"/>
            <w:bottom w:val="none" w:sz="0" w:space="0" w:color="auto"/>
            <w:right w:val="none" w:sz="0" w:space="0" w:color="auto"/>
          </w:divBdr>
        </w:div>
        <w:div w:id="425004237">
          <w:marLeft w:val="0"/>
          <w:marRight w:val="0"/>
          <w:marTop w:val="0"/>
          <w:marBottom w:val="120"/>
          <w:divBdr>
            <w:top w:val="none" w:sz="0" w:space="0" w:color="auto"/>
            <w:left w:val="none" w:sz="0" w:space="0" w:color="auto"/>
            <w:bottom w:val="none" w:sz="0" w:space="0" w:color="auto"/>
            <w:right w:val="none" w:sz="0" w:space="0" w:color="auto"/>
          </w:divBdr>
        </w:div>
        <w:div w:id="842008731">
          <w:marLeft w:val="450"/>
          <w:marRight w:val="0"/>
          <w:marTop w:val="0"/>
          <w:marBottom w:val="120"/>
          <w:divBdr>
            <w:top w:val="none" w:sz="0" w:space="0" w:color="auto"/>
            <w:left w:val="none" w:sz="0" w:space="0" w:color="auto"/>
            <w:bottom w:val="none" w:sz="0" w:space="0" w:color="auto"/>
            <w:right w:val="none" w:sz="0" w:space="0" w:color="auto"/>
          </w:divBdr>
        </w:div>
        <w:div w:id="494614865">
          <w:marLeft w:val="450"/>
          <w:marRight w:val="0"/>
          <w:marTop w:val="0"/>
          <w:marBottom w:val="120"/>
          <w:divBdr>
            <w:top w:val="none" w:sz="0" w:space="0" w:color="auto"/>
            <w:left w:val="none" w:sz="0" w:space="0" w:color="auto"/>
            <w:bottom w:val="none" w:sz="0" w:space="0" w:color="auto"/>
            <w:right w:val="none" w:sz="0" w:space="0" w:color="auto"/>
          </w:divBdr>
        </w:div>
        <w:div w:id="1921065438">
          <w:marLeft w:val="450"/>
          <w:marRight w:val="0"/>
          <w:marTop w:val="0"/>
          <w:marBottom w:val="120"/>
          <w:divBdr>
            <w:top w:val="none" w:sz="0" w:space="0" w:color="auto"/>
            <w:left w:val="none" w:sz="0" w:space="0" w:color="auto"/>
            <w:bottom w:val="none" w:sz="0" w:space="0" w:color="auto"/>
            <w:right w:val="none" w:sz="0" w:space="0" w:color="auto"/>
          </w:divBdr>
        </w:div>
        <w:div w:id="1650744688">
          <w:marLeft w:val="450"/>
          <w:marRight w:val="0"/>
          <w:marTop w:val="0"/>
          <w:marBottom w:val="120"/>
          <w:divBdr>
            <w:top w:val="none" w:sz="0" w:space="0" w:color="auto"/>
            <w:left w:val="none" w:sz="0" w:space="0" w:color="auto"/>
            <w:bottom w:val="none" w:sz="0" w:space="0" w:color="auto"/>
            <w:right w:val="none" w:sz="0" w:space="0" w:color="auto"/>
          </w:divBdr>
        </w:div>
        <w:div w:id="979304826">
          <w:marLeft w:val="450"/>
          <w:marRight w:val="0"/>
          <w:marTop w:val="0"/>
          <w:marBottom w:val="120"/>
          <w:divBdr>
            <w:top w:val="none" w:sz="0" w:space="0" w:color="auto"/>
            <w:left w:val="none" w:sz="0" w:space="0" w:color="auto"/>
            <w:bottom w:val="none" w:sz="0" w:space="0" w:color="auto"/>
            <w:right w:val="none" w:sz="0" w:space="0" w:color="auto"/>
          </w:divBdr>
        </w:div>
        <w:div w:id="477186975">
          <w:marLeft w:val="0"/>
          <w:marRight w:val="0"/>
          <w:marTop w:val="0"/>
          <w:marBottom w:val="120"/>
          <w:divBdr>
            <w:top w:val="none" w:sz="0" w:space="0" w:color="auto"/>
            <w:left w:val="none" w:sz="0" w:space="0" w:color="auto"/>
            <w:bottom w:val="none" w:sz="0" w:space="0" w:color="auto"/>
            <w:right w:val="none" w:sz="0" w:space="0" w:color="auto"/>
          </w:divBdr>
        </w:div>
        <w:div w:id="993532756">
          <w:marLeft w:val="0"/>
          <w:marRight w:val="0"/>
          <w:marTop w:val="0"/>
          <w:marBottom w:val="120"/>
          <w:divBdr>
            <w:top w:val="none" w:sz="0" w:space="0" w:color="auto"/>
            <w:left w:val="none" w:sz="0" w:space="0" w:color="auto"/>
            <w:bottom w:val="none" w:sz="0" w:space="0" w:color="auto"/>
            <w:right w:val="none" w:sz="0" w:space="0" w:color="auto"/>
          </w:divBdr>
        </w:div>
      </w:divsChild>
    </w:div>
    <w:div w:id="2084141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towardsdatascience.com/knn-algorithm-what-when-why-how-41405c16c36f" TargetMode="External"/><Relationship Id="rId2" Type="http://schemas.openxmlformats.org/officeDocument/2006/relationships/numbering" Target="numbering.xml"/><Relationship Id="rId16" Type="http://schemas.openxmlformats.org/officeDocument/2006/relationships/hyperlink" Target="https://www.geeksforgeeks.org/weighted-k-n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ictorzhou.com/blog/information-gai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786EE-2813-4FBC-8A04-2F371211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Coen</dc:creator>
  <cp:lastModifiedBy>Cristina Borges</cp:lastModifiedBy>
  <cp:revision>2</cp:revision>
  <dcterms:created xsi:type="dcterms:W3CDTF">2021-06-20T22:18:00Z</dcterms:created>
  <dcterms:modified xsi:type="dcterms:W3CDTF">2021-06-20T22:18:00Z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2021-06-20T09:31:32Z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bbfc0d1d-c908-4448-8571-99c96247a188</vt:lpwstr>
  </property>
  <property fmtid="{D5CDD505-2E9C-101B-9397-08002B2CF9AE}" pid="8" name="MSIP_Label_d347b247-e90e-43a3-9d7b-004f14ae6873_ContentBits">
    <vt:lpwstr>0</vt:lpwstr>
  </property>
</Properties>
</file>