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426"/>
        <w:docPartObj>
          <w:docPartGallery w:val="Cover Pages"/>
          <w:docPartUnique/>
        </w:docPartObj>
      </w:sdtPr>
      <w:sdtContent>
        <w:p w:rsidR="00474C3F" w:rsidRDefault="00474C3F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gradFill>
                              <a:gsLst>
                                <a:gs pos="10000">
                                  <a:srgbClr val="EE7E83"/>
                                </a:gs>
                                <a:gs pos="100000">
                                  <a:srgbClr val="D91D27"/>
                                </a:gs>
                              </a:gsLst>
                              <a:lin ang="6120000" scaled="1"/>
                            </a:gra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93C4A" w:rsidRDefault="00E93C4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Eras Bold ITC" w:eastAsiaTheme="majorEastAsia" w:hAnsi="Eras Bold ITC" w:cstheme="majorBidi"/>
                                      <w:caps/>
                                      <w:color w:val="FFFFFF" w:themeColor="background1"/>
                                      <w:sz w:val="48"/>
                                      <w:szCs w:val="5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6942687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93C4A" w:rsidRPr="00445FF9" w:rsidRDefault="00E93C4A">
                                      <w:pPr>
                                        <w:pStyle w:val="Sinespaciado"/>
                                        <w:rPr>
                                          <w:rFonts w:ascii="Eras Bold ITC" w:eastAsiaTheme="majorEastAsia" w:hAnsi="Eras Bold ITC" w:cstheme="majorBidi"/>
                                          <w:caps/>
                                          <w:color w:val="FFFFFF" w:themeColor="background1"/>
                                          <w:sz w:val="54"/>
                                          <w:szCs w:val="54"/>
                                        </w:rPr>
                                      </w:pPr>
                                      <w:r w:rsidRPr="00CD25CA">
                                        <w:rPr>
                                          <w:rFonts w:ascii="Eras Bold ITC" w:eastAsiaTheme="majorEastAsia" w:hAnsi="Eras Bold ITC" w:cstheme="majorBidi"/>
                                          <w:caps/>
                                          <w:color w:val="FFFFFF" w:themeColor="background1"/>
                                          <w:sz w:val="48"/>
                                          <w:szCs w:val="54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POSGRIQ:               ADMINISTRADOR DE POSGRADO INGENIERÍA QUÍMICA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Eras Bold ITC" w:hAnsi="Eras Bold ITC"/>
                                      <w:color w:val="000000" w:themeColor="text1"/>
                                      <w:sz w:val="36"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chemeClr w14:val="bg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93C4A" w:rsidRPr="00474C3F" w:rsidRDefault="00E93C4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rFonts w:ascii="Eras Bold ITC" w:hAnsi="Eras Bold ITC"/>
                                          <w:color w:val="000000" w:themeColor="text1"/>
                                          <w:sz w:val="36"/>
                                          <w:szCs w:val="36"/>
                                          <w14:shadow w14:blurRad="50800" w14:dist="38100" w14:dir="2700000" w14:sx="100000" w14:sy="100000" w14:kx="0" w14:ky="0" w14:algn="tl">
                                            <w14:schemeClr w14:val="bg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474C3F">
                                        <w:rPr>
                                          <w:rFonts w:ascii="Eras Bold ITC" w:hAnsi="Eras Bold ITC"/>
                                          <w:color w:val="000000" w:themeColor="text1"/>
                                          <w:sz w:val="36"/>
                                          <w:szCs w:val="36"/>
                                          <w14:shadow w14:blurRad="50800" w14:dist="38100" w14:dir="2700000" w14:sx="100000" w14:sy="100000" w14:kx="0" w14:ky="0" w14:algn="tl">
                                            <w14:schemeClr w14:val="bg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/KMUA&#10;AADbAAAADwAAAGRycy9kb3ducmV2LnhtbESPS4vCQBCE7wv+h6EFb+sk4i4SHUXEFx5WfIB4azJt&#10;Esz0hMyoWX/9zoLgsaiqr6jRpDGluFPtCssK4m4Egji1uuBMwfGw+ByAcB5ZY2mZFPySg8m49THC&#10;RNsH7+i+95kIEHYJKsi9rxIpXZqTQde1FXHwLrY26IOsM6lrfAS4KWUvir6lwYLDQo4VzXJKr/ub&#10;UTB3z3ib3s675XxLl9hlp9PmZ6VUp91MhyA8Nf4dfrXXWsFXH/6/hB8gx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L8oxQAAANsAAAAPAAAAAAAAAAAAAAAAAJgCAABkcnMv&#10;ZG93bnJldi54bWxQSwUGAAAAAAQABAD1AAAAigMAAAAA&#10;" filled="f" stroked="f" strokeweight="1pt">
                        <v:textbox inset="54pt,54pt,1in,5in">
                          <w:txbxContent>
                            <w:p w:rsidR="00E93C4A" w:rsidRDefault="00E93C4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Eras Bold ITC" w:eastAsiaTheme="majorEastAsia" w:hAnsi="Eras Bold ITC" w:cstheme="majorBidi"/>
                                <w:caps/>
                                <w:color w:val="FFFFFF" w:themeColor="background1"/>
                                <w:sz w:val="48"/>
                                <w:szCs w:val="5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6942687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93C4A" w:rsidRPr="00445FF9" w:rsidRDefault="00E93C4A">
                                <w:pPr>
                                  <w:pStyle w:val="Sinespaciado"/>
                                  <w:rPr>
                                    <w:rFonts w:ascii="Eras Bold ITC" w:eastAsiaTheme="majorEastAsia" w:hAnsi="Eras Bold ITC" w:cstheme="majorBidi"/>
                                    <w:caps/>
                                    <w:color w:val="FFFFFF" w:themeColor="background1"/>
                                    <w:sz w:val="54"/>
                                    <w:szCs w:val="54"/>
                                  </w:rPr>
                                </w:pPr>
                                <w:r w:rsidRPr="00CD25CA">
                                  <w:rPr>
                                    <w:rFonts w:ascii="Eras Bold ITC" w:eastAsiaTheme="majorEastAsia" w:hAnsi="Eras Bold ITC" w:cstheme="majorBidi"/>
                                    <w:caps/>
                                    <w:color w:val="FFFFFF" w:themeColor="background1"/>
                                    <w:sz w:val="48"/>
                                    <w:szCs w:val="5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POSGRIQ:               ADMINISTRADOR DE POSGRADO INGENIERÍA QUÍMICA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Eras Bold ITC" w:hAnsi="Eras Bold ITC"/>
                                <w:color w:val="000000" w:themeColor="text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chemeClr w14:val="bg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93C4A" w:rsidRPr="00474C3F" w:rsidRDefault="00E93C4A">
                                <w:pPr>
                                  <w:pStyle w:val="Sinespaciado"/>
                                  <w:spacing w:before="120"/>
                                  <w:rPr>
                                    <w:rFonts w:ascii="Eras Bold ITC" w:hAnsi="Eras Bold ITC"/>
                                    <w:color w:val="000000" w:themeColor="text1"/>
                                    <w:sz w:val="36"/>
                                    <w:szCs w:val="36"/>
                                    <w14:shadow w14:blurRad="50800" w14:dist="38100" w14:dir="2700000" w14:sx="100000" w14:sy="100000" w14:kx="0" w14:ky="0" w14:algn="tl">
                                      <w14:schemeClr w14:val="bg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74C3F">
                                  <w:rPr>
                                    <w:rFonts w:ascii="Eras Bold ITC" w:hAnsi="Eras Bold ITC"/>
                                    <w:color w:val="000000" w:themeColor="text1"/>
                                    <w:sz w:val="36"/>
                                    <w:szCs w:val="36"/>
                                    <w14:shadow w14:blurRad="50800" w14:dist="38100" w14:dir="2700000" w14:sx="100000" w14:sy="100000" w14:kx="0" w14:ky="0" w14:algn="tl">
                                      <w14:schemeClr w14:val="bg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474C3F" w:rsidRDefault="00CD25CA">
          <w:pPr>
            <w:spacing w:after="160" w:line="259" w:lineRule="auto"/>
            <w:jc w:val="left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1889125</wp:posOffset>
                </wp:positionV>
                <wp:extent cx="2846838" cy="2843790"/>
                <wp:effectExtent l="38100" t="38100" r="86995" b="90170"/>
                <wp:wrapNone/>
                <wp:docPr id="42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6838" cy="284379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schemeClr val="bg1">
                              <a:alpha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C3F">
            <w:br w:type="page"/>
          </w:r>
        </w:p>
      </w:sdtContent>
    </w:sdt>
    <w:p w:rsidR="00FE5F19" w:rsidRDefault="00FE5F19" w:rsidP="00E5392F">
      <w:pPr>
        <w:jc w:val="center"/>
        <w:sectPr w:rsidR="00FE5F19" w:rsidSect="00474C3F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70A2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70A2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70A2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70A2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Default="00370A2F" w:rsidP="00370A2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70A2F" w:rsidRPr="00784FEE" w:rsidRDefault="00370A2F" w:rsidP="00370A2F">
      <w:pPr>
        <w:rPr>
          <w:i/>
          <w:color w:val="808080" w:themeColor="background1" w:themeShade="80"/>
          <w:sz w:val="20"/>
        </w:rPr>
      </w:pPr>
      <w:r w:rsidRPr="00784FEE">
        <w:rPr>
          <w:i/>
          <w:color w:val="808080" w:themeColor="background1" w:themeShade="80"/>
          <w:sz w:val="20"/>
        </w:rPr>
        <w:t xml:space="preserve">Manual editado por </w:t>
      </w:r>
      <w:proofErr w:type="spellStart"/>
      <w:r w:rsidRPr="00784FEE">
        <w:rPr>
          <w:i/>
          <w:color w:val="808080" w:themeColor="background1" w:themeShade="80"/>
          <w:sz w:val="20"/>
        </w:rPr>
        <w:t>MSc</w:t>
      </w:r>
      <w:proofErr w:type="spellEnd"/>
      <w:r w:rsidRPr="00784FEE">
        <w:rPr>
          <w:i/>
          <w:color w:val="808080" w:themeColor="background1" w:themeShade="80"/>
          <w:sz w:val="20"/>
        </w:rPr>
        <w:t>(c) Crisóstomo A. Barajas Solano</w:t>
      </w:r>
      <w:r w:rsidR="00F6626A" w:rsidRPr="00784FEE">
        <w:rPr>
          <w:i/>
          <w:color w:val="808080" w:themeColor="background1" w:themeShade="80"/>
          <w:sz w:val="20"/>
        </w:rPr>
        <w:t>.</w:t>
      </w:r>
    </w:p>
    <w:p w:rsidR="00F6626A" w:rsidRPr="00784FEE" w:rsidRDefault="00370A2F" w:rsidP="00370A2F">
      <w:pPr>
        <w:rPr>
          <w:i/>
          <w:color w:val="808080" w:themeColor="background1" w:themeShade="80"/>
          <w:sz w:val="20"/>
        </w:rPr>
      </w:pPr>
      <w:r w:rsidRPr="00784FEE">
        <w:rPr>
          <w:i/>
          <w:color w:val="808080" w:themeColor="background1" w:themeShade="80"/>
          <w:sz w:val="20"/>
        </w:rPr>
        <w:t xml:space="preserve">Herramienta </w:t>
      </w:r>
      <w:r w:rsidR="00F6626A" w:rsidRPr="00784FEE">
        <w:rPr>
          <w:i/>
          <w:color w:val="808080" w:themeColor="background1" w:themeShade="80"/>
          <w:sz w:val="20"/>
        </w:rPr>
        <w:t xml:space="preserve">software </w:t>
      </w:r>
      <w:r w:rsidRPr="00784FEE">
        <w:rPr>
          <w:i/>
          <w:color w:val="808080" w:themeColor="background1" w:themeShade="80"/>
          <w:sz w:val="20"/>
        </w:rPr>
        <w:t xml:space="preserve">creada por </w:t>
      </w:r>
      <w:proofErr w:type="spellStart"/>
      <w:r w:rsidRPr="00784FEE">
        <w:rPr>
          <w:i/>
          <w:color w:val="808080" w:themeColor="background1" w:themeShade="80"/>
          <w:sz w:val="20"/>
        </w:rPr>
        <w:t>MSc</w:t>
      </w:r>
      <w:proofErr w:type="spellEnd"/>
      <w:r w:rsidRPr="00784FEE">
        <w:rPr>
          <w:i/>
          <w:color w:val="808080" w:themeColor="background1" w:themeShade="80"/>
          <w:sz w:val="20"/>
        </w:rPr>
        <w:t>(c) Crisóstomo A. Barajas Solano</w:t>
      </w:r>
      <w:r w:rsidRPr="00784FEE">
        <w:rPr>
          <w:i/>
          <w:color w:val="808080" w:themeColor="background1" w:themeShade="80"/>
          <w:sz w:val="20"/>
        </w:rPr>
        <w:t xml:space="preserve"> bajo la dirección de PhD </w:t>
      </w:r>
      <w:proofErr w:type="spellStart"/>
      <w:r w:rsidRPr="00784FEE">
        <w:rPr>
          <w:i/>
          <w:color w:val="808080" w:themeColor="background1" w:themeShade="80"/>
          <w:sz w:val="20"/>
        </w:rPr>
        <w:t>Maria</w:t>
      </w:r>
      <w:proofErr w:type="spellEnd"/>
      <w:r w:rsidRPr="00784FEE">
        <w:rPr>
          <w:i/>
          <w:color w:val="808080" w:themeColor="background1" w:themeShade="80"/>
          <w:sz w:val="20"/>
        </w:rPr>
        <w:t xml:space="preserve"> Paola </w:t>
      </w:r>
      <w:proofErr w:type="spellStart"/>
      <w:r w:rsidRPr="00784FEE">
        <w:rPr>
          <w:i/>
          <w:color w:val="808080" w:themeColor="background1" w:themeShade="80"/>
          <w:sz w:val="20"/>
        </w:rPr>
        <w:t>Maradei</w:t>
      </w:r>
      <w:proofErr w:type="spellEnd"/>
      <w:r w:rsidRPr="00784FEE">
        <w:rPr>
          <w:i/>
          <w:color w:val="808080" w:themeColor="background1" w:themeShade="80"/>
          <w:sz w:val="20"/>
        </w:rPr>
        <w:t xml:space="preserve"> </w:t>
      </w:r>
      <w:proofErr w:type="spellStart"/>
      <w:r w:rsidRPr="00784FEE">
        <w:rPr>
          <w:i/>
          <w:color w:val="808080" w:themeColor="background1" w:themeShade="80"/>
          <w:sz w:val="20"/>
        </w:rPr>
        <w:t>Garcia</w:t>
      </w:r>
      <w:proofErr w:type="spellEnd"/>
      <w:r w:rsidRPr="00784FEE">
        <w:rPr>
          <w:i/>
          <w:color w:val="808080" w:themeColor="background1" w:themeShade="80"/>
          <w:sz w:val="20"/>
        </w:rPr>
        <w:t xml:space="preserve"> y PhD </w:t>
      </w:r>
      <w:proofErr w:type="spellStart"/>
      <w:r w:rsidRPr="00784FEE">
        <w:rPr>
          <w:i/>
          <w:color w:val="808080" w:themeColor="background1" w:themeShade="80"/>
          <w:sz w:val="20"/>
        </w:rPr>
        <w:t>Debora</w:t>
      </w:r>
      <w:proofErr w:type="spellEnd"/>
      <w:r w:rsidRPr="00784FEE">
        <w:rPr>
          <w:i/>
          <w:color w:val="808080" w:themeColor="background1" w:themeShade="80"/>
          <w:sz w:val="20"/>
        </w:rPr>
        <w:t xml:space="preserve"> </w:t>
      </w:r>
      <w:proofErr w:type="spellStart"/>
      <w:r w:rsidRPr="00784FEE">
        <w:rPr>
          <w:i/>
          <w:color w:val="808080" w:themeColor="background1" w:themeShade="80"/>
          <w:sz w:val="20"/>
        </w:rPr>
        <w:t>Alcida</w:t>
      </w:r>
      <w:proofErr w:type="spellEnd"/>
      <w:r w:rsidRPr="00784FEE">
        <w:rPr>
          <w:i/>
          <w:color w:val="808080" w:themeColor="background1" w:themeShade="80"/>
          <w:sz w:val="20"/>
        </w:rPr>
        <w:t xml:space="preserve"> </w:t>
      </w:r>
      <w:proofErr w:type="spellStart"/>
      <w:r w:rsidRPr="00784FEE">
        <w:rPr>
          <w:i/>
          <w:color w:val="808080" w:themeColor="background1" w:themeShade="80"/>
          <w:sz w:val="20"/>
        </w:rPr>
        <w:t>Nabarlatz</w:t>
      </w:r>
      <w:proofErr w:type="spellEnd"/>
      <w:r w:rsidR="00F6626A" w:rsidRPr="00784FEE">
        <w:rPr>
          <w:i/>
          <w:color w:val="808080" w:themeColor="background1" w:themeShade="80"/>
          <w:sz w:val="20"/>
        </w:rPr>
        <w:t>.</w:t>
      </w:r>
    </w:p>
    <w:p w:rsidR="00F6626A" w:rsidRPr="00784FEE" w:rsidRDefault="00F6626A" w:rsidP="00370A2F">
      <w:pPr>
        <w:rPr>
          <w:i/>
          <w:color w:val="808080" w:themeColor="background1" w:themeShade="80"/>
          <w:sz w:val="20"/>
        </w:rPr>
      </w:pPr>
      <w:r w:rsidRPr="00784FEE">
        <w:rPr>
          <w:i/>
          <w:color w:val="808080" w:themeColor="background1" w:themeShade="80"/>
          <w:sz w:val="20"/>
        </w:rPr>
        <w:t>Marzo de 2017</w:t>
      </w:r>
    </w:p>
    <w:p w:rsidR="00C41F5B" w:rsidRDefault="00C41F5B" w:rsidP="00370A2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64A4F" w:rsidRPr="003F521A" w:rsidRDefault="00C64A4F" w:rsidP="003F521A">
      <w:pPr>
        <w:tabs>
          <w:tab w:val="left" w:pos="6525"/>
        </w:tabs>
        <w:spacing w:after="600"/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F521A"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TABLA DE CONTENIDO</w:t>
      </w:r>
      <w:r w:rsidR="003F521A">
        <w:rPr>
          <w:rFonts w:ascii="Eras Bold ITC" w:hAnsi="Eras Bold ITC"/>
          <w:color w:val="D91D27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865C24" w:rsidRDefault="00572A4E">
      <w:pPr>
        <w:pStyle w:val="TDC1"/>
        <w:tabs>
          <w:tab w:val="right" w:pos="8828"/>
        </w:tabs>
        <w:rPr>
          <w:rFonts w:asciiTheme="minorHAnsi" w:eastAsiaTheme="minorEastAsia" w:hAnsiTheme="minorHAnsi"/>
          <w:caps w:val="0"/>
          <w:noProof/>
          <w:color w:val="auto"/>
          <w:lang w:eastAsia="es-CO"/>
        </w:rPr>
      </w:pPr>
      <w:r>
        <w:fldChar w:fldCharType="begin"/>
      </w:r>
      <w:r w:rsidRPr="00C33332">
        <w:instrText xml:space="preserve"> TOC \o "1-3" \h \z \u </w:instrText>
      </w:r>
      <w:r>
        <w:fldChar w:fldCharType="separate"/>
      </w:r>
      <w:hyperlink w:anchor="_Toc477341825" w:history="1">
        <w:r w:rsidR="00865C24" w:rsidRPr="00841514">
          <w:rPr>
            <w:rStyle w:val="Hipervnculo"/>
            <w:noProof/>
          </w:rPr>
          <w:t>BIENVENIDO</w:t>
        </w:r>
        <w:r w:rsidR="00865C24">
          <w:rPr>
            <w:noProof/>
            <w:webHidden/>
          </w:rPr>
          <w:tab/>
        </w:r>
        <w:r w:rsidR="00865C24">
          <w:rPr>
            <w:noProof/>
            <w:webHidden/>
          </w:rPr>
          <w:fldChar w:fldCharType="begin"/>
        </w:r>
        <w:r w:rsidR="00865C24">
          <w:rPr>
            <w:noProof/>
            <w:webHidden/>
          </w:rPr>
          <w:instrText xml:space="preserve"> PAGEREF _Toc477341825 \h </w:instrText>
        </w:r>
        <w:r w:rsidR="00865C24">
          <w:rPr>
            <w:noProof/>
            <w:webHidden/>
          </w:rPr>
        </w:r>
        <w:r w:rsidR="00865C24">
          <w:rPr>
            <w:noProof/>
            <w:webHidden/>
          </w:rPr>
          <w:fldChar w:fldCharType="separate"/>
        </w:r>
        <w:r w:rsidR="00865C24">
          <w:rPr>
            <w:noProof/>
            <w:webHidden/>
          </w:rPr>
          <w:t>1</w:t>
        </w:r>
        <w:r w:rsidR="00865C24">
          <w:rPr>
            <w:noProof/>
            <w:webHidden/>
          </w:rPr>
          <w:fldChar w:fldCharType="end"/>
        </w:r>
      </w:hyperlink>
    </w:p>
    <w:p w:rsidR="00865C24" w:rsidRDefault="00865C24">
      <w:pPr>
        <w:pStyle w:val="TDC1"/>
        <w:tabs>
          <w:tab w:val="right" w:pos="8828"/>
        </w:tabs>
        <w:rPr>
          <w:rFonts w:asciiTheme="minorHAnsi" w:eastAsiaTheme="minorEastAsia" w:hAnsiTheme="minorHAnsi"/>
          <w:caps w:val="0"/>
          <w:noProof/>
          <w:color w:val="auto"/>
          <w:lang w:eastAsia="es-CO"/>
        </w:rPr>
      </w:pPr>
      <w:hyperlink w:anchor="_Toc477341826" w:history="1">
        <w:r w:rsidRPr="00841514">
          <w:rPr>
            <w:rStyle w:val="Hipervnculo"/>
            <w:noProof/>
          </w:rPr>
          <w:t>REQUISITOS DE INSTALACION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C24" w:rsidRDefault="00865C24">
      <w:pPr>
        <w:pStyle w:val="TDC1"/>
        <w:tabs>
          <w:tab w:val="right" w:pos="8828"/>
        </w:tabs>
        <w:rPr>
          <w:rFonts w:asciiTheme="minorHAnsi" w:eastAsiaTheme="minorEastAsia" w:hAnsiTheme="minorHAnsi"/>
          <w:caps w:val="0"/>
          <w:noProof/>
          <w:color w:val="auto"/>
          <w:lang w:eastAsia="es-CO"/>
        </w:rPr>
      </w:pPr>
      <w:hyperlink w:anchor="_Toc477341827" w:history="1">
        <w:r w:rsidRPr="00841514">
          <w:rPr>
            <w:rStyle w:val="Hipervnculo"/>
            <w:noProof/>
          </w:rPr>
          <w:t>INSTALACIÓN DE POSGRIQ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C24" w:rsidRDefault="00865C24">
      <w:pPr>
        <w:pStyle w:val="TDC1"/>
        <w:tabs>
          <w:tab w:val="right" w:pos="8828"/>
        </w:tabs>
        <w:rPr>
          <w:rFonts w:asciiTheme="minorHAnsi" w:eastAsiaTheme="minorEastAsia" w:hAnsiTheme="minorHAnsi"/>
          <w:caps w:val="0"/>
          <w:noProof/>
          <w:color w:val="auto"/>
          <w:lang w:eastAsia="es-CO"/>
        </w:rPr>
      </w:pPr>
      <w:hyperlink w:anchor="_Toc477341828" w:history="1">
        <w:r w:rsidRPr="00841514">
          <w:rPr>
            <w:rStyle w:val="Hipervnculo"/>
            <w:noProof/>
          </w:rPr>
          <w:t>GUIA DETALLADA DE VENTANAS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C24" w:rsidRDefault="00865C24">
      <w:pPr>
        <w:pStyle w:val="TDC2"/>
        <w:tabs>
          <w:tab w:val="right" w:pos="8828"/>
        </w:tabs>
        <w:rPr>
          <w:rFonts w:eastAsiaTheme="minorEastAsia"/>
          <w:smallCaps w:val="0"/>
          <w:noProof/>
          <w:lang w:eastAsia="es-CO"/>
        </w:rPr>
      </w:pPr>
      <w:hyperlink w:anchor="_Toc477341829" w:history="1">
        <w:r w:rsidRPr="00841514">
          <w:rPr>
            <w:rStyle w:val="Hipervnculo"/>
            <w:noProof/>
          </w:rPr>
          <w:t>INICIAR LA APLICACIÓN POSGRIQ: ADMINISTRADOR DE POSGRADOS DE INGENIERÍA 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C24" w:rsidRDefault="00865C24">
      <w:pPr>
        <w:pStyle w:val="TDC2"/>
        <w:tabs>
          <w:tab w:val="right" w:pos="8828"/>
        </w:tabs>
        <w:rPr>
          <w:rFonts w:eastAsiaTheme="minorEastAsia"/>
          <w:smallCaps w:val="0"/>
          <w:noProof/>
          <w:lang w:eastAsia="es-CO"/>
        </w:rPr>
      </w:pPr>
      <w:hyperlink w:anchor="_Toc477341830" w:history="1">
        <w:r w:rsidRPr="00841514">
          <w:rPr>
            <w:rStyle w:val="Hipervnculo"/>
            <w:noProof/>
          </w:rPr>
          <w:t>VENTANA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C24" w:rsidRDefault="00865C24">
      <w:pPr>
        <w:pStyle w:val="TDC2"/>
        <w:tabs>
          <w:tab w:val="right" w:pos="8828"/>
        </w:tabs>
        <w:rPr>
          <w:rFonts w:eastAsiaTheme="minorEastAsia"/>
          <w:smallCaps w:val="0"/>
          <w:noProof/>
          <w:lang w:eastAsia="es-CO"/>
        </w:rPr>
      </w:pPr>
      <w:hyperlink w:anchor="_Toc477341831" w:history="1">
        <w:r w:rsidRPr="00841514">
          <w:rPr>
            <w:rStyle w:val="Hipervnculo"/>
            <w:noProof/>
          </w:rPr>
          <w:t>VENTANA DE ESTUDIANTES DE DOCTORADO EN INGENIERÍA 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65C24" w:rsidRDefault="00865C24">
      <w:pPr>
        <w:pStyle w:val="TDC2"/>
        <w:tabs>
          <w:tab w:val="right" w:pos="8828"/>
        </w:tabs>
        <w:rPr>
          <w:rFonts w:eastAsiaTheme="minorEastAsia"/>
          <w:smallCaps w:val="0"/>
          <w:noProof/>
          <w:lang w:eastAsia="es-CO"/>
        </w:rPr>
      </w:pPr>
      <w:hyperlink w:anchor="_Toc477341832" w:history="1">
        <w:r w:rsidRPr="00841514">
          <w:rPr>
            <w:rStyle w:val="Hipervnculo"/>
            <w:noProof/>
          </w:rPr>
          <w:t>VENTANA DE MATRICULA DE ESTUDIANTES DE DOCTORADO EN INGENIERÍA 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5C24" w:rsidRDefault="00865C24">
      <w:pPr>
        <w:pStyle w:val="TDC2"/>
        <w:tabs>
          <w:tab w:val="right" w:pos="8828"/>
        </w:tabs>
        <w:rPr>
          <w:rFonts w:eastAsiaTheme="minorEastAsia"/>
          <w:smallCaps w:val="0"/>
          <w:noProof/>
          <w:lang w:eastAsia="es-CO"/>
        </w:rPr>
      </w:pPr>
      <w:hyperlink w:anchor="_Toc477341833" w:history="1">
        <w:r w:rsidRPr="00841514">
          <w:rPr>
            <w:rStyle w:val="Hipervnculo"/>
            <w:noProof/>
          </w:rPr>
          <w:t>VENTANA DE PROPUESTAS  DE DOCTORADO EN INGENIERÍA 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_Toc477341833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A4E" w:rsidRDefault="00572A4E">
      <w:pPr>
        <w:sectPr w:rsidR="00572A4E" w:rsidSect="00F726D2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:rsidR="006413DD" w:rsidRDefault="006413DD" w:rsidP="00C64A4F">
      <w:pPr>
        <w:pStyle w:val="Ttulo1"/>
        <w:sectPr w:rsidR="006413DD" w:rsidSect="00C41F5B">
          <w:footerReference w:type="default" r:id="rId11"/>
          <w:type w:val="oddPage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460222891"/>
      <w:bookmarkStart w:id="2" w:name="_Toc460228243"/>
      <w:bookmarkStart w:id="3" w:name="_Toc460228854"/>
      <w:bookmarkStart w:id="4" w:name="_Toc460229747"/>
      <w:bookmarkStart w:id="5" w:name="_Toc460232006"/>
      <w:bookmarkStart w:id="6" w:name="_Toc460232041"/>
      <w:bookmarkStart w:id="7" w:name="_Toc460232086"/>
      <w:bookmarkStart w:id="8" w:name="_Toc477252850"/>
      <w:bookmarkStart w:id="9" w:name="_Toc477252927"/>
      <w:bookmarkStart w:id="10" w:name="_Toc477252953"/>
    </w:p>
    <w:p w:rsidR="00192A5C" w:rsidRDefault="00C64A4F" w:rsidP="00C64A4F">
      <w:pPr>
        <w:pStyle w:val="Ttulo1"/>
      </w:pPr>
      <w:bookmarkStart w:id="11" w:name="_Toc477253966"/>
      <w:bookmarkStart w:id="12" w:name="_Toc477341825"/>
      <w:r>
        <w:lastRenderedPageBreak/>
        <w:t>BIENVENIDO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67B1F" w:rsidRDefault="00467B1F" w:rsidP="00EA7E0E">
      <w:r>
        <w:t xml:space="preserve">Bienvenido a </w:t>
      </w:r>
      <w:r w:rsidRPr="00467B1F">
        <w:rPr>
          <w:rFonts w:ascii="Eras Bold ITC" w:hAnsi="Eras Bold ITC"/>
          <w:color w:val="D91D27"/>
        </w:rPr>
        <w:t>POSGRIQ: Administrador de Posgrados de Ingeniería Química</w:t>
      </w:r>
      <w:r>
        <w:t xml:space="preserve">. Esta aplicación ha sido diseñada para facilitar </w:t>
      </w:r>
      <w:r w:rsidR="00517A52">
        <w:t>el manejo de la información de los programas de Maestría y Doctorado en Ingeniería Química, así como la toma de decisiones del Comité Asesor de Posgrados de la Escuela de Ingeniería Química.</w:t>
      </w:r>
    </w:p>
    <w:p w:rsidR="006575B8" w:rsidRDefault="00517A52" w:rsidP="00EA7E0E">
      <w:r w:rsidRPr="00467B1F">
        <w:rPr>
          <w:rFonts w:ascii="Eras Bold ITC" w:hAnsi="Eras Bold ITC"/>
          <w:color w:val="D91D27"/>
        </w:rPr>
        <w:t>POSGRIQ: Administrador de Posgrados de Ingeniería Química</w:t>
      </w:r>
      <w:r>
        <w:t xml:space="preserve"> </w:t>
      </w:r>
      <w:r w:rsidR="006575B8">
        <w:t xml:space="preserve">fue desarrollado </w:t>
      </w:r>
      <w:r w:rsidR="00CA3604">
        <w:t>por solicitud de la Dirección de Escuela y la Dirección de Posgrados de la Escuela de Ingeniería Química.</w:t>
      </w:r>
    </w:p>
    <w:p w:rsidR="00C33332" w:rsidRDefault="00C33332" w:rsidP="00EA7E0E"/>
    <w:p w:rsidR="00C33332" w:rsidRDefault="00C33332" w:rsidP="00EA7E0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575B8" w:rsidTr="00CA3604">
        <w:tc>
          <w:tcPr>
            <w:tcW w:w="4414" w:type="dxa"/>
            <w:vAlign w:val="center"/>
          </w:tcPr>
          <w:p w:rsidR="006575B8" w:rsidRDefault="00CA3604" w:rsidP="00CA3604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078678" cy="1080000"/>
                  <wp:effectExtent l="38100" t="38100" r="102870" b="10160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logoIQ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8" cy="108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6575B8" w:rsidRDefault="00CA3604" w:rsidP="00CA3604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CCC94C4" wp14:editId="4F74183E">
                  <wp:extent cx="1852399" cy="900000"/>
                  <wp:effectExtent l="38100" t="38100" r="90805" b="9080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UIS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99" cy="90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A4E" w:rsidRDefault="00572A4E" w:rsidP="00EA7E0E"/>
    <w:p w:rsidR="00572A4E" w:rsidRDefault="00572A4E">
      <w:pPr>
        <w:spacing w:after="160" w:line="259" w:lineRule="auto"/>
        <w:jc w:val="left"/>
      </w:pPr>
      <w:r>
        <w:br w:type="page"/>
      </w:r>
    </w:p>
    <w:p w:rsidR="006575B8" w:rsidRDefault="006575B8" w:rsidP="006575B8">
      <w:pPr>
        <w:pStyle w:val="Ttulo1"/>
      </w:pPr>
      <w:bookmarkStart w:id="13" w:name="_Toc460222900"/>
      <w:bookmarkStart w:id="14" w:name="_Toc460228252"/>
      <w:bookmarkStart w:id="15" w:name="_Toc460228863"/>
      <w:bookmarkStart w:id="16" w:name="_Toc460229756"/>
      <w:bookmarkStart w:id="17" w:name="_Toc460232015"/>
      <w:bookmarkStart w:id="18" w:name="_Toc460232050"/>
      <w:bookmarkStart w:id="19" w:name="_Toc460232095"/>
      <w:bookmarkStart w:id="20" w:name="_Toc477252851"/>
      <w:bookmarkStart w:id="21" w:name="_Toc477252928"/>
      <w:bookmarkStart w:id="22" w:name="_Toc477252954"/>
      <w:bookmarkStart w:id="23" w:name="_Toc477253967"/>
      <w:bookmarkStart w:id="24" w:name="_Toc477341826"/>
      <w:r>
        <w:lastRenderedPageBreak/>
        <w:t>REQUISITOS DE INSTALACION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575B8" w:rsidRDefault="00B768FA" w:rsidP="006575B8">
      <w:r>
        <w:t xml:space="preserve">A continuación se listan los requisitos mínimos necesarios para instalar y ejecutar </w:t>
      </w:r>
      <w:r w:rsidR="00CA3604" w:rsidRPr="00467B1F">
        <w:rPr>
          <w:rFonts w:ascii="Eras Bold ITC" w:hAnsi="Eras Bold ITC"/>
          <w:color w:val="D91D27"/>
        </w:rPr>
        <w:t>POSGRIQ: Administrador de Posgrados de Ingeniería Química</w:t>
      </w:r>
      <w:r>
        <w:t>:</w:t>
      </w:r>
    </w:p>
    <w:p w:rsidR="00B768FA" w:rsidRDefault="00B768FA" w:rsidP="00B768FA">
      <w:pPr>
        <w:pStyle w:val="Prrafodelista"/>
        <w:numPr>
          <w:ilvl w:val="0"/>
          <w:numId w:val="1"/>
        </w:numPr>
      </w:pPr>
      <w:r>
        <w:t>Windows 7 o superior (32 o 64 bits)</w:t>
      </w:r>
    </w:p>
    <w:p w:rsidR="00B768FA" w:rsidRDefault="00CA3604" w:rsidP="00B768FA">
      <w:pPr>
        <w:pStyle w:val="Prrafodelista"/>
        <w:numPr>
          <w:ilvl w:val="0"/>
          <w:numId w:val="1"/>
        </w:numPr>
      </w:pPr>
      <w:r>
        <w:t>2</w:t>
      </w:r>
      <w:r w:rsidR="00B768FA">
        <w:t>GB de RAM</w:t>
      </w:r>
    </w:p>
    <w:p w:rsidR="00B768FA" w:rsidRPr="00B768FA" w:rsidRDefault="00B768FA" w:rsidP="00B768FA">
      <w:pPr>
        <w:pStyle w:val="Prrafodelista"/>
        <w:numPr>
          <w:ilvl w:val="0"/>
          <w:numId w:val="1"/>
        </w:numPr>
      </w:pPr>
      <w:r>
        <w:t>Inter i</w:t>
      </w:r>
      <w:r w:rsidR="00CA3604">
        <w:t>3</w:t>
      </w:r>
      <w:r>
        <w:t xml:space="preserve">, o equivalente AMD </w:t>
      </w:r>
      <w:r w:rsidR="00CA3604">
        <w:rPr>
          <w:rFonts w:ascii="Helvetica" w:hAnsi="Helvetica"/>
          <w:color w:val="000000"/>
          <w:sz w:val="20"/>
          <w:szCs w:val="20"/>
          <w:shd w:val="clear" w:color="auto" w:fill="FFFFFF"/>
        </w:rPr>
        <w:t>A8</w:t>
      </w:r>
    </w:p>
    <w:p w:rsidR="00B768FA" w:rsidRDefault="00CA3604" w:rsidP="00B768FA">
      <w:pPr>
        <w:pStyle w:val="Prrafodelista"/>
        <w:numPr>
          <w:ilvl w:val="0"/>
          <w:numId w:val="1"/>
        </w:numPr>
      </w:pPr>
      <w:r>
        <w:t>50GB de disco duro</w:t>
      </w:r>
    </w:p>
    <w:p w:rsidR="00CA3604" w:rsidRDefault="00CA3604" w:rsidP="00B768FA">
      <w:pPr>
        <w:pStyle w:val="Prrafodelista"/>
        <w:numPr>
          <w:ilvl w:val="0"/>
          <w:numId w:val="1"/>
        </w:numPr>
      </w:pPr>
      <w:r>
        <w:t>Conexión a internet</w:t>
      </w:r>
    </w:p>
    <w:p w:rsidR="00EF50C5" w:rsidRDefault="00EF50C5" w:rsidP="00B768FA">
      <w:pPr>
        <w:pStyle w:val="Prrafodelista"/>
        <w:numPr>
          <w:ilvl w:val="0"/>
          <w:numId w:val="1"/>
        </w:numPr>
      </w:pPr>
      <w:r>
        <w:t>Microsoft OneDrive correctamente sincronizado</w:t>
      </w:r>
    </w:p>
    <w:p w:rsidR="006413DD" w:rsidRDefault="00B768FA">
      <w:pPr>
        <w:spacing w:after="160" w:line="259" w:lineRule="auto"/>
        <w:jc w:val="left"/>
      </w:pPr>
      <w:r>
        <w:br w:type="page"/>
      </w:r>
    </w:p>
    <w:p w:rsidR="00B768FA" w:rsidRDefault="00EE2459" w:rsidP="00EE2459">
      <w:pPr>
        <w:pStyle w:val="Ttulo1"/>
      </w:pPr>
      <w:bookmarkStart w:id="25" w:name="_Toc460222901"/>
      <w:bookmarkStart w:id="26" w:name="_Toc460228253"/>
      <w:bookmarkStart w:id="27" w:name="_Toc460228864"/>
      <w:bookmarkStart w:id="28" w:name="_Toc460229757"/>
      <w:bookmarkStart w:id="29" w:name="_Toc460232016"/>
      <w:bookmarkStart w:id="30" w:name="_Toc460232051"/>
      <w:bookmarkStart w:id="31" w:name="_Toc460232096"/>
      <w:bookmarkStart w:id="32" w:name="_Toc477252852"/>
      <w:bookmarkStart w:id="33" w:name="_Toc477252929"/>
      <w:bookmarkStart w:id="34" w:name="_Toc477252955"/>
      <w:bookmarkStart w:id="35" w:name="_Toc477253968"/>
      <w:bookmarkStart w:id="36" w:name="_Toc477341827"/>
      <w:r>
        <w:lastRenderedPageBreak/>
        <w:t xml:space="preserve">INSTALACIÓN DE </w:t>
      </w:r>
      <w:bookmarkEnd w:id="25"/>
      <w:bookmarkEnd w:id="26"/>
      <w:bookmarkEnd w:id="27"/>
      <w:bookmarkEnd w:id="28"/>
      <w:bookmarkEnd w:id="29"/>
      <w:bookmarkEnd w:id="30"/>
      <w:bookmarkEnd w:id="31"/>
      <w:r w:rsidR="00A24931">
        <w:t>POSGRIQ</w:t>
      </w:r>
      <w:bookmarkEnd w:id="32"/>
      <w:bookmarkEnd w:id="33"/>
      <w:bookmarkEnd w:id="34"/>
      <w:bookmarkEnd w:id="35"/>
      <w:bookmarkEnd w:id="36"/>
    </w:p>
    <w:p w:rsidR="00EE2459" w:rsidRDefault="00EE2459" w:rsidP="00EF50C5">
      <w:r>
        <w:t xml:space="preserve">La aplicación </w:t>
      </w:r>
      <w:r w:rsidR="00EF50C5" w:rsidRPr="00467B1F">
        <w:rPr>
          <w:rFonts w:ascii="Eras Bold ITC" w:hAnsi="Eras Bold ITC"/>
          <w:color w:val="D91D27"/>
        </w:rPr>
        <w:t>POSGRIQ: Administrador de Posgrados de Ingeniería Química</w:t>
      </w:r>
      <w:r>
        <w:t xml:space="preserve"> </w:t>
      </w:r>
      <w:r w:rsidR="00EF50C5">
        <w:t xml:space="preserve">no requiere de un instalador. Solo es necesario ubicar la carpeta de la aplicación en el escritorio de Windows, y hacer </w:t>
      </w:r>
      <w:r w:rsidR="00EF50C5" w:rsidRPr="00EF50C5">
        <w:rPr>
          <w:i/>
        </w:rPr>
        <w:t>doble clic</w:t>
      </w:r>
      <w:r w:rsidR="00EF50C5">
        <w:t xml:space="preserve"> sobre el ejecutable Posgriq.exe.</w:t>
      </w:r>
    </w:p>
    <w:p w:rsidR="00EF50C5" w:rsidRDefault="00EF50C5" w:rsidP="00EF50C5">
      <w:r>
        <w:t xml:space="preserve">Sin embargo, para que </w:t>
      </w:r>
      <w:r w:rsidR="006E1482" w:rsidRPr="00467B1F">
        <w:rPr>
          <w:rFonts w:ascii="Eras Bold ITC" w:hAnsi="Eras Bold ITC"/>
          <w:color w:val="D91D27"/>
        </w:rPr>
        <w:t>POSGRIQ: Administrador de Posgrados de Ingeniería Química</w:t>
      </w:r>
      <w:r w:rsidR="006E1482">
        <w:t xml:space="preserve"> funcione correctamente Windows debe estar sincronizado con la cuenta </w:t>
      </w:r>
      <w:hyperlink r:id="rId14" w:history="1">
        <w:r w:rsidR="006E1482" w:rsidRPr="00577A74">
          <w:rPr>
            <w:rStyle w:val="Hipervnculo"/>
          </w:rPr>
          <w:t>posinqui1@uis.edu.co</w:t>
        </w:r>
      </w:hyperlink>
      <w:r w:rsidR="006E1482">
        <w:t xml:space="preserve"> de Microsoft OneDrive. La sincronización solo puede ser realizada por el personal de mantenimiento, o por el Director/a de Posgrados de Ingeniería Química.</w:t>
      </w:r>
    </w:p>
    <w:p w:rsidR="006E1482" w:rsidRDefault="006E1482" w:rsidP="00EF50C5">
      <w:r>
        <w:t xml:space="preserve">Una vez que Windows ha sido sincronizado con la cuenta de Microsoft OneDrive, y los componentes de </w:t>
      </w:r>
      <w:r w:rsidRPr="00467B1F">
        <w:rPr>
          <w:rFonts w:ascii="Eras Bold ITC" w:hAnsi="Eras Bold ITC"/>
          <w:color w:val="D91D27"/>
        </w:rPr>
        <w:t>POSGRIQ: Administrador de Posgrados de Ingeniería Química</w:t>
      </w:r>
      <w:r>
        <w:t>, se le debe indicar a la aplicación la ruta de dos ubicaciones críticas dentro de Windows:</w:t>
      </w:r>
    </w:p>
    <w:p w:rsidR="006E1482" w:rsidRDefault="006E1482" w:rsidP="006E1482">
      <w:pPr>
        <w:pStyle w:val="Prrafodelista"/>
        <w:numPr>
          <w:ilvl w:val="0"/>
          <w:numId w:val="12"/>
        </w:numPr>
      </w:pPr>
      <w:r>
        <w:t xml:space="preserve">Carpeta de OneDrive. Abra el archivo </w:t>
      </w:r>
      <w:proofErr w:type="spellStart"/>
      <w:r>
        <w:rPr>
          <w:i/>
        </w:rPr>
        <w:t>sourceOne</w:t>
      </w:r>
      <w:proofErr w:type="spellEnd"/>
      <w:r>
        <w:t xml:space="preserve"> (localizado junto al ejecutable Posgriq.exe) y</w:t>
      </w:r>
      <w:r w:rsidR="002977C7">
        <w:t xml:space="preserve"> escriba la dirección de la carpeta OneDrive – Universidad Industrial de Santander, así:</w:t>
      </w:r>
    </w:p>
    <w:p w:rsidR="002977C7" w:rsidRDefault="002977C7" w:rsidP="009C5874">
      <w:pPr>
        <w:pStyle w:val="Imagen"/>
      </w:pPr>
      <w:r>
        <w:drawing>
          <wp:inline distT="0" distB="0" distL="0" distR="0" wp14:anchorId="7443CF5F" wp14:editId="2905D589">
            <wp:extent cx="5612130" cy="1186815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C7" w:rsidRDefault="002977C7" w:rsidP="002977C7">
      <w:pPr>
        <w:pStyle w:val="Prrafodelista"/>
        <w:numPr>
          <w:ilvl w:val="0"/>
          <w:numId w:val="12"/>
        </w:numPr>
      </w:pPr>
      <w:r>
        <w:t xml:space="preserve">Carpeta de la Base de Datos. Abra el archivo </w:t>
      </w:r>
      <w:proofErr w:type="spellStart"/>
      <w:r w:rsidRPr="002977C7">
        <w:rPr>
          <w:i/>
        </w:rPr>
        <w:t>source</w:t>
      </w:r>
      <w:proofErr w:type="spellEnd"/>
      <w:r>
        <w:t xml:space="preserve"> (localizado junto al ejecutable Posgriq.exe) y escriba la dirección de base de datos en la carpeta OneDrive – Universidad Industrial de Santander, así:</w:t>
      </w:r>
    </w:p>
    <w:p w:rsidR="002977C7" w:rsidRDefault="002977C7" w:rsidP="009C5874">
      <w:pPr>
        <w:pStyle w:val="Imagen"/>
      </w:pPr>
      <w:r>
        <w:drawing>
          <wp:inline distT="0" distB="0" distL="0" distR="0" wp14:anchorId="480FA21E" wp14:editId="4CB0F8D5">
            <wp:extent cx="5612130" cy="1057275"/>
            <wp:effectExtent l="0" t="0" r="762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C7" w:rsidRDefault="00FE7559" w:rsidP="00FE7559">
      <w:pPr>
        <w:pStyle w:val="Prrafodelista"/>
        <w:ind w:left="0"/>
      </w:pPr>
      <w:r>
        <w:t xml:space="preserve">Puede usar el </w:t>
      </w:r>
      <w:r w:rsidRPr="00FE7559">
        <w:rPr>
          <w:rFonts w:ascii="Eras Bold ITC" w:hAnsi="Eras Bold ITC"/>
          <w:color w:val="D91D27"/>
        </w:rPr>
        <w:t>Bloc de Notas</w:t>
      </w:r>
      <w:r>
        <w:t xml:space="preserve"> para editar estos archivos. </w:t>
      </w:r>
      <w:r w:rsidR="002977C7">
        <w:t xml:space="preserve">Una vez estas dos carpetas han sido indicadas se puede ejecutar </w:t>
      </w:r>
      <w:r w:rsidR="002977C7" w:rsidRPr="00467B1F">
        <w:rPr>
          <w:rFonts w:ascii="Eras Bold ITC" w:hAnsi="Eras Bold ITC"/>
          <w:color w:val="D91D27"/>
        </w:rPr>
        <w:t>POSGRIQ: Administrador de Posgrados de Ingeniería Química</w:t>
      </w:r>
      <w:r w:rsidR="002977C7">
        <w:t>.</w:t>
      </w:r>
    </w:p>
    <w:p w:rsidR="006413DD" w:rsidRDefault="00EE2459">
      <w:pPr>
        <w:spacing w:after="160" w:line="259" w:lineRule="auto"/>
        <w:jc w:val="left"/>
      </w:pPr>
      <w:r>
        <w:br w:type="page"/>
      </w:r>
    </w:p>
    <w:p w:rsidR="00A44071" w:rsidRPr="001B3699" w:rsidRDefault="00A44071" w:rsidP="00A44071">
      <w:pPr>
        <w:pStyle w:val="Ttulo1"/>
        <w:rPr>
          <w:caps w:val="0"/>
          <w:u w:val="single"/>
        </w:rPr>
      </w:pPr>
      <w:bookmarkStart w:id="37" w:name="_Toc460232018"/>
      <w:bookmarkStart w:id="38" w:name="_Toc460232053"/>
      <w:bookmarkStart w:id="39" w:name="_Toc460232098"/>
      <w:bookmarkStart w:id="40" w:name="_Toc477252853"/>
      <w:bookmarkStart w:id="41" w:name="_Toc477252930"/>
      <w:bookmarkStart w:id="42" w:name="_Toc477252956"/>
      <w:bookmarkStart w:id="43" w:name="_Toc477253969"/>
      <w:bookmarkStart w:id="44" w:name="_Toc477341828"/>
      <w:r>
        <w:rPr>
          <w:caps w:val="0"/>
        </w:rPr>
        <w:lastRenderedPageBreak/>
        <w:t xml:space="preserve">GUIA DETALLADA DE </w:t>
      </w:r>
      <w:bookmarkEnd w:id="37"/>
      <w:bookmarkEnd w:id="38"/>
      <w:bookmarkEnd w:id="39"/>
      <w:bookmarkEnd w:id="40"/>
      <w:bookmarkEnd w:id="41"/>
      <w:bookmarkEnd w:id="42"/>
      <w:bookmarkEnd w:id="43"/>
      <w:r w:rsidR="001B3699">
        <w:rPr>
          <w:caps w:val="0"/>
        </w:rPr>
        <w:t>VENTANAS</w:t>
      </w:r>
      <w:bookmarkEnd w:id="44"/>
    </w:p>
    <w:p w:rsidR="00D97FEE" w:rsidRPr="00D97FEE" w:rsidRDefault="00D97FEE" w:rsidP="00D97FEE">
      <w:r>
        <w:t xml:space="preserve">A continuación se le presenta la Guía Detallada de </w:t>
      </w:r>
      <w:r w:rsidR="001B3699">
        <w:t xml:space="preserve">las ventanas de la aplicación </w:t>
      </w:r>
      <w:r w:rsidR="001B3699" w:rsidRPr="00467B1F">
        <w:rPr>
          <w:rFonts w:ascii="Eras Bold ITC" w:hAnsi="Eras Bold ITC"/>
          <w:color w:val="D91D27"/>
        </w:rPr>
        <w:t>POSGRIQ: Administrador de Posgrados de Ingeniería Química</w:t>
      </w:r>
      <w:r>
        <w:t xml:space="preserve">, </w:t>
      </w:r>
      <w:r w:rsidR="001B3699">
        <w:t>además de sus diferentes funcionalidades</w:t>
      </w:r>
      <w:r>
        <w:t>.</w:t>
      </w:r>
    </w:p>
    <w:p w:rsidR="001F18AB" w:rsidRPr="00FE5F19" w:rsidRDefault="001F18AB" w:rsidP="001F18AB">
      <w:pPr>
        <w:pStyle w:val="Ttulo2"/>
        <w:rPr>
          <w:u w:val="single"/>
        </w:rPr>
      </w:pPr>
      <w:bookmarkStart w:id="45" w:name="_Toc460232019"/>
      <w:bookmarkStart w:id="46" w:name="_Toc460232054"/>
      <w:bookmarkStart w:id="47" w:name="_Toc460232099"/>
      <w:bookmarkStart w:id="48" w:name="_Toc477252854"/>
      <w:bookmarkStart w:id="49" w:name="_Toc477252931"/>
      <w:bookmarkStart w:id="50" w:name="_Toc477252957"/>
      <w:bookmarkStart w:id="51" w:name="_Toc477253970"/>
      <w:bookmarkStart w:id="52" w:name="_Toc477341829"/>
      <w:r>
        <w:t xml:space="preserve">INICIAR LA APLICACIÓN </w:t>
      </w:r>
      <w:r w:rsidR="00FE5F19">
        <w:t>POSGRIQ: ADMINISTRADOR DE POSGRADOS DE INGENIERÍA QUÍMICA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72948" w:rsidRDefault="00F72948" w:rsidP="00F72948">
      <w:r>
        <w:t xml:space="preserve">Para iniciar la aplicación </w:t>
      </w:r>
      <w:r w:rsidR="00572A4E" w:rsidRPr="00467B1F">
        <w:rPr>
          <w:rFonts w:ascii="Eras Bold ITC" w:hAnsi="Eras Bold ITC"/>
          <w:color w:val="D91D27"/>
        </w:rPr>
        <w:t>POSGRIQ: Administrador de Posgrados de Ingeniería Química</w:t>
      </w:r>
      <w:r w:rsidR="00572A4E">
        <w:t xml:space="preserve"> </w:t>
      </w:r>
      <w:r>
        <w:t xml:space="preserve">puede usar cualquiera de los siguientes </w:t>
      </w:r>
      <w:r w:rsidR="00572A4E">
        <w:t>métodos</w:t>
      </w:r>
      <w:r>
        <w:t>:</w:t>
      </w:r>
    </w:p>
    <w:p w:rsidR="00F72948" w:rsidRPr="00D97FEE" w:rsidRDefault="00F72948" w:rsidP="00B86BF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 xml:space="preserve">Ubique el acceso directo en el </w:t>
      </w:r>
      <w:r w:rsidRPr="00572A4E">
        <w:rPr>
          <w:rFonts w:ascii="Eras Bold ITC" w:hAnsi="Eras Bold ITC"/>
          <w:color w:val="D91D27"/>
        </w:rPr>
        <w:t>ESCRITORIO</w:t>
      </w:r>
      <w:r>
        <w:t xml:space="preserve"> de Windows, y haga </w:t>
      </w:r>
      <w:r w:rsidRPr="00572A4E">
        <w:rPr>
          <w:rFonts w:ascii="Eras Bold ITC" w:hAnsi="Eras Bold ITC"/>
          <w:color w:val="D91D27"/>
        </w:rPr>
        <w:t>DOBLE CLICK</w:t>
      </w:r>
      <w:r w:rsidR="00D97FEE" w:rsidRPr="00D97FEE">
        <w:t xml:space="preserve"> </w:t>
      </w:r>
      <w:r w:rsidR="00D97FEE">
        <w:t>sobre él.</w:t>
      </w:r>
    </w:p>
    <w:p w:rsidR="00D97FEE" w:rsidRDefault="00D97FEE" w:rsidP="00D97FEE">
      <w:pPr>
        <w:pStyle w:val="Imagen"/>
      </w:pPr>
      <w:r>
        <w:drawing>
          <wp:inline distT="0" distB="0" distL="0" distR="0">
            <wp:extent cx="720000" cy="719229"/>
            <wp:effectExtent l="38100" t="38100" r="99695" b="10033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ockStaticGree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192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2948" w:rsidRPr="00F72948" w:rsidRDefault="00572A4E" w:rsidP="00572A4E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 xml:space="preserve">Ubique la carpeta </w:t>
      </w:r>
      <w:proofErr w:type="spellStart"/>
      <w:r>
        <w:t>PosgrIQ</w:t>
      </w:r>
      <w:proofErr w:type="spellEnd"/>
      <w:r>
        <w:t xml:space="preserve"> en el escritorio, y dentro de ella el ejecutable Posgriq.exe. haga </w:t>
      </w:r>
      <w:r w:rsidRPr="00572A4E">
        <w:rPr>
          <w:rFonts w:ascii="Eras Bold ITC" w:hAnsi="Eras Bold ITC"/>
          <w:color w:val="D91D27"/>
        </w:rPr>
        <w:t>DOBLE CLICK</w:t>
      </w:r>
      <w:r w:rsidRPr="00D97FEE">
        <w:t xml:space="preserve"> </w:t>
      </w:r>
      <w:r>
        <w:t>sobre él</w:t>
      </w:r>
      <w:r w:rsidR="00F72948">
        <w:t>.</w:t>
      </w:r>
    </w:p>
    <w:p w:rsidR="001B3699" w:rsidRDefault="009C5874" w:rsidP="001B3699">
      <w:pPr>
        <w:pStyle w:val="Ttulo2"/>
      </w:pPr>
      <w:bookmarkStart w:id="53" w:name="_Toc460222906"/>
      <w:bookmarkStart w:id="54" w:name="_Toc460228258"/>
      <w:bookmarkStart w:id="55" w:name="_Toc460228869"/>
      <w:bookmarkStart w:id="56" w:name="_Toc460229762"/>
      <w:bookmarkStart w:id="57" w:name="_Toc460232028"/>
      <w:bookmarkStart w:id="58" w:name="_Toc460232063"/>
      <w:bookmarkStart w:id="59" w:name="_Toc460232108"/>
      <w:bookmarkStart w:id="60" w:name="_Toc477252863"/>
      <w:bookmarkStart w:id="61" w:name="_Toc477252940"/>
      <w:bookmarkStart w:id="62" w:name="_Toc477252966"/>
      <w:bookmarkStart w:id="63" w:name="_Toc477253979"/>
      <w:bookmarkStart w:id="64" w:name="_Toc477341830"/>
      <w:r>
        <w:t xml:space="preserve">VENTANA DE </w:t>
      </w:r>
      <w:r w:rsidR="001B3699">
        <w:t>INICIO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9C5874" w:rsidRDefault="009C5874" w:rsidP="009C5874">
      <w:pPr>
        <w:rPr>
          <w:lang w:eastAsia="es-CO"/>
        </w:rPr>
      </w:pPr>
      <w:r>
        <w:t xml:space="preserve">La ventana de </w:t>
      </w:r>
      <w:r w:rsidRPr="009C5874">
        <w:rPr>
          <w:rFonts w:ascii="Eras Bold ITC" w:hAnsi="Eras Bold ITC"/>
          <w:color w:val="D91D27"/>
        </w:rPr>
        <w:t>INICIO</w:t>
      </w:r>
      <w:r w:rsidRPr="00EF181B">
        <w:rPr>
          <w:rFonts w:ascii="Eras Bold ITC" w:hAnsi="Eras Bold ITC"/>
          <w:color w:val="70AD47" w:themeColor="accent6"/>
        </w:rPr>
        <w:t xml:space="preserve"> </w:t>
      </w:r>
      <w:r>
        <w:rPr>
          <w:lang w:eastAsia="es-CO"/>
        </w:rPr>
        <w:t xml:space="preserve">es la primera ventana que se le presenta al usuario una vez iniciado </w:t>
      </w:r>
      <w:r w:rsidRPr="00467B1F">
        <w:rPr>
          <w:rFonts w:ascii="Eras Bold ITC" w:hAnsi="Eras Bold ITC"/>
          <w:color w:val="D91D27"/>
        </w:rPr>
        <w:t>POSGRIQ: Administrador de Posgrados de Ingeniería Química</w:t>
      </w:r>
      <w:r>
        <w:rPr>
          <w:lang w:eastAsia="es-CO"/>
        </w:rPr>
        <w:t>. Desde esta ventana se puede acceder a las diferentes tablas y ventanas de la aplicación.</w:t>
      </w:r>
    </w:p>
    <w:p w:rsidR="009C5874" w:rsidRDefault="009C5874" w:rsidP="009C5874">
      <w:pPr>
        <w:rPr>
          <w:lang w:eastAsia="es-CO"/>
        </w:rPr>
      </w:pPr>
      <w:r>
        <w:rPr>
          <w:lang w:eastAsia="es-CO"/>
        </w:rPr>
        <w:t xml:space="preserve">Desde la ventana </w:t>
      </w:r>
      <w:r w:rsidRPr="009C5874">
        <w:rPr>
          <w:rFonts w:ascii="Eras Bold ITC" w:hAnsi="Eras Bold ITC"/>
          <w:color w:val="D91D27"/>
        </w:rPr>
        <w:t>INICIO</w:t>
      </w:r>
      <w:r>
        <w:rPr>
          <w:rFonts w:ascii="Eras Bold ITC" w:hAnsi="Eras Bold ITC"/>
          <w:color w:val="D91D27"/>
        </w:rPr>
        <w:t xml:space="preserve"> </w:t>
      </w:r>
      <w:r>
        <w:rPr>
          <w:lang w:eastAsia="es-CO"/>
        </w:rPr>
        <w:t>puede acceder a las siguientes tablas:</w:t>
      </w:r>
    </w:p>
    <w:p w:rsidR="009C5874" w:rsidRDefault="00145CAA" w:rsidP="009C5874">
      <w:pPr>
        <w:pStyle w:val="Prrafodelista"/>
        <w:numPr>
          <w:ilvl w:val="0"/>
          <w:numId w:val="13"/>
        </w:numPr>
      </w:pPr>
      <w:r>
        <w:t>Estudiantes de Doctorado en Ingeniería Química</w:t>
      </w:r>
    </w:p>
    <w:p w:rsidR="00145CAA" w:rsidRDefault="00145CAA" w:rsidP="009C5874">
      <w:pPr>
        <w:pStyle w:val="Prrafodelista"/>
        <w:numPr>
          <w:ilvl w:val="0"/>
          <w:numId w:val="13"/>
        </w:numPr>
      </w:pPr>
      <w:r>
        <w:t>Matricula de los estudiantes de Doctorado en Ingeniería Química</w:t>
      </w:r>
    </w:p>
    <w:p w:rsidR="00145CAA" w:rsidRDefault="00145CAA" w:rsidP="009C5874">
      <w:pPr>
        <w:pStyle w:val="Prrafodelista"/>
        <w:numPr>
          <w:ilvl w:val="0"/>
          <w:numId w:val="13"/>
        </w:numPr>
      </w:pPr>
      <w:r>
        <w:t>Propuestas de Doctorado en Ingeniería Química</w:t>
      </w:r>
    </w:p>
    <w:p w:rsidR="00145CAA" w:rsidRDefault="00145CAA" w:rsidP="009C5874">
      <w:pPr>
        <w:pStyle w:val="Prrafodelista"/>
        <w:numPr>
          <w:ilvl w:val="0"/>
          <w:numId w:val="13"/>
        </w:numPr>
      </w:pPr>
      <w:r>
        <w:t>Tesis de Doctorado en Ingeniería Química</w:t>
      </w:r>
    </w:p>
    <w:p w:rsidR="00145CAA" w:rsidRDefault="00145CAA" w:rsidP="009C5874">
      <w:pPr>
        <w:pStyle w:val="Prrafodelista"/>
        <w:numPr>
          <w:ilvl w:val="0"/>
          <w:numId w:val="13"/>
        </w:numPr>
      </w:pPr>
      <w:r>
        <w:t>Publicaciones de Doctorado en Ingeniería Química en revistas nacionales e internacionales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Ponencias de Doctorado en Ingeniería Química en eventos nacionales e internacionales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Estudiantes de Maestría en Ingeniería Química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Matricula de los estudiantes de Maestría en Ingeniería Química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Propuestas de Maestría en Ingeniería Química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Tesis de Maestría en Ingeniería Química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Publicaciones de Maestría en Ingeniería Química en revistas nacionales e internacionales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Ponencias de Maestría en Ingeniería Química en eventos nacionales e internacionales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Listado de Profesores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lastRenderedPageBreak/>
        <w:t>Escuelas e instituciones educativas a las que pertenecen los profesores listados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Listado de Reglamentos de Posgrado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>Semestres registrados</w:t>
      </w:r>
    </w:p>
    <w:p w:rsidR="00145CAA" w:rsidRDefault="00145CAA" w:rsidP="00145CAA">
      <w:pPr>
        <w:pStyle w:val="Prrafodelista"/>
        <w:numPr>
          <w:ilvl w:val="0"/>
          <w:numId w:val="13"/>
        </w:numPr>
      </w:pPr>
      <w:r>
        <w:t xml:space="preserve">Configuración de </w:t>
      </w:r>
      <w:proofErr w:type="spellStart"/>
      <w:r>
        <w:t>PosgrIQ</w:t>
      </w:r>
      <w:proofErr w:type="spellEnd"/>
    </w:p>
    <w:p w:rsidR="00145CAA" w:rsidRPr="009C5874" w:rsidRDefault="00145CAA" w:rsidP="00145CAA">
      <w:r>
        <w:t>Desde esta ventana también se puede solicitar la generación de reportes y correos de aviso a estudiantes de doctorado y maestría, directores y evaluadores. Esta generación de reportes y correos no abre una ventana nueva.</w:t>
      </w:r>
    </w:p>
    <w:p w:rsidR="001B3699" w:rsidRDefault="009C5874" w:rsidP="00EA6876">
      <w:pPr>
        <w:spacing w:after="0"/>
        <w:jc w:val="center"/>
      </w:pPr>
      <w:r w:rsidRPr="009C5874">
        <w:drawing>
          <wp:inline distT="0" distB="0" distL="0" distR="0" wp14:anchorId="1BD6989E" wp14:editId="13378591">
            <wp:extent cx="2520000" cy="2488885"/>
            <wp:effectExtent l="38100" t="38100" r="90170" b="10223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83" t="1942" r="1683" b="1699"/>
                    <a:stretch/>
                  </pic:blipFill>
                  <pic:spPr bwMode="auto">
                    <a:xfrm>
                      <a:off x="0" y="0"/>
                      <a:ext cx="2520000" cy="248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5CAA">
        <w:rPr>
          <w:noProof/>
          <w:lang w:eastAsia="es-CO"/>
        </w:rPr>
        <w:drawing>
          <wp:inline distT="0" distB="0" distL="0" distR="0" wp14:anchorId="29C1210B" wp14:editId="68F65168">
            <wp:extent cx="2520000" cy="2501144"/>
            <wp:effectExtent l="38100" t="38100" r="90170" b="9017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3" t="1695" r="1684" b="1937"/>
                    <a:stretch/>
                  </pic:blipFill>
                  <pic:spPr bwMode="auto">
                    <a:xfrm>
                      <a:off x="0" y="0"/>
                      <a:ext cx="2520000" cy="2501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CAA" w:rsidRPr="00145CAA" w:rsidRDefault="00145CAA" w:rsidP="00EA6876">
      <w:pPr>
        <w:pStyle w:val="Imagen"/>
        <w:spacing w:before="0" w:after="120"/>
      </w:pPr>
      <w:r>
        <w:drawing>
          <wp:inline distT="0" distB="0" distL="0" distR="0" wp14:anchorId="1ACC80B1" wp14:editId="1EF919CB">
            <wp:extent cx="2520000" cy="2494863"/>
            <wp:effectExtent l="38100" t="38100" r="90170" b="9652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52" t="1928" r="1914" b="2410"/>
                    <a:stretch/>
                  </pic:blipFill>
                  <pic:spPr bwMode="auto">
                    <a:xfrm>
                      <a:off x="0" y="0"/>
                      <a:ext cx="2520000" cy="2494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876" w:rsidRDefault="00EA6876">
      <w:pPr>
        <w:spacing w:after="160" w:line="259" w:lineRule="auto"/>
        <w:jc w:val="left"/>
        <w:rPr>
          <w:lang w:eastAsia="es-CO"/>
        </w:rPr>
      </w:pPr>
      <w:r>
        <w:rPr>
          <w:lang w:eastAsia="es-CO"/>
        </w:rPr>
        <w:br w:type="page"/>
      </w:r>
    </w:p>
    <w:p w:rsidR="00EA6876" w:rsidRDefault="004367B4" w:rsidP="00EA6876">
      <w:pPr>
        <w:pStyle w:val="Ttulo2"/>
      </w:pPr>
      <w:bookmarkStart w:id="65" w:name="_Toc477341831"/>
      <w:r>
        <w:rPr>
          <w:caps w:val="0"/>
        </w:rPr>
        <w:lastRenderedPageBreak/>
        <w:t>VENTANA DE ESTUDIANTES DE DOCTORADO EN INGENIERÍA QUÍMICA</w:t>
      </w:r>
      <w:bookmarkEnd w:id="65"/>
    </w:p>
    <w:p w:rsidR="00CA5AC4" w:rsidRDefault="00CA5AC4" w:rsidP="00CA5AC4">
      <w:r>
        <w:t xml:space="preserve">La ventana de </w:t>
      </w:r>
      <w:r w:rsidR="00C30E05" w:rsidRPr="00C30E05">
        <w:rPr>
          <w:rFonts w:ascii="Eras Bold ITC" w:hAnsi="Eras Bold ITC"/>
          <w:color w:val="D91D27"/>
        </w:rPr>
        <w:t>ESTUDIANTES DE DOCTORADO</w:t>
      </w:r>
      <w:r w:rsidR="00C30E05">
        <w:t xml:space="preserve"> </w:t>
      </w:r>
      <w:r>
        <w:t>tiene dos modos. En el primer modo se presenta el listado de estudiantes de Doctorado en Ingeniería Química con la siguiente información: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Código de estudiante</w:t>
      </w:r>
      <w:r w:rsidR="00C30E05">
        <w:t xml:space="preserve">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Nombre completo</w:t>
      </w:r>
      <w:r w:rsidR="00C30E05">
        <w:t xml:space="preserve">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Correo electrónico</w:t>
      </w:r>
      <w:r w:rsidR="00C30E05">
        <w:t xml:space="preserve">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Número de Cédula de Ciudadanía</w:t>
      </w:r>
      <w:r w:rsidR="00C30E05">
        <w:t xml:space="preserve"> 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Ciudad de la Cedula</w:t>
      </w:r>
      <w:r w:rsidR="00C30E05">
        <w:t xml:space="preserve"> 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Condición</w:t>
      </w:r>
      <w:r w:rsidR="00C30E05">
        <w:t xml:space="preserve">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Nivel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Nombre completo del Director de Tesis</w:t>
      </w:r>
      <w:r w:rsidR="00C30E05">
        <w:t xml:space="preserve"> 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Nombre completo del Codirector</w:t>
      </w:r>
      <w:r w:rsidR="007B5653">
        <w:t xml:space="preserve"> #1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Nombre completo del Codirector</w:t>
      </w:r>
      <w:r w:rsidR="007B5653">
        <w:t xml:space="preserve"> #2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Reglamento bajo el que estudia</w:t>
      </w:r>
      <w:r w:rsidR="00C30E05">
        <w:t xml:space="preserve">  </w:t>
      </w:r>
      <w:r w:rsidR="00C30E05" w:rsidRPr="00C30E05">
        <w:rPr>
          <w:color w:val="C00000"/>
        </w:rPr>
        <w:t>*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Título del Tema de Tesis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Fecha de Entrega del Tema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Concepto del Tema de Tesis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Confirmación de solicitud del Examen de Calificación</w:t>
      </w:r>
    </w:p>
    <w:p w:rsidR="00CA5AC4" w:rsidRDefault="00CA5AC4" w:rsidP="00CA5AC4">
      <w:pPr>
        <w:pStyle w:val="Prrafodelista"/>
        <w:numPr>
          <w:ilvl w:val="0"/>
          <w:numId w:val="14"/>
        </w:numPr>
      </w:pPr>
      <w:r>
        <w:t>Confirmación de aprobación del Examen de Calificación</w:t>
      </w:r>
    </w:p>
    <w:p w:rsidR="0027133D" w:rsidRDefault="0027133D" w:rsidP="00CA5AC4">
      <w:pPr>
        <w:pStyle w:val="Prrafodelista"/>
        <w:numPr>
          <w:ilvl w:val="0"/>
          <w:numId w:val="14"/>
        </w:numPr>
      </w:pPr>
      <w:r>
        <w:t>Observaciones</w:t>
      </w:r>
    </w:p>
    <w:p w:rsidR="00C30E05" w:rsidRPr="00333793" w:rsidRDefault="00C30E05" w:rsidP="00C30E05">
      <w:pPr>
        <w:rPr>
          <w:sz w:val="18"/>
        </w:rPr>
      </w:pPr>
      <w:r w:rsidRPr="00333793">
        <w:rPr>
          <w:color w:val="C00000"/>
          <w:sz w:val="18"/>
        </w:rPr>
        <w:t xml:space="preserve">* </w:t>
      </w:r>
      <w:r w:rsidRPr="00333793">
        <w:rPr>
          <w:sz w:val="18"/>
        </w:rPr>
        <w:t>Campos obligatorios</w:t>
      </w:r>
    </w:p>
    <w:p w:rsidR="009C5874" w:rsidRDefault="00CA5AC4" w:rsidP="00CA5AC4">
      <w:pPr>
        <w:pStyle w:val="Imagen"/>
      </w:pPr>
      <w:r>
        <w:drawing>
          <wp:inline distT="0" distB="0" distL="0" distR="0" wp14:anchorId="760A20D1" wp14:editId="3FEC5587">
            <wp:extent cx="5612130" cy="2086610"/>
            <wp:effectExtent l="38100" t="38100" r="102870" b="10414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74" w:rsidRDefault="00C30E05" w:rsidP="001B3699">
      <w:pPr>
        <w:rPr>
          <w:lang w:eastAsia="es-CO"/>
        </w:rPr>
      </w:pPr>
      <w:r>
        <w:rPr>
          <w:lang w:eastAsia="es-CO"/>
        </w:rPr>
        <w:t xml:space="preserve">El segundo modo es el de </w:t>
      </w:r>
      <w:r w:rsidRPr="00C30E05">
        <w:rPr>
          <w:rFonts w:ascii="Eras Bold ITC" w:hAnsi="Eras Bold ITC"/>
          <w:color w:val="D91D27"/>
        </w:rPr>
        <w:t>AGREGAR / MODIFICAR</w:t>
      </w:r>
      <w:r>
        <w:rPr>
          <w:lang w:eastAsia="es-CO"/>
        </w:rPr>
        <w:t xml:space="preserve"> registros a la tabla de estudiantes de doctorado, usando los botones que aparecen en la parte inferior de la ventana.</w:t>
      </w:r>
    </w:p>
    <w:p w:rsidR="009C5874" w:rsidRDefault="009C5874" w:rsidP="001B3699">
      <w:pPr>
        <w:rPr>
          <w:lang w:eastAsia="es-CO"/>
        </w:rPr>
      </w:pPr>
    </w:p>
    <w:p w:rsidR="009C5874" w:rsidRDefault="009C5874" w:rsidP="001B3699">
      <w:pPr>
        <w:rPr>
          <w:lang w:eastAsia="es-CO"/>
        </w:rPr>
      </w:pPr>
    </w:p>
    <w:p w:rsidR="009C5874" w:rsidRDefault="009C5874" w:rsidP="001B3699">
      <w:pPr>
        <w:rPr>
          <w:lang w:eastAsia="es-CO"/>
        </w:rPr>
      </w:pPr>
    </w:p>
    <w:p w:rsidR="009C5874" w:rsidRDefault="008A421E" w:rsidP="008A421E">
      <w:pPr>
        <w:pStyle w:val="Imagen"/>
      </w:pPr>
      <w:r>
        <w:lastRenderedPageBreak/>
        <w:drawing>
          <wp:inline distT="0" distB="0" distL="0" distR="0" wp14:anchorId="28BEBF94" wp14:editId="589A1BAB">
            <wp:extent cx="4628817" cy="3960000"/>
            <wp:effectExtent l="38100" t="38100" r="95885" b="9779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817" cy="396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74" w:rsidRDefault="00930BBE" w:rsidP="001B3699">
      <w:pPr>
        <w:rPr>
          <w:lang w:eastAsia="es-CO"/>
        </w:rPr>
      </w:pPr>
      <w:r>
        <w:rPr>
          <w:lang w:eastAsia="es-CO"/>
        </w:rPr>
        <w:t>En el modo</w:t>
      </w:r>
      <w:r w:rsidR="005D0D10">
        <w:rPr>
          <w:lang w:eastAsia="es-CO"/>
        </w:rPr>
        <w:t xml:space="preserve"> </w:t>
      </w:r>
      <w:r>
        <w:rPr>
          <w:rFonts w:ascii="Eras Bold ITC" w:hAnsi="Eras Bold ITC"/>
          <w:color w:val="D91D27"/>
        </w:rPr>
        <w:t>AGREGAR</w:t>
      </w:r>
      <w:r>
        <w:rPr>
          <w:lang w:eastAsia="es-CO"/>
        </w:rPr>
        <w:t xml:space="preserve"> se puede introducir la información que describe a un nuevo estudiante de Doctorado en Ingeniería Química, además de información adicional del Tema de Tesis entregado y examen de calificación. En el modo </w:t>
      </w:r>
      <w:r>
        <w:rPr>
          <w:rFonts w:ascii="Eras Bold ITC" w:hAnsi="Eras Bold ITC"/>
          <w:color w:val="D91D27"/>
        </w:rPr>
        <w:t>MODIFICAR</w:t>
      </w:r>
      <w:r>
        <w:rPr>
          <w:lang w:eastAsia="es-CO"/>
        </w:rPr>
        <w:t xml:space="preserve"> se</w:t>
      </w:r>
      <w:r>
        <w:rPr>
          <w:lang w:eastAsia="es-CO"/>
        </w:rPr>
        <w:t xml:space="preserve"> puede cambiar la información de un estudiante existente, así como agregar nueva información.</w:t>
      </w:r>
    </w:p>
    <w:p w:rsidR="00930BBE" w:rsidRDefault="00930BBE" w:rsidP="001B3699">
      <w:pPr>
        <w:rPr>
          <w:lang w:eastAsia="es-CO"/>
        </w:rPr>
      </w:pPr>
      <w:r>
        <w:rPr>
          <w:lang w:eastAsia="es-CO"/>
        </w:rPr>
        <w:t>Esta ventana tiene algunas reglas especiales a tener en cuenta al momento de agregar/modificar información:</w:t>
      </w:r>
    </w:p>
    <w:p w:rsidR="00930BBE" w:rsidRDefault="00930BBE" w:rsidP="00930BBE">
      <w:pPr>
        <w:pStyle w:val="Prrafodelista"/>
        <w:numPr>
          <w:ilvl w:val="0"/>
          <w:numId w:val="15"/>
        </w:numPr>
        <w:rPr>
          <w:lang w:eastAsia="es-CO"/>
        </w:rPr>
      </w:pPr>
      <w:r>
        <w:rPr>
          <w:lang w:eastAsia="es-CO"/>
        </w:rPr>
        <w:t xml:space="preserve">Los profesores indicados como </w:t>
      </w:r>
      <w:r w:rsidRPr="00930BBE">
        <w:rPr>
          <w:rFonts w:ascii="Eras Bold ITC" w:hAnsi="Eras Bold ITC"/>
          <w:color w:val="D91D27"/>
        </w:rPr>
        <w:t>Directores</w:t>
      </w:r>
      <w:r>
        <w:rPr>
          <w:lang w:eastAsia="es-CO"/>
        </w:rPr>
        <w:t xml:space="preserve"> o </w:t>
      </w:r>
      <w:r w:rsidRPr="00930BBE">
        <w:rPr>
          <w:rFonts w:ascii="Eras Bold ITC" w:hAnsi="Eras Bold ITC"/>
          <w:color w:val="D91D27"/>
        </w:rPr>
        <w:t>Codirectores</w:t>
      </w:r>
      <w:r>
        <w:rPr>
          <w:lang w:eastAsia="es-CO"/>
        </w:rPr>
        <w:t xml:space="preserve"> deben tener un mínimo de </w:t>
      </w:r>
      <w:r w:rsidRPr="00930BBE">
        <w:rPr>
          <w:rFonts w:ascii="Eras Bold ITC" w:hAnsi="Eras Bold ITC"/>
          <w:color w:val="D91D27"/>
        </w:rPr>
        <w:t>Doctorado</w:t>
      </w:r>
      <w:r>
        <w:rPr>
          <w:lang w:eastAsia="es-CO"/>
        </w:rPr>
        <w:t xml:space="preserve"> o </w:t>
      </w:r>
      <w:proofErr w:type="spellStart"/>
      <w:r w:rsidRPr="00930BBE">
        <w:rPr>
          <w:rFonts w:ascii="Eras Bold ITC" w:hAnsi="Eras Bold ITC"/>
          <w:color w:val="D91D27"/>
        </w:rPr>
        <w:t>Postdoc</w:t>
      </w:r>
      <w:proofErr w:type="spellEnd"/>
      <w:r>
        <w:rPr>
          <w:lang w:eastAsia="es-CO"/>
        </w:rPr>
        <w:t xml:space="preserve"> para poder ser agregados.</w:t>
      </w:r>
    </w:p>
    <w:p w:rsidR="000E4C45" w:rsidRDefault="000E4C45" w:rsidP="00930BBE">
      <w:pPr>
        <w:pStyle w:val="Prrafodelista"/>
        <w:numPr>
          <w:ilvl w:val="0"/>
          <w:numId w:val="15"/>
        </w:numPr>
        <w:rPr>
          <w:lang w:eastAsia="es-CO"/>
        </w:rPr>
      </w:pPr>
      <w:r>
        <w:rPr>
          <w:lang w:eastAsia="es-CO"/>
        </w:rPr>
        <w:t xml:space="preserve">Los </w:t>
      </w:r>
      <w:r w:rsidRPr="000E4C45">
        <w:rPr>
          <w:rFonts w:ascii="Eras Bold ITC" w:hAnsi="Eras Bold ITC"/>
          <w:color w:val="D91D27"/>
        </w:rPr>
        <w:t>Directores</w:t>
      </w:r>
      <w:r>
        <w:rPr>
          <w:lang w:eastAsia="es-CO"/>
        </w:rPr>
        <w:t xml:space="preserve"> y </w:t>
      </w:r>
      <w:r w:rsidRPr="000E4C45">
        <w:rPr>
          <w:rFonts w:ascii="Eras Bold ITC" w:hAnsi="Eras Bold ITC"/>
          <w:color w:val="D91D27"/>
        </w:rPr>
        <w:t>Codirectores</w:t>
      </w:r>
      <w:r>
        <w:rPr>
          <w:lang w:eastAsia="es-CO"/>
        </w:rPr>
        <w:t xml:space="preserve"> no pueden ser los mismos.</w:t>
      </w:r>
    </w:p>
    <w:p w:rsidR="00930BBE" w:rsidRDefault="00930BBE" w:rsidP="00930BBE">
      <w:pPr>
        <w:pStyle w:val="Prrafodelista"/>
        <w:numPr>
          <w:ilvl w:val="0"/>
          <w:numId w:val="15"/>
        </w:numPr>
        <w:rPr>
          <w:lang w:eastAsia="es-CO"/>
        </w:rPr>
      </w:pPr>
      <w:r>
        <w:rPr>
          <w:lang w:eastAsia="es-CO"/>
        </w:rPr>
        <w:t xml:space="preserve">De no existir el profesor en la lisa desplegable se puede incluir haciendo clic en el botón </w:t>
      </w:r>
      <w:r w:rsidRPr="00930BBE">
        <w:rPr>
          <w:rFonts w:ascii="Eras Bold ITC" w:hAnsi="Eras Bold ITC"/>
          <w:color w:val="D91D27"/>
        </w:rPr>
        <w:t>AGREGAR PROFESOR</w:t>
      </w:r>
      <w:r>
        <w:rPr>
          <w:lang w:eastAsia="es-CO"/>
        </w:rPr>
        <w:t>. Esto desplegará una nueva ventana donde podrá incluir la información del nuevo profesor.</w:t>
      </w:r>
    </w:p>
    <w:p w:rsidR="00930BBE" w:rsidRDefault="00930BBE" w:rsidP="00930BBE">
      <w:pPr>
        <w:pStyle w:val="Prrafodelista"/>
        <w:numPr>
          <w:ilvl w:val="0"/>
          <w:numId w:val="15"/>
        </w:numPr>
        <w:rPr>
          <w:lang w:eastAsia="es-CO"/>
        </w:rPr>
      </w:pPr>
      <w:r>
        <w:rPr>
          <w:lang w:eastAsia="es-CO"/>
        </w:rPr>
        <w:t xml:space="preserve">Si el estudiante a agregar no ha reportado aún el Tema, no marque la casilla de verificación </w:t>
      </w:r>
      <w:r w:rsidRPr="00930BBE">
        <w:rPr>
          <w:rFonts w:ascii="Eras Bold ITC" w:hAnsi="Eras Bold ITC"/>
          <w:color w:val="D91D27"/>
        </w:rPr>
        <w:t>TEMA ENTREGADO</w:t>
      </w:r>
      <w:r>
        <w:rPr>
          <w:lang w:eastAsia="es-CO"/>
        </w:rPr>
        <w:t>.</w:t>
      </w:r>
    </w:p>
    <w:p w:rsidR="009C5874" w:rsidRDefault="00930BBE" w:rsidP="001B3699">
      <w:pPr>
        <w:rPr>
          <w:lang w:eastAsia="es-CO"/>
        </w:rPr>
      </w:pPr>
      <w:r>
        <w:rPr>
          <w:lang w:eastAsia="es-CO"/>
        </w:rPr>
        <w:t xml:space="preserve">Al finalizar, haga clic en el botón </w:t>
      </w:r>
      <w:r w:rsidRPr="00930BBE">
        <w:rPr>
          <w:rFonts w:ascii="Eras Bold ITC" w:hAnsi="Eras Bold ITC"/>
          <w:color w:val="D91D27"/>
        </w:rPr>
        <w:t>MODIFICAR / AGREGAR</w:t>
      </w:r>
      <w:r>
        <w:rPr>
          <w:lang w:eastAsia="es-CO"/>
        </w:rPr>
        <w:t xml:space="preserve"> que se encuentra al final de la ventana. Recuerde que el título de este botón cambia de acuerdo si está en modo </w:t>
      </w:r>
      <w:r w:rsidRPr="00930BBE">
        <w:rPr>
          <w:rFonts w:ascii="Eras Bold ITC" w:hAnsi="Eras Bold ITC"/>
          <w:color w:val="D91D27"/>
        </w:rPr>
        <w:t>AGREGAR</w:t>
      </w:r>
      <w:r>
        <w:rPr>
          <w:lang w:eastAsia="es-CO"/>
        </w:rPr>
        <w:t xml:space="preserve"> o </w:t>
      </w:r>
      <w:r w:rsidRPr="00930BBE">
        <w:rPr>
          <w:rFonts w:ascii="Eras Bold ITC" w:hAnsi="Eras Bold ITC"/>
          <w:color w:val="D91D27"/>
        </w:rPr>
        <w:t>MODIFICAR</w:t>
      </w:r>
      <w:r>
        <w:rPr>
          <w:lang w:eastAsia="es-CO"/>
        </w:rPr>
        <w:t>.</w:t>
      </w:r>
    </w:p>
    <w:p w:rsidR="00D40001" w:rsidRDefault="00930BBE" w:rsidP="004367B4">
      <w:pPr>
        <w:rPr>
          <w:lang w:eastAsia="es-CO"/>
        </w:rPr>
      </w:pPr>
      <w:r>
        <w:rPr>
          <w:lang w:eastAsia="es-CO"/>
        </w:rPr>
        <w:t xml:space="preserve">Para cancelar la edición de información haga clic en el botón </w:t>
      </w:r>
      <w:r w:rsidRPr="00930BBE">
        <w:rPr>
          <w:rFonts w:ascii="Eras Bold ITC" w:hAnsi="Eras Bold ITC"/>
          <w:color w:val="D91D27"/>
        </w:rPr>
        <w:t>CANCELAR</w:t>
      </w:r>
      <w:r>
        <w:rPr>
          <w:lang w:eastAsia="es-CO"/>
        </w:rPr>
        <w:t>.</w:t>
      </w:r>
      <w:r w:rsidR="00D40001">
        <w:rPr>
          <w:lang w:eastAsia="es-CO"/>
        </w:rPr>
        <w:br w:type="page"/>
      </w:r>
    </w:p>
    <w:p w:rsidR="00D40001" w:rsidRDefault="004367B4" w:rsidP="00D40001">
      <w:pPr>
        <w:pStyle w:val="Ttulo2"/>
      </w:pPr>
      <w:bookmarkStart w:id="66" w:name="_Toc477341832"/>
      <w:r>
        <w:rPr>
          <w:caps w:val="0"/>
        </w:rPr>
        <w:lastRenderedPageBreak/>
        <w:t>VENTANA DE MATRICULA DE ESTUDIANTES DE DOCTORADO EN INGENIERÍA QUÍMICA</w:t>
      </w:r>
      <w:bookmarkEnd w:id="66"/>
    </w:p>
    <w:p w:rsidR="00D40001" w:rsidRDefault="00D40001" w:rsidP="00D40001">
      <w:r>
        <w:t xml:space="preserve">La ventana de </w:t>
      </w:r>
      <w:r w:rsidR="004367B4" w:rsidRPr="004367B4">
        <w:rPr>
          <w:rFonts w:ascii="Eras Bold ITC" w:hAnsi="Eras Bold ITC"/>
          <w:color w:val="D91D27"/>
        </w:rPr>
        <w:t>MATRICULA DE</w:t>
      </w:r>
      <w:r w:rsidR="004367B4">
        <w:t xml:space="preserve"> </w:t>
      </w:r>
      <w:r w:rsidRPr="00C30E05">
        <w:rPr>
          <w:rFonts w:ascii="Eras Bold ITC" w:hAnsi="Eras Bold ITC"/>
          <w:color w:val="D91D27"/>
        </w:rPr>
        <w:t>ESTUDIANTES DE DOCTORADO</w:t>
      </w:r>
      <w:r>
        <w:t xml:space="preserve"> tiene dos modos. En el primer modo se presenta el listado de </w:t>
      </w:r>
      <w:r w:rsidR="004367B4">
        <w:t xml:space="preserve">los semestres matriculados por cada </w:t>
      </w:r>
      <w:r>
        <w:t>estudiante de Doctorado en Ingeniería Química con la siguiente información:</w:t>
      </w:r>
    </w:p>
    <w:p w:rsidR="00930BBE" w:rsidRDefault="004367B4" w:rsidP="004367B4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Nombre del semestre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4367B4" w:rsidRDefault="004367B4" w:rsidP="004367B4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Promedio ponderado del semestre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4367B4" w:rsidRPr="000E4C45" w:rsidRDefault="004367B4" w:rsidP="004367B4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 xml:space="preserve">Confirmación si tuvo o no </w:t>
      </w:r>
      <w:r w:rsidRPr="004367B4">
        <w:rPr>
          <w:rFonts w:ascii="Eras Bold ITC" w:hAnsi="Eras Bold ITC"/>
          <w:color w:val="D91D27"/>
        </w:rPr>
        <w:t xml:space="preserve">Crédito </w:t>
      </w:r>
      <w:proofErr w:type="spellStart"/>
      <w:r w:rsidRPr="004367B4">
        <w:rPr>
          <w:rFonts w:ascii="Eras Bold ITC" w:hAnsi="Eras Bold ITC"/>
          <w:color w:val="D91D27"/>
        </w:rPr>
        <w:t>Condonable</w:t>
      </w:r>
      <w:proofErr w:type="spellEnd"/>
      <w:r>
        <w:rPr>
          <w:lang w:eastAsia="es-CO"/>
        </w:rPr>
        <w:t xml:space="preserve"> (para los primeros 8 semestres)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0E4C45" w:rsidRPr="000E4C45" w:rsidRDefault="000E4C45" w:rsidP="000E4C45">
      <w:pPr>
        <w:rPr>
          <w:sz w:val="18"/>
        </w:rPr>
      </w:pPr>
      <w:r w:rsidRPr="000E4C45">
        <w:rPr>
          <w:color w:val="C00000"/>
          <w:sz w:val="18"/>
        </w:rPr>
        <w:t xml:space="preserve">* </w:t>
      </w:r>
      <w:r w:rsidRPr="000E4C45">
        <w:rPr>
          <w:sz w:val="18"/>
        </w:rPr>
        <w:t>Campos obligatorios</w:t>
      </w:r>
    </w:p>
    <w:p w:rsidR="004367B4" w:rsidRDefault="004367B4" w:rsidP="004367B4">
      <w:pPr>
        <w:rPr>
          <w:lang w:eastAsia="es-CO"/>
        </w:rPr>
      </w:pPr>
      <w:r>
        <w:rPr>
          <w:lang w:eastAsia="es-CO"/>
        </w:rPr>
        <w:t>El número máximo de semestres a matricular es de 12 semestres.</w:t>
      </w:r>
    </w:p>
    <w:p w:rsidR="009C5874" w:rsidRDefault="00D40001" w:rsidP="004367B4">
      <w:pPr>
        <w:pStyle w:val="Imagen"/>
      </w:pPr>
      <w:r>
        <w:drawing>
          <wp:inline distT="0" distB="0" distL="0" distR="0" wp14:anchorId="34FFCABF" wp14:editId="60A9FD01">
            <wp:extent cx="5612130" cy="2237105"/>
            <wp:effectExtent l="38100" t="38100" r="102870" b="869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4FEE" w:rsidRDefault="00784FEE" w:rsidP="00784FEE">
      <w:pPr>
        <w:rPr>
          <w:lang w:eastAsia="es-CO"/>
        </w:rPr>
      </w:pPr>
      <w:r>
        <w:rPr>
          <w:lang w:eastAsia="es-CO"/>
        </w:rPr>
        <w:t xml:space="preserve">El segundo modo es el de </w:t>
      </w:r>
      <w:r w:rsidRPr="00C30E05">
        <w:rPr>
          <w:rFonts w:ascii="Eras Bold ITC" w:hAnsi="Eras Bold ITC"/>
          <w:color w:val="D91D27"/>
        </w:rPr>
        <w:t>AGREGAR / MODIFICAR</w:t>
      </w:r>
      <w:r>
        <w:rPr>
          <w:lang w:eastAsia="es-CO"/>
        </w:rPr>
        <w:t xml:space="preserve"> registros a la tabla de</w:t>
      </w:r>
      <w:r>
        <w:rPr>
          <w:lang w:eastAsia="es-CO"/>
        </w:rPr>
        <w:t xml:space="preserve"> semestres matriculados por los</w:t>
      </w:r>
      <w:r>
        <w:rPr>
          <w:lang w:eastAsia="es-CO"/>
        </w:rPr>
        <w:t xml:space="preserve"> estudiantes de doctorado, usando los botones que aparecen en la parte inferior de la ventana.</w:t>
      </w:r>
    </w:p>
    <w:p w:rsidR="0029090F" w:rsidRDefault="00C33332" w:rsidP="0029090F">
      <w:pPr>
        <w:rPr>
          <w:lang w:eastAsia="es-CO"/>
        </w:rPr>
      </w:pPr>
      <w:r>
        <w:rPr>
          <w:noProof/>
        </w:rPr>
        <w:drawing>
          <wp:inline distT="0" distB="0" distL="0" distR="0" wp14:anchorId="29C54AC4" wp14:editId="42173E5F">
            <wp:extent cx="5612130" cy="1896110"/>
            <wp:effectExtent l="38100" t="38100" r="102870" b="1041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090F" w:rsidRPr="0029090F">
        <w:rPr>
          <w:lang w:eastAsia="es-CO"/>
        </w:rPr>
        <w:t xml:space="preserve"> </w:t>
      </w:r>
      <w:r w:rsidR="0029090F">
        <w:rPr>
          <w:lang w:eastAsia="es-CO"/>
        </w:rPr>
        <w:t xml:space="preserve">En el modo </w:t>
      </w:r>
      <w:r w:rsidR="0029090F">
        <w:rPr>
          <w:rFonts w:ascii="Eras Bold ITC" w:hAnsi="Eras Bold ITC"/>
          <w:color w:val="D91D27"/>
        </w:rPr>
        <w:t>AGREGAR</w:t>
      </w:r>
      <w:r w:rsidR="0029090F">
        <w:rPr>
          <w:lang w:eastAsia="es-CO"/>
        </w:rPr>
        <w:t xml:space="preserve"> se puede crear un nuevo registro de semestres matriculados para </w:t>
      </w:r>
      <w:r w:rsidR="0029090F">
        <w:rPr>
          <w:lang w:eastAsia="es-CO"/>
        </w:rPr>
        <w:lastRenderedPageBreak/>
        <w:t xml:space="preserve">estudiante de Doctorado en Ingeniería Química. En el modo </w:t>
      </w:r>
      <w:r w:rsidR="0029090F" w:rsidRPr="00784FEE">
        <w:rPr>
          <w:rFonts w:ascii="Eras Bold ITC" w:hAnsi="Eras Bold ITC"/>
          <w:color w:val="D91D27"/>
        </w:rPr>
        <w:t>MODIFICAR</w:t>
      </w:r>
      <w:r w:rsidR="0029090F">
        <w:rPr>
          <w:lang w:eastAsia="es-CO"/>
        </w:rPr>
        <w:t xml:space="preserve"> se puede modificar la información existente de la matrícula de cada estudiante de Doctorado de Ingeniería Química.</w:t>
      </w:r>
    </w:p>
    <w:p w:rsidR="0029090F" w:rsidRDefault="0029090F" w:rsidP="0029090F">
      <w:pPr>
        <w:pStyle w:val="Ttulo2"/>
      </w:pPr>
      <w:bookmarkStart w:id="67" w:name="_Toc477341833"/>
      <w:r>
        <w:rPr>
          <w:caps w:val="0"/>
        </w:rPr>
        <w:t xml:space="preserve">VENTANA DE </w:t>
      </w:r>
      <w:r>
        <w:rPr>
          <w:caps w:val="0"/>
        </w:rPr>
        <w:t xml:space="preserve">PROPUESTAS </w:t>
      </w:r>
      <w:r>
        <w:rPr>
          <w:caps w:val="0"/>
        </w:rPr>
        <w:t xml:space="preserve"> DE DOCTORADO EN INGENIERÍA QUÍMICA</w:t>
      </w:r>
      <w:bookmarkEnd w:id="67"/>
    </w:p>
    <w:p w:rsidR="0029090F" w:rsidRDefault="0029090F" w:rsidP="0029090F">
      <w:r>
        <w:t xml:space="preserve">La ventana de </w:t>
      </w:r>
      <w:r>
        <w:rPr>
          <w:rFonts w:ascii="Eras Bold ITC" w:hAnsi="Eras Bold ITC"/>
          <w:color w:val="D91D27"/>
        </w:rPr>
        <w:t>PROPUESTAS</w:t>
      </w:r>
      <w:r w:rsidRPr="00C30E05">
        <w:rPr>
          <w:rFonts w:ascii="Eras Bold ITC" w:hAnsi="Eras Bold ITC"/>
          <w:color w:val="D91D27"/>
        </w:rPr>
        <w:t xml:space="preserve"> DE DOCTORADO</w:t>
      </w:r>
      <w:r>
        <w:t xml:space="preserve"> tiene dos modos. En el primer modo se presenta el listado de </w:t>
      </w:r>
      <w:r>
        <w:t xml:space="preserve">las propuestas </w:t>
      </w:r>
      <w:r>
        <w:t xml:space="preserve">de Doctorado en Ingeniería Química </w:t>
      </w:r>
      <w:r>
        <w:t xml:space="preserve">presentadas, a la fecha, ante el Comité Asesor de Posgrado de la Escuela de Ingeniería Química, </w:t>
      </w:r>
      <w:r>
        <w:t>con la siguiente información:</w:t>
      </w:r>
    </w:p>
    <w:p w:rsidR="0029090F" w:rsidRDefault="0029090F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 xml:space="preserve">Nombre del </w:t>
      </w:r>
      <w:r>
        <w:rPr>
          <w:lang w:eastAsia="es-CO"/>
        </w:rPr>
        <w:t>estudiante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7B5653" w:rsidRDefault="007B5653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Título de la Propuesta de Doctorado en Ingeniería Química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7B5653" w:rsidRDefault="007B5653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Fecha de entrega de la propuesta al Comité Asesor de Posgrados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7B5653" w:rsidRDefault="007B5653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Calificador #1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7B5653" w:rsidRDefault="007B5653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Calificador #2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7B5653" w:rsidRDefault="007B5653" w:rsidP="007B5653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Calificador #</w:t>
      </w:r>
      <w:r>
        <w:rPr>
          <w:lang w:eastAsia="es-CO"/>
        </w:rPr>
        <w:t>3</w:t>
      </w:r>
      <w:r w:rsidR="000E4C45">
        <w:rPr>
          <w:lang w:eastAsia="es-CO"/>
        </w:rPr>
        <w:t xml:space="preserve"> </w:t>
      </w:r>
      <w:r w:rsidR="000E4C45" w:rsidRPr="00C30E05">
        <w:rPr>
          <w:color w:val="C00000"/>
        </w:rPr>
        <w:t>*</w:t>
      </w:r>
    </w:p>
    <w:p w:rsidR="007B5653" w:rsidRDefault="007B5653" w:rsidP="007B5653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Calificador #</w:t>
      </w:r>
      <w:r>
        <w:rPr>
          <w:lang w:eastAsia="es-CO"/>
        </w:rPr>
        <w:t>4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</w:t>
      </w:r>
      <w:r>
        <w:rPr>
          <w:lang w:eastAsia="es-CO"/>
        </w:rPr>
        <w:t>alificador #1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calificador #</w:t>
      </w:r>
      <w:r>
        <w:rPr>
          <w:lang w:eastAsia="es-CO"/>
        </w:rPr>
        <w:t>2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calificador #</w:t>
      </w:r>
      <w:r>
        <w:rPr>
          <w:lang w:eastAsia="es-CO"/>
        </w:rPr>
        <w:t>3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calificador #</w:t>
      </w:r>
      <w:r>
        <w:rPr>
          <w:lang w:eastAsia="es-CO"/>
        </w:rPr>
        <w:t>4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Fecha de entrega de la</w:t>
      </w:r>
      <w:r>
        <w:rPr>
          <w:lang w:eastAsia="es-CO"/>
        </w:rPr>
        <w:t>s</w:t>
      </w:r>
      <w:r>
        <w:rPr>
          <w:lang w:eastAsia="es-CO"/>
        </w:rPr>
        <w:t xml:space="preserve"> </w:t>
      </w:r>
      <w:r>
        <w:rPr>
          <w:lang w:eastAsia="es-CO"/>
        </w:rPr>
        <w:t xml:space="preserve">correcciones </w:t>
      </w:r>
      <w:r>
        <w:rPr>
          <w:lang w:eastAsia="es-CO"/>
        </w:rPr>
        <w:t>al Comité Asesor de Posgrados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 xml:space="preserve">Concepto </w:t>
      </w:r>
      <w:r>
        <w:rPr>
          <w:lang w:eastAsia="es-CO"/>
        </w:rPr>
        <w:t xml:space="preserve">correcciones </w:t>
      </w:r>
      <w:r>
        <w:rPr>
          <w:lang w:eastAsia="es-CO"/>
        </w:rPr>
        <w:t>calificador #1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correcciones calificador #</w:t>
      </w:r>
      <w:r>
        <w:rPr>
          <w:lang w:eastAsia="es-CO"/>
        </w:rPr>
        <w:t>2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correcciones calificador #</w:t>
      </w:r>
      <w:r>
        <w:rPr>
          <w:lang w:eastAsia="es-CO"/>
        </w:rPr>
        <w:t>3</w:t>
      </w:r>
    </w:p>
    <w:p w:rsidR="000E4C45" w:rsidRDefault="000E4C45" w:rsidP="000E4C45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correcciones calificador #</w:t>
      </w:r>
      <w:r>
        <w:rPr>
          <w:lang w:eastAsia="es-CO"/>
        </w:rPr>
        <w:t>4</w:t>
      </w:r>
    </w:p>
    <w:p w:rsidR="007B5653" w:rsidRDefault="000E4C45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Fecha de la sustentación</w:t>
      </w:r>
    </w:p>
    <w:p w:rsidR="000E4C45" w:rsidRDefault="000E4C45" w:rsidP="0029090F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t>Concepto de la sustentación</w:t>
      </w:r>
    </w:p>
    <w:p w:rsidR="000E4C45" w:rsidRPr="000E4C45" w:rsidRDefault="000E4C45" w:rsidP="000E4C45">
      <w:pPr>
        <w:rPr>
          <w:sz w:val="18"/>
        </w:rPr>
      </w:pPr>
      <w:r w:rsidRPr="000E4C45">
        <w:rPr>
          <w:color w:val="C00000"/>
          <w:sz w:val="18"/>
        </w:rPr>
        <w:t xml:space="preserve">* </w:t>
      </w:r>
      <w:r w:rsidRPr="000E4C45">
        <w:rPr>
          <w:sz w:val="18"/>
        </w:rPr>
        <w:t>Campos obligatorios</w:t>
      </w:r>
    </w:p>
    <w:p w:rsidR="009C5874" w:rsidRDefault="0029090F" w:rsidP="0029090F">
      <w:pPr>
        <w:pStyle w:val="Imagen"/>
      </w:pPr>
      <w:r>
        <w:drawing>
          <wp:inline distT="0" distB="0" distL="0" distR="0" wp14:anchorId="5026D432" wp14:editId="71794893">
            <wp:extent cx="5612130" cy="2237105"/>
            <wp:effectExtent l="38100" t="38100" r="102870" b="869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rPr>
          <w:lang w:eastAsia="es-CO"/>
        </w:rPr>
      </w:pPr>
      <w:r>
        <w:rPr>
          <w:lang w:eastAsia="es-CO"/>
        </w:rPr>
        <w:lastRenderedPageBreak/>
        <w:t xml:space="preserve">El segundo modo es el de </w:t>
      </w:r>
      <w:r w:rsidRPr="00C30E05">
        <w:rPr>
          <w:rFonts w:ascii="Eras Bold ITC" w:hAnsi="Eras Bold ITC"/>
          <w:color w:val="D91D27"/>
        </w:rPr>
        <w:t>AGREGAR / MODIFICAR</w:t>
      </w:r>
      <w:r>
        <w:rPr>
          <w:lang w:eastAsia="es-CO"/>
        </w:rPr>
        <w:t xml:space="preserve"> registros a la tabla de </w:t>
      </w:r>
      <w:r>
        <w:rPr>
          <w:lang w:eastAsia="es-CO"/>
        </w:rPr>
        <w:t xml:space="preserve">propuestas </w:t>
      </w:r>
      <w:r>
        <w:rPr>
          <w:lang w:eastAsia="es-CO"/>
        </w:rPr>
        <w:t>de doctorado, usando los botones que aparecen en la parte inferior de la ventana.</w:t>
      </w:r>
    </w:p>
    <w:p w:rsidR="008776D2" w:rsidRPr="008776D2" w:rsidRDefault="008776D2" w:rsidP="008776D2">
      <w:pPr>
        <w:rPr>
          <w:lang w:eastAsia="es-CO"/>
        </w:rPr>
      </w:pPr>
    </w:p>
    <w:sectPr w:rsidR="008776D2" w:rsidRPr="008776D2" w:rsidSect="006413DD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A7" w:rsidRDefault="007C36A7" w:rsidP="00BD04C0">
      <w:pPr>
        <w:spacing w:after="0"/>
      </w:pPr>
      <w:r>
        <w:separator/>
      </w:r>
    </w:p>
  </w:endnote>
  <w:endnote w:type="continuationSeparator" w:id="0">
    <w:p w:rsidR="007C36A7" w:rsidRDefault="007C36A7" w:rsidP="00BD0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8"/>
      <w:gridCol w:w="2933"/>
      <w:gridCol w:w="1462"/>
      <w:gridCol w:w="3615"/>
    </w:tblGrid>
    <w:tr w:rsidR="00FE7559" w:rsidRPr="006413DD" w:rsidTr="00FE7559">
      <w:trPr>
        <w:trHeight w:val="794"/>
      </w:trPr>
      <w:tc>
        <w:tcPr>
          <w:tcW w:w="468" w:type="pct"/>
          <w:tcBorders>
            <w:top w:val="single" w:sz="12" w:space="0" w:color="E74B52"/>
          </w:tcBorders>
          <w:vAlign w:val="center"/>
        </w:tcPr>
        <w:p w:rsidR="00FE7559" w:rsidRPr="006413DD" w:rsidRDefault="00FE7559" w:rsidP="00FE7559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noProof/>
              <w:color w:val="808080" w:themeColor="background1" w:themeShade="80"/>
              <w:sz w:val="18"/>
              <w:szCs w:val="18"/>
              <w:lang w:eastAsia="es-CO"/>
            </w:rPr>
            <w:drawing>
              <wp:inline distT="0" distB="0" distL="0" distR="0" wp14:anchorId="0E65BF1D" wp14:editId="706179CC">
                <wp:extent cx="357729" cy="360000"/>
                <wp:effectExtent l="0" t="0" r="4445" b="2540"/>
                <wp:docPr id="83" name="Imagen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logoI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72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9" w:type="pct"/>
          <w:tcBorders>
            <w:top w:val="single" w:sz="12" w:space="0" w:color="E74B52"/>
          </w:tcBorders>
          <w:vAlign w:val="center"/>
        </w:tcPr>
        <w:p w:rsidR="00FE7559" w:rsidRPr="006413DD" w:rsidRDefault="00FE7559" w:rsidP="00FE7559">
          <w:pPr>
            <w:pStyle w:val="Piedepgina"/>
            <w:jc w:val="left"/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</w:pPr>
          <w:r w:rsidRPr="006413DD"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  <w:t>ESCUELA DE INGENIERÍA QUÍMICA</w:t>
          </w:r>
        </w:p>
        <w:p w:rsidR="00FE7559" w:rsidRPr="006413DD" w:rsidRDefault="00FE7559" w:rsidP="00FE7559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  <w:t>DIRECCION DE POSGRADOS</w:t>
          </w:r>
        </w:p>
      </w:tc>
      <w:tc>
        <w:tcPr>
          <w:tcW w:w="827" w:type="pct"/>
          <w:tcBorders>
            <w:top w:val="single" w:sz="12" w:space="0" w:color="E74B52"/>
          </w:tcBorders>
          <w:vAlign w:val="center"/>
        </w:tcPr>
        <w:p w:rsidR="00FE7559" w:rsidRPr="006413DD" w:rsidRDefault="00FE7559" w:rsidP="00FE7559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noProof/>
              <w:color w:val="808080" w:themeColor="background1" w:themeShade="80"/>
              <w:sz w:val="18"/>
              <w:szCs w:val="18"/>
              <w:lang w:eastAsia="es-CO"/>
            </w:rPr>
            <w:drawing>
              <wp:inline distT="0" distB="0" distL="0" distR="0" wp14:anchorId="668A8523" wp14:editId="6B227DA2">
                <wp:extent cx="740959" cy="360000"/>
                <wp:effectExtent l="0" t="0" r="2540" b="2540"/>
                <wp:docPr id="84" name="Imagen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IS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95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5" w:type="pct"/>
          <w:tcBorders>
            <w:top w:val="single" w:sz="12" w:space="0" w:color="E74B52"/>
          </w:tcBorders>
          <w:vAlign w:val="center"/>
        </w:tcPr>
        <w:p w:rsidR="00FE7559" w:rsidRPr="006413DD" w:rsidRDefault="00FE7559" w:rsidP="00FE7559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b/>
              <w:color w:val="808080" w:themeColor="background1" w:themeShade="80"/>
              <w:sz w:val="18"/>
              <w:szCs w:val="18"/>
            </w:rPr>
            <w:t>UNIVERSIDAD INDUSTRIAL DE SANTANDER</w:t>
          </w:r>
        </w:p>
      </w:tc>
    </w:tr>
  </w:tbl>
  <w:p w:rsidR="00E93C4A" w:rsidRDefault="00E93C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"/>
      <w:gridCol w:w="2932"/>
      <w:gridCol w:w="1462"/>
      <w:gridCol w:w="3615"/>
    </w:tblGrid>
    <w:tr w:rsidR="006413DD" w:rsidRPr="006413DD" w:rsidTr="006413DD">
      <w:trPr>
        <w:trHeight w:val="794"/>
      </w:trPr>
      <w:tc>
        <w:tcPr>
          <w:tcW w:w="469" w:type="pct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noProof/>
              <w:color w:val="808080" w:themeColor="background1" w:themeShade="80"/>
              <w:sz w:val="18"/>
              <w:szCs w:val="18"/>
              <w:lang w:eastAsia="es-CO"/>
            </w:rPr>
            <w:drawing>
              <wp:inline distT="0" distB="0" distL="0" distR="0" wp14:anchorId="73CCF11B" wp14:editId="184A7C9E">
                <wp:extent cx="357729" cy="360000"/>
                <wp:effectExtent l="0" t="0" r="4445" b="2540"/>
                <wp:docPr id="80" name="Imagen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logoI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72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9" w:type="pct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</w:pPr>
          <w:r w:rsidRPr="006413DD"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  <w:t>ESCUELA DE INGENIERÍA QUÍMICA</w:t>
          </w:r>
        </w:p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  <w:t>DIRECCION DE POSGRADOS</w:t>
          </w:r>
        </w:p>
      </w:tc>
      <w:tc>
        <w:tcPr>
          <w:tcW w:w="827" w:type="pct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noProof/>
              <w:color w:val="808080" w:themeColor="background1" w:themeShade="80"/>
              <w:sz w:val="18"/>
              <w:szCs w:val="18"/>
              <w:lang w:eastAsia="es-CO"/>
            </w:rPr>
            <w:drawing>
              <wp:inline distT="0" distB="0" distL="0" distR="0" wp14:anchorId="7C9B7929" wp14:editId="738409D6">
                <wp:extent cx="740959" cy="360000"/>
                <wp:effectExtent l="0" t="0" r="2540" b="2540"/>
                <wp:docPr id="81" name="Imagen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IS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95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5" w:type="pct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b/>
              <w:color w:val="808080" w:themeColor="background1" w:themeShade="80"/>
              <w:sz w:val="18"/>
              <w:szCs w:val="18"/>
            </w:rPr>
            <w:t>UNIVERSIDAD INDUSTRIAL DE SANTANDER</w:t>
          </w:r>
        </w:p>
      </w:tc>
    </w:tr>
  </w:tbl>
  <w:p w:rsidR="006413DD" w:rsidRDefault="006413DD" w:rsidP="006413D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2779"/>
      <w:gridCol w:w="1386"/>
      <w:gridCol w:w="3427"/>
      <w:gridCol w:w="308"/>
    </w:tblGrid>
    <w:tr w:rsidR="006413DD" w:rsidRPr="006413DD" w:rsidTr="006413DD">
      <w:trPr>
        <w:trHeight w:val="794"/>
      </w:trPr>
      <w:tc>
        <w:tcPr>
          <w:tcW w:w="0" w:type="auto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noProof/>
              <w:color w:val="808080" w:themeColor="background1" w:themeShade="80"/>
              <w:sz w:val="18"/>
              <w:szCs w:val="18"/>
              <w:lang w:eastAsia="es-CO"/>
            </w:rPr>
            <w:drawing>
              <wp:inline distT="0" distB="0" distL="0" distR="0" wp14:anchorId="25D692D6" wp14:editId="33CBEEC4">
                <wp:extent cx="357729" cy="360000"/>
                <wp:effectExtent l="0" t="0" r="4445" b="2540"/>
                <wp:docPr id="75" name="Imagen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logoI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72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</w:pPr>
          <w:r w:rsidRPr="006413DD"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  <w:t>ESCUELA DE INGENIERÍA QUÍMICA</w:t>
          </w:r>
        </w:p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rFonts w:cs="Arial"/>
              <w:b/>
              <w:color w:val="808080" w:themeColor="background1" w:themeShade="80"/>
              <w:sz w:val="18"/>
              <w:szCs w:val="18"/>
              <w:shd w:val="clear" w:color="auto" w:fill="FFFFFF"/>
            </w:rPr>
            <w:t>DIRECCION DE POSGRADOS</w:t>
          </w:r>
        </w:p>
      </w:tc>
      <w:tc>
        <w:tcPr>
          <w:tcW w:w="0" w:type="auto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noProof/>
              <w:color w:val="808080" w:themeColor="background1" w:themeShade="80"/>
              <w:sz w:val="18"/>
              <w:szCs w:val="18"/>
              <w:lang w:eastAsia="es-CO"/>
            </w:rPr>
            <w:drawing>
              <wp:inline distT="0" distB="0" distL="0" distR="0" wp14:anchorId="31939292" wp14:editId="056ABBD1">
                <wp:extent cx="740959" cy="360000"/>
                <wp:effectExtent l="0" t="0" r="2540" b="2540"/>
                <wp:docPr id="76" name="Imagen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IS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95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12" w:space="0" w:color="E74B52"/>
          </w:tcBorders>
          <w:vAlign w:val="center"/>
        </w:tcPr>
        <w:p w:rsidR="006413DD" w:rsidRPr="006413DD" w:rsidRDefault="006413DD" w:rsidP="006413DD">
          <w:pPr>
            <w:pStyle w:val="Piedepgina"/>
            <w:jc w:val="left"/>
            <w:rPr>
              <w:color w:val="808080" w:themeColor="background1" w:themeShade="80"/>
              <w:sz w:val="18"/>
              <w:szCs w:val="18"/>
            </w:rPr>
          </w:pPr>
          <w:r w:rsidRPr="006413DD">
            <w:rPr>
              <w:b/>
              <w:color w:val="808080" w:themeColor="background1" w:themeShade="80"/>
              <w:sz w:val="18"/>
              <w:szCs w:val="18"/>
            </w:rPr>
            <w:t>UNIVERSIDAD INDUSTRIAL DE SANTANDER</w:t>
          </w:r>
        </w:p>
      </w:tc>
      <w:tc>
        <w:tcPr>
          <w:tcW w:w="0" w:type="auto"/>
          <w:tcBorders>
            <w:top w:val="single" w:sz="12" w:space="0" w:color="E74B52"/>
          </w:tcBorders>
          <w:vAlign w:val="center"/>
        </w:tcPr>
        <w:sdt>
          <w:sdtPr>
            <w:rPr>
              <w:b/>
              <w:color w:val="808080" w:themeColor="background1" w:themeShade="80"/>
              <w:sz w:val="18"/>
              <w:szCs w:val="18"/>
            </w:rPr>
            <w:id w:val="-714660044"/>
            <w:docPartObj>
              <w:docPartGallery w:val="Page Numbers (Bottom of Page)"/>
              <w:docPartUnique/>
            </w:docPartObj>
          </w:sdtPr>
          <w:sdtContent>
            <w:p w:rsidR="006413DD" w:rsidRPr="006413DD" w:rsidRDefault="006413DD" w:rsidP="006413DD">
              <w:pPr>
                <w:pStyle w:val="Piedepgina"/>
                <w:jc w:val="left"/>
                <w:rPr>
                  <w:b/>
                  <w:color w:val="808080" w:themeColor="background1" w:themeShade="80"/>
                  <w:sz w:val="18"/>
                  <w:szCs w:val="18"/>
                </w:rPr>
              </w:pPr>
              <w:r w:rsidRPr="006413DD">
                <w:rPr>
                  <w:b/>
                  <w:color w:val="808080" w:themeColor="background1" w:themeShade="80"/>
                  <w:sz w:val="18"/>
                  <w:szCs w:val="18"/>
                </w:rPr>
                <w:fldChar w:fldCharType="begin"/>
              </w:r>
              <w:r w:rsidRPr="006413DD">
                <w:rPr>
                  <w:b/>
                  <w:color w:val="808080" w:themeColor="background1" w:themeShade="80"/>
                  <w:sz w:val="18"/>
                  <w:szCs w:val="18"/>
                </w:rPr>
                <w:instrText>PAGE   \* MERGEFORMAT</w:instrText>
              </w:r>
              <w:r w:rsidRPr="006413DD">
                <w:rPr>
                  <w:b/>
                  <w:color w:val="808080" w:themeColor="background1" w:themeShade="80"/>
                  <w:sz w:val="18"/>
                  <w:szCs w:val="18"/>
                </w:rPr>
                <w:fldChar w:fldCharType="separate"/>
              </w:r>
              <w:r w:rsidR="0059359F" w:rsidRPr="0059359F">
                <w:rPr>
                  <w:b/>
                  <w:noProof/>
                  <w:color w:val="808080" w:themeColor="background1" w:themeShade="80"/>
                  <w:sz w:val="18"/>
                  <w:szCs w:val="18"/>
                  <w:lang w:val="es-ES"/>
                </w:rPr>
                <w:t>10</w:t>
              </w:r>
              <w:r w:rsidRPr="006413DD">
                <w:rPr>
                  <w:b/>
                  <w:color w:val="808080" w:themeColor="background1" w:themeShade="80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:rsidR="006413DD" w:rsidRDefault="006413DD" w:rsidP="006413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A7" w:rsidRDefault="007C36A7" w:rsidP="00BD04C0">
      <w:pPr>
        <w:spacing w:after="0"/>
      </w:pPr>
      <w:r>
        <w:separator/>
      </w:r>
    </w:p>
  </w:footnote>
  <w:footnote w:type="continuationSeparator" w:id="0">
    <w:p w:rsidR="007C36A7" w:rsidRDefault="007C36A7" w:rsidP="00BD04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70AD47" w:themeColor="accent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bottom w:w="113" w:type="dxa"/>
      </w:tblCellMar>
      <w:tblLook w:val="04A0" w:firstRow="1" w:lastRow="0" w:firstColumn="1" w:lastColumn="0" w:noHBand="0" w:noVBand="1"/>
    </w:tblPr>
    <w:tblGrid>
      <w:gridCol w:w="709"/>
      <w:gridCol w:w="5186"/>
      <w:gridCol w:w="2943"/>
    </w:tblGrid>
    <w:tr w:rsidR="00E93C4A" w:rsidTr="00E93C4A">
      <w:tc>
        <w:tcPr>
          <w:tcW w:w="401" w:type="pct"/>
          <w:tcBorders>
            <w:bottom w:val="single" w:sz="12" w:space="0" w:color="E74B52"/>
          </w:tcBorders>
        </w:tcPr>
        <w:p w:rsidR="00E93C4A" w:rsidRDefault="00E93C4A" w:rsidP="003F521A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1127389" wp14:editId="5BE71A39">
                <wp:extent cx="360000" cy="359269"/>
                <wp:effectExtent l="0" t="0" r="2540" b="3175"/>
                <wp:docPr id="77" name="Imagen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59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4" w:type="pct"/>
          <w:tcBorders>
            <w:bottom w:val="single" w:sz="12" w:space="0" w:color="E74B52"/>
          </w:tcBorders>
          <w:vAlign w:val="center"/>
        </w:tcPr>
        <w:p w:rsidR="00E93C4A" w:rsidRPr="003F521A" w:rsidRDefault="00E93C4A" w:rsidP="003F521A">
          <w:pPr>
            <w:pStyle w:val="Encabezado"/>
            <w:jc w:val="left"/>
            <w:rPr>
              <w:rFonts w:ascii="Eras Bold ITC" w:hAnsi="Eras Bold ITC"/>
              <w:color w:val="D91D27"/>
              <w:sz w:val="20"/>
            </w:rPr>
          </w:pPr>
          <w:r>
            <w:rPr>
              <w:rFonts w:ascii="Eras Bold ITC" w:hAnsi="Eras Bold ITC"/>
              <w:color w:val="D91D27"/>
              <w:sz w:val="20"/>
            </w:rPr>
            <w:t>POSGRIQ</w:t>
          </w:r>
        </w:p>
        <w:p w:rsidR="00E93C4A" w:rsidRDefault="00E93C4A" w:rsidP="003F521A">
          <w:pPr>
            <w:pStyle w:val="Encabezado"/>
            <w:jc w:val="left"/>
          </w:pPr>
          <w:r>
            <w:rPr>
              <w:rFonts w:ascii="Eras Bold ITC" w:hAnsi="Eras Bold ITC"/>
              <w:color w:val="D91D27"/>
              <w:sz w:val="20"/>
            </w:rPr>
            <w:t>Administrador de Posgrados Ingeniería Química</w:t>
          </w:r>
        </w:p>
      </w:tc>
      <w:tc>
        <w:tcPr>
          <w:tcW w:w="1665" w:type="pct"/>
          <w:tcBorders>
            <w:bottom w:val="single" w:sz="12" w:space="0" w:color="E74B52"/>
          </w:tcBorders>
        </w:tcPr>
        <w:p w:rsidR="00E93C4A" w:rsidRDefault="00E93C4A" w:rsidP="003F521A">
          <w:pPr>
            <w:pStyle w:val="Encabezado"/>
            <w:jc w:val="right"/>
          </w:pPr>
        </w:p>
      </w:tc>
    </w:tr>
  </w:tbl>
  <w:p w:rsidR="00E93C4A" w:rsidRDefault="00E93C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70AD47" w:themeColor="accent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bottom w:w="113" w:type="dxa"/>
      </w:tblCellMar>
      <w:tblLook w:val="04A0" w:firstRow="1" w:lastRow="0" w:firstColumn="1" w:lastColumn="0" w:noHBand="0" w:noVBand="1"/>
    </w:tblPr>
    <w:tblGrid>
      <w:gridCol w:w="709"/>
      <w:gridCol w:w="5186"/>
      <w:gridCol w:w="2943"/>
    </w:tblGrid>
    <w:tr w:rsidR="00572A4E" w:rsidTr="00E93C4A">
      <w:tc>
        <w:tcPr>
          <w:tcW w:w="401" w:type="pct"/>
          <w:tcBorders>
            <w:bottom w:val="single" w:sz="12" w:space="0" w:color="E74B52"/>
          </w:tcBorders>
        </w:tcPr>
        <w:p w:rsidR="00572A4E" w:rsidRDefault="00572A4E" w:rsidP="003F521A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47588690" wp14:editId="2A2F1A0E">
                <wp:extent cx="360000" cy="359269"/>
                <wp:effectExtent l="0" t="0" r="2540" b="3175"/>
                <wp:docPr id="82" name="Imagen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59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4" w:type="pct"/>
          <w:tcBorders>
            <w:bottom w:val="single" w:sz="12" w:space="0" w:color="E74B52"/>
          </w:tcBorders>
          <w:vAlign w:val="center"/>
        </w:tcPr>
        <w:p w:rsidR="00572A4E" w:rsidRPr="003F521A" w:rsidRDefault="00572A4E" w:rsidP="003F521A">
          <w:pPr>
            <w:pStyle w:val="Encabezado"/>
            <w:jc w:val="left"/>
            <w:rPr>
              <w:rFonts w:ascii="Eras Bold ITC" w:hAnsi="Eras Bold ITC"/>
              <w:color w:val="D91D27"/>
              <w:sz w:val="20"/>
            </w:rPr>
          </w:pPr>
          <w:r>
            <w:rPr>
              <w:rFonts w:ascii="Eras Bold ITC" w:hAnsi="Eras Bold ITC"/>
              <w:color w:val="D91D27"/>
              <w:sz w:val="20"/>
            </w:rPr>
            <w:t>POSGRIQ</w:t>
          </w:r>
        </w:p>
        <w:p w:rsidR="00572A4E" w:rsidRDefault="00572A4E" w:rsidP="003F521A">
          <w:pPr>
            <w:pStyle w:val="Encabezado"/>
            <w:jc w:val="left"/>
          </w:pPr>
          <w:r>
            <w:rPr>
              <w:rFonts w:ascii="Eras Bold ITC" w:hAnsi="Eras Bold ITC"/>
              <w:color w:val="D91D27"/>
              <w:sz w:val="20"/>
            </w:rPr>
            <w:t>Administrador de Posgrados Ingeniería Química</w:t>
          </w:r>
        </w:p>
      </w:tc>
      <w:tc>
        <w:tcPr>
          <w:tcW w:w="1665" w:type="pct"/>
          <w:tcBorders>
            <w:bottom w:val="single" w:sz="12" w:space="0" w:color="E74B52"/>
          </w:tcBorders>
        </w:tcPr>
        <w:p w:rsidR="00572A4E" w:rsidRDefault="00572A4E" w:rsidP="003F521A">
          <w:pPr>
            <w:pStyle w:val="Encabezado"/>
            <w:jc w:val="right"/>
          </w:pPr>
        </w:p>
      </w:tc>
    </w:tr>
  </w:tbl>
  <w:p w:rsidR="00572A4E" w:rsidRDefault="00572A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2F4"/>
    <w:multiLevelType w:val="hybridMultilevel"/>
    <w:tmpl w:val="745E963C"/>
    <w:lvl w:ilvl="0" w:tplc="E3E0874E">
      <w:start w:val="1"/>
      <w:numFmt w:val="decimal"/>
      <w:lvlText w:val="%1."/>
      <w:lvlJc w:val="left"/>
      <w:pPr>
        <w:ind w:left="720" w:hanging="360"/>
      </w:pPr>
      <w:rPr>
        <w:b/>
        <w:color w:val="70AD47" w:themeColor="accent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6AC"/>
    <w:multiLevelType w:val="hybridMultilevel"/>
    <w:tmpl w:val="745E963C"/>
    <w:lvl w:ilvl="0" w:tplc="E3E0874E">
      <w:start w:val="1"/>
      <w:numFmt w:val="decimal"/>
      <w:lvlText w:val="%1."/>
      <w:lvlJc w:val="left"/>
      <w:pPr>
        <w:ind w:left="720" w:hanging="360"/>
      </w:pPr>
      <w:rPr>
        <w:b/>
        <w:color w:val="70AD47" w:themeColor="accent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C7248"/>
    <w:multiLevelType w:val="hybridMultilevel"/>
    <w:tmpl w:val="0D6C2FC4"/>
    <w:lvl w:ilvl="0" w:tplc="AEDA6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1D27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23FA"/>
    <w:multiLevelType w:val="hybridMultilevel"/>
    <w:tmpl w:val="745E963C"/>
    <w:lvl w:ilvl="0" w:tplc="E3E0874E">
      <w:start w:val="1"/>
      <w:numFmt w:val="decimal"/>
      <w:lvlText w:val="%1."/>
      <w:lvlJc w:val="left"/>
      <w:pPr>
        <w:ind w:left="720" w:hanging="360"/>
      </w:pPr>
      <w:rPr>
        <w:b/>
        <w:color w:val="70AD47" w:themeColor="accent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6D67"/>
    <w:multiLevelType w:val="hybridMultilevel"/>
    <w:tmpl w:val="90CC6712"/>
    <w:lvl w:ilvl="0" w:tplc="AEDA6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1D27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56D2"/>
    <w:multiLevelType w:val="hybridMultilevel"/>
    <w:tmpl w:val="E990D992"/>
    <w:lvl w:ilvl="0" w:tplc="8CD07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78C"/>
    <w:multiLevelType w:val="hybridMultilevel"/>
    <w:tmpl w:val="F83EE776"/>
    <w:lvl w:ilvl="0" w:tplc="AEDA6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1D27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E9C"/>
    <w:multiLevelType w:val="hybridMultilevel"/>
    <w:tmpl w:val="D6BEE032"/>
    <w:lvl w:ilvl="0" w:tplc="8CD07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A0A25"/>
    <w:multiLevelType w:val="hybridMultilevel"/>
    <w:tmpl w:val="7AE42306"/>
    <w:lvl w:ilvl="0" w:tplc="722ED41A">
      <w:start w:val="1"/>
      <w:numFmt w:val="decimal"/>
      <w:lvlText w:val="%1."/>
      <w:lvlJc w:val="left"/>
      <w:pPr>
        <w:ind w:left="720" w:hanging="360"/>
      </w:pPr>
      <w:rPr>
        <w:rFonts w:ascii="Eras Bold ITC" w:hAnsi="Eras Bold ITC" w:hint="default"/>
        <w:color w:val="70AD47" w:themeColor="accent6"/>
      </w:rPr>
    </w:lvl>
    <w:lvl w:ilvl="1" w:tplc="F7FC2460">
      <w:start w:val="1"/>
      <w:numFmt w:val="lowerLetter"/>
      <w:lvlText w:val="%2."/>
      <w:lvlJc w:val="left"/>
      <w:pPr>
        <w:ind w:left="1440" w:hanging="360"/>
      </w:pPr>
      <w:rPr>
        <w:rFonts w:ascii="Eras Bold ITC" w:hAnsi="Eras Bold ITC" w:hint="default"/>
        <w:color w:val="70AD47" w:themeColor="accent6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71450"/>
    <w:multiLevelType w:val="hybridMultilevel"/>
    <w:tmpl w:val="C88064F8"/>
    <w:lvl w:ilvl="0" w:tplc="0344A252">
      <w:start w:val="1"/>
      <w:numFmt w:val="decimal"/>
      <w:lvlText w:val="%1."/>
      <w:lvlJc w:val="left"/>
      <w:pPr>
        <w:ind w:left="720" w:hanging="360"/>
      </w:pPr>
      <w:rPr>
        <w:b/>
        <w:color w:val="D91D27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D5538"/>
    <w:multiLevelType w:val="hybridMultilevel"/>
    <w:tmpl w:val="745E963C"/>
    <w:lvl w:ilvl="0" w:tplc="E3E0874E">
      <w:start w:val="1"/>
      <w:numFmt w:val="decimal"/>
      <w:lvlText w:val="%1."/>
      <w:lvlJc w:val="left"/>
      <w:pPr>
        <w:ind w:left="720" w:hanging="360"/>
      </w:pPr>
      <w:rPr>
        <w:b/>
        <w:color w:val="70AD47" w:themeColor="accent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9764E"/>
    <w:multiLevelType w:val="hybridMultilevel"/>
    <w:tmpl w:val="BE6CBD38"/>
    <w:lvl w:ilvl="0" w:tplc="AEDA6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1D27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7B56"/>
    <w:multiLevelType w:val="hybridMultilevel"/>
    <w:tmpl w:val="D2DA8A56"/>
    <w:lvl w:ilvl="0" w:tplc="79AA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5C23"/>
    <w:multiLevelType w:val="hybridMultilevel"/>
    <w:tmpl w:val="D380576A"/>
    <w:lvl w:ilvl="0" w:tplc="AEDA6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1D27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A42C3"/>
    <w:multiLevelType w:val="hybridMultilevel"/>
    <w:tmpl w:val="745E963C"/>
    <w:lvl w:ilvl="0" w:tplc="E3E0874E">
      <w:start w:val="1"/>
      <w:numFmt w:val="decimal"/>
      <w:lvlText w:val="%1."/>
      <w:lvlJc w:val="left"/>
      <w:pPr>
        <w:ind w:left="720" w:hanging="360"/>
      </w:pPr>
      <w:rPr>
        <w:b/>
        <w:color w:val="70AD47" w:themeColor="accent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D4F11"/>
    <w:multiLevelType w:val="hybridMultilevel"/>
    <w:tmpl w:val="FAAE8D56"/>
    <w:lvl w:ilvl="0" w:tplc="8D187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5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14"/>
  </w:num>
  <w:num w:numId="12">
    <w:abstractNumId w:val="9"/>
  </w:num>
  <w:num w:numId="13">
    <w:abstractNumId w:val="4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DE"/>
    <w:rsid w:val="000034AE"/>
    <w:rsid w:val="00005F56"/>
    <w:rsid w:val="00036EB5"/>
    <w:rsid w:val="00061C43"/>
    <w:rsid w:val="00061CFA"/>
    <w:rsid w:val="000A431F"/>
    <w:rsid w:val="000C2E34"/>
    <w:rsid w:val="000E4C45"/>
    <w:rsid w:val="000F1E77"/>
    <w:rsid w:val="00127296"/>
    <w:rsid w:val="00145CAA"/>
    <w:rsid w:val="00147B8D"/>
    <w:rsid w:val="00192A5C"/>
    <w:rsid w:val="001B3699"/>
    <w:rsid w:val="001C63E6"/>
    <w:rsid w:val="001F18AB"/>
    <w:rsid w:val="00254D40"/>
    <w:rsid w:val="00261B15"/>
    <w:rsid w:val="0026239C"/>
    <w:rsid w:val="0027133D"/>
    <w:rsid w:val="0029090F"/>
    <w:rsid w:val="002977C7"/>
    <w:rsid w:val="002A26DE"/>
    <w:rsid w:val="002C5762"/>
    <w:rsid w:val="00320DAC"/>
    <w:rsid w:val="00333793"/>
    <w:rsid w:val="003533A2"/>
    <w:rsid w:val="00355B82"/>
    <w:rsid w:val="00370A2F"/>
    <w:rsid w:val="003C6446"/>
    <w:rsid w:val="003F521A"/>
    <w:rsid w:val="0042466B"/>
    <w:rsid w:val="00433FB8"/>
    <w:rsid w:val="004367B4"/>
    <w:rsid w:val="00445FF9"/>
    <w:rsid w:val="004613EF"/>
    <w:rsid w:val="00467B1F"/>
    <w:rsid w:val="00474C3F"/>
    <w:rsid w:val="00517A52"/>
    <w:rsid w:val="00560D80"/>
    <w:rsid w:val="00572A4E"/>
    <w:rsid w:val="00582E71"/>
    <w:rsid w:val="0059359F"/>
    <w:rsid w:val="005A301C"/>
    <w:rsid w:val="005B340D"/>
    <w:rsid w:val="005B5AE0"/>
    <w:rsid w:val="005D0D10"/>
    <w:rsid w:val="005D726A"/>
    <w:rsid w:val="005F2FCD"/>
    <w:rsid w:val="0063236C"/>
    <w:rsid w:val="006413DD"/>
    <w:rsid w:val="00651681"/>
    <w:rsid w:val="006575B8"/>
    <w:rsid w:val="006E1482"/>
    <w:rsid w:val="0071055E"/>
    <w:rsid w:val="007409E7"/>
    <w:rsid w:val="00784FEE"/>
    <w:rsid w:val="00787733"/>
    <w:rsid w:val="0079721A"/>
    <w:rsid w:val="007B5653"/>
    <w:rsid w:val="007C36A7"/>
    <w:rsid w:val="007C6C1F"/>
    <w:rsid w:val="007D22EF"/>
    <w:rsid w:val="007F7A26"/>
    <w:rsid w:val="00810018"/>
    <w:rsid w:val="00856A74"/>
    <w:rsid w:val="00865C24"/>
    <w:rsid w:val="0087255D"/>
    <w:rsid w:val="00876522"/>
    <w:rsid w:val="008776D2"/>
    <w:rsid w:val="008957BB"/>
    <w:rsid w:val="008A421E"/>
    <w:rsid w:val="009253F3"/>
    <w:rsid w:val="0092732B"/>
    <w:rsid w:val="00930BBE"/>
    <w:rsid w:val="00931435"/>
    <w:rsid w:val="009A05BE"/>
    <w:rsid w:val="009A37FB"/>
    <w:rsid w:val="009C5874"/>
    <w:rsid w:val="009E7529"/>
    <w:rsid w:val="00A24931"/>
    <w:rsid w:val="00A44071"/>
    <w:rsid w:val="00A56E77"/>
    <w:rsid w:val="00A60EDB"/>
    <w:rsid w:val="00A93A22"/>
    <w:rsid w:val="00AE3520"/>
    <w:rsid w:val="00AF3E24"/>
    <w:rsid w:val="00AF5B20"/>
    <w:rsid w:val="00B2689D"/>
    <w:rsid w:val="00B33884"/>
    <w:rsid w:val="00B768FA"/>
    <w:rsid w:val="00B86BFF"/>
    <w:rsid w:val="00BC2816"/>
    <w:rsid w:val="00BD04C0"/>
    <w:rsid w:val="00C30E05"/>
    <w:rsid w:val="00C33332"/>
    <w:rsid w:val="00C41F5B"/>
    <w:rsid w:val="00C64A4F"/>
    <w:rsid w:val="00CA3604"/>
    <w:rsid w:val="00CA5AC4"/>
    <w:rsid w:val="00CC6787"/>
    <w:rsid w:val="00CC7ACA"/>
    <w:rsid w:val="00CD25CA"/>
    <w:rsid w:val="00CE3584"/>
    <w:rsid w:val="00D35436"/>
    <w:rsid w:val="00D40001"/>
    <w:rsid w:val="00D6502A"/>
    <w:rsid w:val="00D97FEE"/>
    <w:rsid w:val="00E04337"/>
    <w:rsid w:val="00E4247F"/>
    <w:rsid w:val="00E51C4D"/>
    <w:rsid w:val="00E5392F"/>
    <w:rsid w:val="00E93C4A"/>
    <w:rsid w:val="00EA6876"/>
    <w:rsid w:val="00EA7E0E"/>
    <w:rsid w:val="00EE2459"/>
    <w:rsid w:val="00EF181B"/>
    <w:rsid w:val="00EF50C5"/>
    <w:rsid w:val="00F42068"/>
    <w:rsid w:val="00F47A6A"/>
    <w:rsid w:val="00F6626A"/>
    <w:rsid w:val="00F726D2"/>
    <w:rsid w:val="00F72948"/>
    <w:rsid w:val="00F96412"/>
    <w:rsid w:val="00FC38F2"/>
    <w:rsid w:val="00FE5F19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3CBC80-1CF7-4038-A9F4-E1406158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43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F521A"/>
    <w:pPr>
      <w:keepNext/>
      <w:keepLines/>
      <w:spacing w:before="240" w:after="400"/>
      <w:outlineLvl w:val="0"/>
    </w:pPr>
    <w:rPr>
      <w:rFonts w:ascii="Eras Bold ITC" w:eastAsiaTheme="majorEastAsia" w:hAnsi="Eras Bold ITC" w:cstheme="majorBidi"/>
      <w:caps/>
      <w:color w:val="D91D27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90F"/>
    <w:pPr>
      <w:keepNext/>
      <w:keepLines/>
      <w:spacing w:before="360" w:after="240"/>
      <w:outlineLvl w:val="1"/>
    </w:pPr>
    <w:rPr>
      <w:rFonts w:ascii="Eras Bold ITC" w:eastAsiaTheme="majorEastAsia" w:hAnsi="Eras Bold ITC" w:cstheme="majorBidi"/>
      <w:caps/>
      <w:color w:val="D91D27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4C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D04C0"/>
  </w:style>
  <w:style w:type="paragraph" w:styleId="Piedepgina">
    <w:name w:val="footer"/>
    <w:basedOn w:val="Normal"/>
    <w:link w:val="PiedepginaCar"/>
    <w:uiPriority w:val="99"/>
    <w:unhideWhenUsed/>
    <w:rsid w:val="00BD04C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4C0"/>
  </w:style>
  <w:style w:type="table" w:styleId="Tablaconcuadrcula">
    <w:name w:val="Table Grid"/>
    <w:basedOn w:val="Tablanormal"/>
    <w:uiPriority w:val="39"/>
    <w:rsid w:val="00BD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26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6D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F521A"/>
    <w:rPr>
      <w:rFonts w:ascii="Eras Bold ITC" w:eastAsiaTheme="majorEastAsia" w:hAnsi="Eras Bold ITC" w:cstheme="majorBidi"/>
      <w:caps/>
      <w:color w:val="D91D27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B768F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E5F19"/>
    <w:pPr>
      <w:spacing w:before="240" w:after="240"/>
    </w:pPr>
    <w:rPr>
      <w:rFonts w:ascii="Eras Bold ITC" w:hAnsi="Eras Bold ITC"/>
      <w:caps/>
      <w:color w:val="D91D27"/>
    </w:rPr>
  </w:style>
  <w:style w:type="character" w:styleId="Hipervnculo">
    <w:name w:val="Hyperlink"/>
    <w:basedOn w:val="Fuentedeprrafopredeter"/>
    <w:uiPriority w:val="99"/>
    <w:unhideWhenUsed/>
    <w:rsid w:val="00B768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090F"/>
    <w:rPr>
      <w:rFonts w:ascii="Eras Bold ITC" w:eastAsiaTheme="majorEastAsia" w:hAnsi="Eras Bold ITC" w:cstheme="majorBidi"/>
      <w:caps/>
      <w:color w:val="D91D27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DC2">
    <w:name w:val="toc 2"/>
    <w:basedOn w:val="Normal"/>
    <w:next w:val="Normal"/>
    <w:autoRedefine/>
    <w:uiPriority w:val="39"/>
    <w:unhideWhenUsed/>
    <w:rsid w:val="00FE5F19"/>
    <w:pPr>
      <w:spacing w:after="0"/>
      <w:ind w:left="221"/>
    </w:pPr>
    <w:rPr>
      <w:smallCaps/>
    </w:rPr>
  </w:style>
  <w:style w:type="character" w:styleId="Textodelmarcadordeposicin">
    <w:name w:val="Placeholder Text"/>
    <w:basedOn w:val="Fuentedeprrafopredeter"/>
    <w:uiPriority w:val="99"/>
    <w:semiHidden/>
    <w:rsid w:val="005B340D"/>
    <w:rPr>
      <w:color w:val="808080"/>
    </w:rPr>
  </w:style>
  <w:style w:type="paragraph" w:customStyle="1" w:styleId="Imagen">
    <w:name w:val="Imagen"/>
    <w:basedOn w:val="Normal"/>
    <w:next w:val="Normal"/>
    <w:link w:val="ImagenCar"/>
    <w:qFormat/>
    <w:rsid w:val="007409E7"/>
    <w:pPr>
      <w:spacing w:before="240" w:after="240"/>
      <w:jc w:val="center"/>
    </w:pPr>
    <w:rPr>
      <w:noProof/>
      <w:lang w:eastAsia="es-CO"/>
    </w:rPr>
  </w:style>
  <w:style w:type="character" w:customStyle="1" w:styleId="ImagenCar">
    <w:name w:val="Imagen Car"/>
    <w:basedOn w:val="Fuentedeprrafopredeter"/>
    <w:link w:val="Imagen"/>
    <w:rsid w:val="007409E7"/>
    <w:rPr>
      <w:noProof/>
      <w:lang w:eastAsia="es-CO"/>
    </w:rPr>
  </w:style>
  <w:style w:type="paragraph" w:styleId="Sinespaciado">
    <w:name w:val="No Spacing"/>
    <w:link w:val="SinespaciadoCar"/>
    <w:uiPriority w:val="1"/>
    <w:qFormat/>
    <w:rsid w:val="00474C3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4C3F"/>
    <w:rPr>
      <w:rFonts w:eastAsiaTheme="minorEastAsia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572A4E"/>
    <w:pPr>
      <w:spacing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es-CO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posinqui1@uis.edu.co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4F147-CB90-4903-98A7-9C5DEC14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14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POSGRIQ:               ADMINISTRADOR DE POSGRADO INGENIERÍA QUÍMICA</vt:lpstr>
    </vt:vector>
  </TitlesOfParts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POSGRIQ:               ADMINISTRADOR DE POSGRADO INGENIERÍA QUÍMICA</dc:title>
  <dc:subject>MANUAL DE USUARIO</dc:subject>
  <dc:creator>Hdsp</dc:creator>
  <cp:keywords/>
  <dc:description/>
  <cp:lastModifiedBy>Hdsp</cp:lastModifiedBy>
  <cp:revision>15</cp:revision>
  <cp:lastPrinted>2017-03-15T16:05:00Z</cp:lastPrinted>
  <dcterms:created xsi:type="dcterms:W3CDTF">2017-03-14T14:35:00Z</dcterms:created>
  <dcterms:modified xsi:type="dcterms:W3CDTF">2017-03-30T00:41:00Z</dcterms:modified>
</cp:coreProperties>
</file>