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22F9C" w14:textId="77777777" w:rsidR="005D703A" w:rsidRDefault="009C12D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94DAA" wp14:editId="08852C02">
                <wp:simplePos x="0" y="0"/>
                <wp:positionH relativeFrom="margin">
                  <wp:posOffset>1371269</wp:posOffset>
                </wp:positionH>
                <wp:positionV relativeFrom="paragraph">
                  <wp:posOffset>5308600</wp:posOffset>
                </wp:positionV>
                <wp:extent cx="3983355" cy="11766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11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alias w:val="Título del trabajo"/>
                              <w:tag w:val="Título del trabajo"/>
                              <w:id w:val="-1239555633"/>
                            </w:sdtPr>
                            <w:sdtContent>
                              <w:p w14:paraId="506A5662" w14:textId="11C7B426" w:rsidR="00F82FFB" w:rsidRDefault="002D38DA" w:rsidP="00F82FFB">
                                <w:pPr>
                                  <w:jc w:val="center"/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 xml:space="preserve">Clasificación y generación de </w:t>
                                </w:r>
                                <w:r w:rsidR="001120D9"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 xml:space="preserve">ambientes iluminados </w:t>
                                </w:r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 xml:space="preserve">en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>Blender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Subtítulo del trabajo"/>
                              <w:tag w:val="Subtítulo del trabajo"/>
                              <w:id w:val="2019801932"/>
                              <w:showingPlcHdr/>
                            </w:sdtPr>
                            <w:sdtContent>
                              <w:p w14:paraId="1A80D65B" w14:textId="3A0692FB" w:rsidR="00F82FFB" w:rsidRPr="00F82FFB" w:rsidRDefault="002D38DA" w:rsidP="00F82FFB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94DA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7.95pt;margin-top:418pt;width:313.65pt;height:92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" filled="f" stroked="f" strokeweight=".5pt">
                <v:textbox>
                  <w:txbxContent>
                    <w:sdt>
                      <w:sdtPr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alias w:val="Título del trabajo"/>
                        <w:tag w:val="Título del trabajo"/>
                        <w:id w:val="-1239555633"/>
                      </w:sdtPr>
                      <w:sdtContent>
                        <w:p w14:paraId="506A5662" w14:textId="11C7B426" w:rsidR="00F82FFB" w:rsidRDefault="002D38DA" w:rsidP="00F82FFB">
                          <w:pPr>
                            <w:jc w:val="center"/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 xml:space="preserve">Clasificación y generación de </w:t>
                          </w:r>
                          <w:r w:rsidR="001120D9"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 xml:space="preserve">ambientes iluminados </w:t>
                          </w:r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 xml:space="preserve">en </w:t>
                          </w:r>
                          <w:proofErr w:type="spellStart"/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>Blender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color w:val="262626" w:themeColor="text1" w:themeTint="D9"/>
                          <w:sz w:val="36"/>
                          <w:szCs w:val="34"/>
                        </w:rPr>
                        <w:alias w:val="Subtítulo del trabajo"/>
                        <w:tag w:val="Subtítulo del trabajo"/>
                        <w:id w:val="2019801932"/>
                        <w:showingPlcHdr/>
                      </w:sdtPr>
                      <w:sdtContent>
                        <w:p w14:paraId="1A80D65B" w14:textId="3A0692FB" w:rsidR="00F82FFB" w:rsidRPr="00F82FFB" w:rsidRDefault="002D38DA" w:rsidP="00F82FFB">
                          <w:pPr>
                            <w:jc w:val="center"/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5F383" wp14:editId="318BCE8F">
                <wp:simplePos x="0" y="0"/>
                <wp:positionH relativeFrom="column">
                  <wp:posOffset>1315085</wp:posOffset>
                </wp:positionH>
                <wp:positionV relativeFrom="paragraph">
                  <wp:posOffset>904571</wp:posOffset>
                </wp:positionV>
                <wp:extent cx="4174435" cy="564543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Nombre de la Facultad"/>
                              <w:tag w:val="Nombre de la Facultad"/>
                              <w:id w:val="-1388872966"/>
                            </w:sdtPr>
                            <w:sdtContent>
                              <w:p w14:paraId="733AE1D6" w14:textId="3801BD35" w:rsidR="000D579D" w:rsidRPr="001120D9" w:rsidRDefault="001120D9" w:rsidP="000D579D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1120D9"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FACULTAD DE TECNOLOGIA</w:t>
                                </w:r>
                              </w:p>
                            </w:sdtContent>
                          </w:sdt>
                          <w:p w14:paraId="34F6C129" w14:textId="77777777" w:rsidR="000D579D" w:rsidRPr="001120D9" w:rsidRDefault="000D579D" w:rsidP="000D579D">
                            <w:pPr>
                              <w:tabs>
                                <w:tab w:val="left" w:pos="1589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5D0374" w14:textId="77777777" w:rsidR="000D579D" w:rsidRPr="001120D9" w:rsidRDefault="000D57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F383" id="Cuadro de texto 5" o:spid="_x0000_s1027" type="#_x0000_t202" style="position:absolute;margin-left:103.55pt;margin-top:71.25pt;width:328.7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" filled="f" stroked="f" strokeweight=".5pt">
                <v:textbox>
                  <w:txbxContent>
                    <w:sdt>
                      <w:sdtPr>
                        <w:rPr>
                          <w:color w:val="262626" w:themeColor="text1" w:themeTint="D9"/>
                          <w:sz w:val="32"/>
                          <w:szCs w:val="32"/>
                        </w:rPr>
                        <w:alias w:val="Nombre de la Facultad"/>
                        <w:tag w:val="Nombre de la Facultad"/>
                        <w:id w:val="-1388872966"/>
                      </w:sdtPr>
                      <w:sdtContent>
                        <w:p w14:paraId="733AE1D6" w14:textId="3801BD35" w:rsidR="000D579D" w:rsidRPr="001120D9" w:rsidRDefault="001120D9" w:rsidP="000D579D">
                          <w:pPr>
                            <w:jc w:val="center"/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1120D9"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  <w:t>FACULTAD DE TECNOLOGIA</w:t>
                          </w:r>
                        </w:p>
                      </w:sdtContent>
                    </w:sdt>
                    <w:p w14:paraId="34F6C129" w14:textId="77777777" w:rsidR="000D579D" w:rsidRPr="001120D9" w:rsidRDefault="000D579D" w:rsidP="000D579D">
                      <w:pPr>
                        <w:tabs>
                          <w:tab w:val="left" w:pos="1589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95D0374" w14:textId="77777777" w:rsidR="000D579D" w:rsidRPr="001120D9" w:rsidRDefault="000D57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016BE" wp14:editId="5BF56C36">
                <wp:simplePos x="0" y="0"/>
                <wp:positionH relativeFrom="page">
                  <wp:align>center</wp:align>
                </wp:positionH>
                <wp:positionV relativeFrom="paragraph">
                  <wp:posOffset>6405162</wp:posOffset>
                </wp:positionV>
                <wp:extent cx="4476584" cy="215480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4" cy="215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1B0F" w14:textId="7560ED51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Universitario (a):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 </w:t>
                            </w:r>
                            <w:sdt>
                              <w:sdtPr>
                                <w:id w:val="421538031"/>
                              </w:sdtPr>
                              <w:sdtContent>
                                <w:r w:rsidR="002D38DA">
                                  <w:t>RAMOS MAMANI CRISHMAN ENRIQUE</w:t>
                                </w:r>
                              </w:sdtContent>
                            </w:sdt>
                          </w:p>
                          <w:p w14:paraId="720DE451" w14:textId="05372F9E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Carrera: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247773638"/>
                              </w:sdtPr>
                              <w:sdtContent>
                                <w:r w:rsidR="002D38DA">
                                  <w:t>INGENIERIA EN DISENO Y ANIMACION DIGITAL</w:t>
                                </w:r>
                              </w:sdtContent>
                            </w:sdt>
                          </w:p>
                          <w:p w14:paraId="19FCE5CC" w14:textId="0BA23EF6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Docente: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82380047"/>
                              </w:sdtPr>
                              <w:sdtContent>
                                <w:r w:rsidR="002D38DA">
                                  <w:t>INGENIERO WALTER PACHECO</w:t>
                                </w:r>
                              </w:sdtContent>
                            </w:sdt>
                          </w:p>
                          <w:p w14:paraId="16088C04" w14:textId="08EB50E3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Materia: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667832759"/>
                              </w:sdtPr>
                              <w:sdtContent>
                                <w:r w:rsidR="002D38DA">
                                  <w:t>COM300 – INTELIGENCIA ARTIFICIAL</w:t>
                                </w:r>
                              </w:sdtContent>
                            </w:sdt>
                          </w:p>
                          <w:p w14:paraId="60F0452D" w14:textId="5CF045F3" w:rsidR="00623159" w:rsidRDefault="002D38DA">
                            <w:r>
                              <w:rPr>
                                <w:b/>
                                <w:color w:val="171717" w:themeColor="background2" w:themeShade="1A"/>
                              </w:rPr>
                              <w:t>Semestre</w:t>
                            </w:r>
                            <w:r w:rsidR="00623159" w:rsidRPr="004864DC">
                              <w:rPr>
                                <w:b/>
                                <w:color w:val="171717" w:themeColor="background2" w:themeShade="1A"/>
                              </w:rPr>
                              <w:t>:</w:t>
                            </w:r>
                            <w:r w:rsidR="00623159"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-1915238029"/>
                              </w:sdtPr>
                              <w:sdtContent>
                                <w:r>
                                  <w:t>1/2025</w:t>
                                </w:r>
                              </w:sdtContent>
                            </w:sdt>
                          </w:p>
                          <w:p w14:paraId="7C9AB360" w14:textId="5E95B041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Fecha: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60029222"/>
                                <w:date w:fullDate="2025-06-24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2D38DA">
                                  <w:t>24/06/2025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16BE" id="Cuadro de texto 2" o:spid="_x0000_s1028" type="#_x0000_t202" style="position:absolute;margin-left:0;margin-top:504.35pt;width:352.5pt;height:169.6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" filled="f" stroked="f" strokeweight=".5pt">
                <v:textbox>
                  <w:txbxContent>
                    <w:p w14:paraId="298F1B0F" w14:textId="7560ED51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Universitario (a):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 </w:t>
                      </w:r>
                      <w:sdt>
                        <w:sdtPr>
                          <w:id w:val="421538031"/>
                        </w:sdtPr>
                        <w:sdtContent>
                          <w:r w:rsidR="002D38DA">
                            <w:t>RAMOS MAMANI CRISHMAN ENRIQUE</w:t>
                          </w:r>
                        </w:sdtContent>
                      </w:sdt>
                    </w:p>
                    <w:p w14:paraId="720DE451" w14:textId="05372F9E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Carrera: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247773638"/>
                        </w:sdtPr>
                        <w:sdtContent>
                          <w:r w:rsidR="002D38DA">
                            <w:t>INGENIERIA EN DISENO Y ANIMACION DIGITAL</w:t>
                          </w:r>
                        </w:sdtContent>
                      </w:sdt>
                    </w:p>
                    <w:p w14:paraId="19FCE5CC" w14:textId="0BA23EF6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Docente: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82380047"/>
                        </w:sdtPr>
                        <w:sdtContent>
                          <w:r w:rsidR="002D38DA">
                            <w:t>INGENIERO WALTER PACHECO</w:t>
                          </w:r>
                        </w:sdtContent>
                      </w:sdt>
                    </w:p>
                    <w:p w14:paraId="16088C04" w14:textId="08EB50E3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Materia: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667832759"/>
                        </w:sdtPr>
                        <w:sdtContent>
                          <w:r w:rsidR="002D38DA">
                            <w:t>COM300 – INTELIGENCIA ARTIFICIAL</w:t>
                          </w:r>
                        </w:sdtContent>
                      </w:sdt>
                    </w:p>
                    <w:p w14:paraId="60F0452D" w14:textId="5CF045F3" w:rsidR="00623159" w:rsidRDefault="002D38DA">
                      <w:r>
                        <w:rPr>
                          <w:b/>
                          <w:color w:val="171717" w:themeColor="background2" w:themeShade="1A"/>
                        </w:rPr>
                        <w:t>Semestre</w:t>
                      </w:r>
                      <w:r w:rsidR="00623159" w:rsidRPr="004864DC">
                        <w:rPr>
                          <w:b/>
                          <w:color w:val="171717" w:themeColor="background2" w:themeShade="1A"/>
                        </w:rPr>
                        <w:t>:</w:t>
                      </w:r>
                      <w:r w:rsidR="00623159"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-1915238029"/>
                        </w:sdtPr>
                        <w:sdtContent>
                          <w:r>
                            <w:t>1/2025</w:t>
                          </w:r>
                        </w:sdtContent>
                      </w:sdt>
                    </w:p>
                    <w:p w14:paraId="7C9AB360" w14:textId="5E95B041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Fecha: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60029222"/>
                          <w:date w:fullDate="2025-06-24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2D38DA">
                            <w:t>24/06/2025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14530C0" wp14:editId="066C2D7D">
            <wp:extent cx="6691630" cy="90883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psf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41" cy="91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6C7C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lastRenderedPageBreak/>
        <w:t>1. Introducción</w:t>
      </w:r>
    </w:p>
    <w:p w14:paraId="3E40879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El proyecto 'Clasificación y Aplicación Automática de Iluminación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' nace como respuesta</w:t>
      </w:r>
    </w:p>
    <w:p w14:paraId="4C9EB50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a un problema recurrente en los flujos de trabajo de diseño y animación digital: la iluminación de</w:t>
      </w:r>
    </w:p>
    <w:p w14:paraId="7F947D9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escenas. Este proceso, esencial para la calidad visual, suele ser manual, lento y sujeto a errores</w:t>
      </w:r>
    </w:p>
    <w:p w14:paraId="7EA35A8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estéticos o incoherencias entre elementos visuales.</w:t>
      </w:r>
    </w:p>
    <w:p w14:paraId="5BD4E84C" w14:textId="77777777" w:rsidR="002D38DA" w:rsidRPr="002D38DA" w:rsidRDefault="002D38DA" w:rsidP="002D38DA">
      <w:p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, 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desarrollado, propone una solución basada en inteligencia artificial. A partir de</w:t>
      </w:r>
    </w:p>
    <w:p w14:paraId="11E0A42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una imagen de referencia proporcionada por el usuario, el sistema es capaz de identificar el tipo de</w:t>
      </w:r>
    </w:p>
    <w:p w14:paraId="7206E96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iluminación predominante y generar automáticamente una ambientación visual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que</w:t>
      </w:r>
    </w:p>
    <w:p w14:paraId="0E35D25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incluye configuración de luces y del fondo del mundo. Esto permite mantener una coherencia</w:t>
      </w:r>
    </w:p>
    <w:p w14:paraId="41D3220E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estética y optimizar tiempos de producción.</w:t>
      </w:r>
    </w:p>
    <w:p w14:paraId="5BCE53BE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2. Objetivo del Proyecto</w:t>
      </w:r>
    </w:p>
    <w:p w14:paraId="156F860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El objetivo principal del proyecto es simplificar el proceso de iluminación en escenas 3D generadas</w:t>
      </w:r>
    </w:p>
    <w:p w14:paraId="7274900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. </w:t>
      </w: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busca:</w:t>
      </w:r>
    </w:p>
    <w:p w14:paraId="7CC566A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Clasificar el tipo de iluminación de una imagen de referencia.</w:t>
      </w:r>
    </w:p>
    <w:p w14:paraId="3C0105D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Aplicar una configuración de luces y colores predefinida que respete la estética de dicha</w:t>
      </w:r>
    </w:p>
    <w:p w14:paraId="0E49E0D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iluminación.</w:t>
      </w:r>
    </w:p>
    <w:p w14:paraId="4343B335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- Permitir al usuario automatizar el proceso de forma accesible desde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sin conocimientos</w:t>
      </w:r>
    </w:p>
    <w:p w14:paraId="173ED1F2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avanzados de iluminación.</w:t>
      </w:r>
    </w:p>
    <w:p w14:paraId="6008F4A6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3. Problemática en el Diseño Digital</w:t>
      </w:r>
    </w:p>
    <w:p w14:paraId="529E65EF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La iluminación influye directamente en el tono emocional, la narrativa y la estética de una escena.</w:t>
      </w:r>
    </w:p>
    <w:p w14:paraId="62E3CD8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COM300 - Proyecto Final</w:t>
      </w:r>
    </w:p>
    <w:p w14:paraId="58518F6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Sin embargo, en entornos 3D como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, requiere tiempo, pruebas y conocimientos técnicos</w:t>
      </w:r>
    </w:p>
    <w:p w14:paraId="4BF78C4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para lograr un resultado efectivo. Esto puede entorpecer el proceso creativo y consumir recursos.</w:t>
      </w:r>
    </w:p>
    <w:p w14:paraId="72CD7787" w14:textId="77777777" w:rsidR="002D38DA" w:rsidRPr="002D38DA" w:rsidRDefault="002D38DA" w:rsidP="002D38DA">
      <w:p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responde a esta problemática automatizando la elección de iluminación en base a</w:t>
      </w:r>
    </w:p>
    <w:p w14:paraId="4F6F59E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modelos entrenados de IA.</w:t>
      </w:r>
    </w:p>
    <w:p w14:paraId="7DD99184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4. Componentes del Sistema</w:t>
      </w:r>
    </w:p>
    <w:p w14:paraId="1EB06C8B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El sistema está compuesto por tres elementos que trabajan en conjunto:</w:t>
      </w:r>
    </w:p>
    <w:p w14:paraId="7140C01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lastRenderedPageBreak/>
        <w:t xml:space="preserve">a)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:</w:t>
      </w:r>
    </w:p>
    <w:p w14:paraId="5C157FD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- Desarrollado con la API de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(</w:t>
      </w:r>
      <w:proofErr w:type="spellStart"/>
      <w:r w:rsidRPr="002D38DA">
        <w:rPr>
          <w:rFonts w:ascii="Century Gothic" w:hAnsi="Century Gothic"/>
        </w:rPr>
        <w:t>bpy</w:t>
      </w:r>
      <w:proofErr w:type="spellEnd"/>
      <w:r w:rsidRPr="002D38DA">
        <w:rPr>
          <w:rFonts w:ascii="Century Gothic" w:hAnsi="Century Gothic"/>
        </w:rPr>
        <w:t>).</w:t>
      </w:r>
    </w:p>
    <w:p w14:paraId="3FD6BE3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Permite al usuario seleccionar una imagen de referencia desde una interfaz amigable.</w:t>
      </w:r>
    </w:p>
    <w:p w14:paraId="2C4C0CA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Aplica automáticamente la configuración de luces y fondo en la escena.</w:t>
      </w:r>
    </w:p>
    <w:p w14:paraId="7C8E909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b) Script externo en Python:</w:t>
      </w:r>
    </w:p>
    <w:p w14:paraId="044D47C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Ejecutado mediante `</w:t>
      </w:r>
      <w:proofErr w:type="spellStart"/>
      <w:r w:rsidRPr="002D38DA">
        <w:rPr>
          <w:rFonts w:ascii="Century Gothic" w:hAnsi="Century Gothic"/>
        </w:rPr>
        <w:t>subprocess</w:t>
      </w:r>
      <w:proofErr w:type="spellEnd"/>
      <w:r w:rsidRPr="002D38DA">
        <w:rPr>
          <w:rFonts w:ascii="Century Gothic" w:hAnsi="Century Gothic"/>
        </w:rPr>
        <w:t>`, recibe la imagen de entrada.</w:t>
      </w:r>
    </w:p>
    <w:p w14:paraId="23C82245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Utiliza un modelo entrenado para predecir la clase de iluminación (por ejemplo: cálida interior,</w:t>
      </w:r>
    </w:p>
    <w:p w14:paraId="4FD77DA4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exterior diurna, atardecer, etc.).</w:t>
      </w:r>
    </w:p>
    <w:p w14:paraId="18FBEED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- Devuelve la clase como salida para ser usada por 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>.</w:t>
      </w:r>
    </w:p>
    <w:p w14:paraId="1406AE6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c) Archivo JSON:</w:t>
      </w:r>
    </w:p>
    <w:p w14:paraId="5F5CBE3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Contiene las paletas de color y valores de luminosidad predeterminados para cada clase.</w:t>
      </w:r>
    </w:p>
    <w:p w14:paraId="03FB25C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Estos valores son cargados y aplicados en tiempo real al fondo del mundo y a las luces de la</w:t>
      </w:r>
    </w:p>
    <w:p w14:paraId="54E5AB5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escena.</w:t>
      </w:r>
    </w:p>
    <w:p w14:paraId="20A59B0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COM300 - Proyecto Final</w:t>
      </w:r>
    </w:p>
    <w:p w14:paraId="0C39FE1E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5. Tecnologías Utilizadas</w:t>
      </w:r>
    </w:p>
    <w:p w14:paraId="27D687D0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bpy</w:t>
      </w:r>
      <w:proofErr w:type="spellEnd"/>
      <w:r w:rsidRPr="002D38DA">
        <w:rPr>
          <w:rFonts w:ascii="Century Gothic" w:hAnsi="Century Gothic"/>
        </w:rPr>
        <w:t xml:space="preserve">**: Módulo oficial para automatizar y controlar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desde Python.</w:t>
      </w:r>
    </w:p>
    <w:p w14:paraId="6C24F1E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numpy</w:t>
      </w:r>
      <w:proofErr w:type="spellEnd"/>
      <w:r w:rsidRPr="002D38DA">
        <w:rPr>
          <w:rFonts w:ascii="Century Gothic" w:hAnsi="Century Gothic"/>
        </w:rPr>
        <w:t>**: Utilizado para manipulación de datos numéricos y cálculos relacionados a colores y</w:t>
      </w:r>
    </w:p>
    <w:p w14:paraId="606125B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luz.</w:t>
      </w:r>
    </w:p>
    <w:p w14:paraId="09F11F5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subprocess</w:t>
      </w:r>
      <w:proofErr w:type="spellEnd"/>
      <w:r w:rsidRPr="002D38DA">
        <w:rPr>
          <w:rFonts w:ascii="Century Gothic" w:hAnsi="Century Gothic"/>
        </w:rPr>
        <w:t xml:space="preserve">**: Permite ejecutar el script de clasificación como proceso externo desde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.</w:t>
      </w:r>
    </w:p>
    <w:p w14:paraId="024B62F6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json</w:t>
      </w:r>
      <w:proofErr w:type="spellEnd"/>
      <w:r w:rsidRPr="002D38DA">
        <w:rPr>
          <w:rFonts w:ascii="Century Gothic" w:hAnsi="Century Gothic"/>
        </w:rPr>
        <w:t>**: Formato utilizado para almacenar las configuraciones de iluminación por clase.</w:t>
      </w:r>
    </w:p>
    <w:p w14:paraId="21202680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6. Flujo de Trabajo del Usuario</w:t>
      </w:r>
    </w:p>
    <w:p w14:paraId="6971B9A4" w14:textId="3C2508BD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El usuario instala 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</w:t>
      </w: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.</w:t>
      </w:r>
    </w:p>
    <w:p w14:paraId="4AEBC1D0" w14:textId="6FCB314F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>Desde la interfaz, selecciona una imagen de referencia.</w:t>
      </w:r>
    </w:p>
    <w:p w14:paraId="51771E5B" w14:textId="31718F65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ejecuta el script externo de IA con esa imagen como entrada.</w:t>
      </w:r>
    </w:p>
    <w:p w14:paraId="61D46212" w14:textId="6BA7CCA2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>El script devuelve la clase de iluminación identificada.</w:t>
      </w:r>
    </w:p>
    <w:p w14:paraId="2BC344A7" w14:textId="5BF110EF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carga la paleta asociada desde el archivo JSON.</w:t>
      </w:r>
    </w:p>
    <w:p w14:paraId="7D2D74A9" w14:textId="0F878C75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>La configuración lumínica se aplica automáticamente a la escena 3D.</w:t>
      </w:r>
    </w:p>
    <w:p w14:paraId="53E167DC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7. Impacto en el Proceso Creativo</w:t>
      </w:r>
    </w:p>
    <w:p w14:paraId="095A557E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Este proyecto beneficia directamente a estudiantes y profesionales del diseño y la animación, ya</w:t>
      </w:r>
    </w:p>
    <w:p w14:paraId="698E6BD5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que:</w:t>
      </w:r>
    </w:p>
    <w:p w14:paraId="17CBB8E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Reduce significativamente el tiempo dedicado a pruebas de iluminación.</w:t>
      </w:r>
    </w:p>
    <w:p w14:paraId="7D81265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Mejora la coherencia visual entre escenas.</w:t>
      </w:r>
    </w:p>
    <w:p w14:paraId="5EA7FEA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Permite concentrarse en aspectos artísticos y narrativos.</w:t>
      </w:r>
    </w:p>
    <w:p w14:paraId="6DE1A8BB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lastRenderedPageBreak/>
        <w:t>- Democratiza el acceso a técnicas de iluminación avanzadas mediante IA.</w:t>
      </w:r>
    </w:p>
    <w:p w14:paraId="4412A8EB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COM300 - Proyecto Final</w:t>
      </w:r>
    </w:p>
    <w:p w14:paraId="1AE70C8D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8. Conclusión</w:t>
      </w:r>
    </w:p>
    <w:p w14:paraId="2CD93426" w14:textId="77777777" w:rsidR="002D38DA" w:rsidRPr="002D38DA" w:rsidRDefault="002D38DA" w:rsidP="002D38DA">
      <w:p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es un ejemplo de cómo la inteligencia artificial puede integrarse de manera efectiva en</w:t>
      </w:r>
    </w:p>
    <w:p w14:paraId="23B24EC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herramientas de creación digital para optimizar flujos de trabajo. Su desarrollo contribuye tanto a la</w:t>
      </w:r>
    </w:p>
    <w:p w14:paraId="0A83F764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innovación educativa en entornos universitarios como a la profesionalización del diseño 3D,</w:t>
      </w:r>
    </w:p>
    <w:p w14:paraId="03B6706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facilitando tareas técnicas y permitiendo a los artistas enfocarse en lo esencial: la creatividad.</w:t>
      </w:r>
    </w:p>
    <w:p w14:paraId="66E8D422" w14:textId="47E0B639" w:rsidR="002D38DA" w:rsidRPr="002D38DA" w:rsidRDefault="002D38DA" w:rsidP="002D38DA">
      <w:pPr>
        <w:rPr>
          <w:rFonts w:ascii="Century Gothic" w:hAnsi="Century Gothic"/>
        </w:rPr>
      </w:pPr>
    </w:p>
    <w:sectPr w:rsidR="002D38DA" w:rsidRPr="002D38DA" w:rsidSect="000D579D">
      <w:pgSz w:w="12240" w:h="15840" w:code="1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31120"/>
    <w:multiLevelType w:val="hybridMultilevel"/>
    <w:tmpl w:val="7972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43FFC"/>
    <w:multiLevelType w:val="hybridMultilevel"/>
    <w:tmpl w:val="BD74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08359">
    <w:abstractNumId w:val="0"/>
  </w:num>
  <w:num w:numId="2" w16cid:durableId="155847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DA"/>
    <w:rsid w:val="000D579D"/>
    <w:rsid w:val="001120D9"/>
    <w:rsid w:val="0019573D"/>
    <w:rsid w:val="002D38DA"/>
    <w:rsid w:val="004864DC"/>
    <w:rsid w:val="005D703A"/>
    <w:rsid w:val="00623159"/>
    <w:rsid w:val="007A512A"/>
    <w:rsid w:val="009045AB"/>
    <w:rsid w:val="009C12D2"/>
    <w:rsid w:val="00A502DD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FCDA"/>
  <w15:chartTrackingRefBased/>
  <w15:docId w15:val="{C12CAC53-F105-418A-A32D-3C7E43AF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FFB"/>
    <w:rPr>
      <w:color w:val="808080"/>
    </w:rPr>
  </w:style>
  <w:style w:type="paragraph" w:styleId="ListParagraph">
    <w:name w:val="List Paragraph"/>
    <w:basedOn w:val="Normal"/>
    <w:uiPriority w:val="34"/>
    <w:qFormat/>
    <w:rsid w:val="002D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9174\Downloads\urpsfx_2016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urpsfx_2016(1).dotx</Template>
  <TotalTime>6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Crishman Ramos</dc:creator>
  <cp:keywords/>
  <dc:description/>
  <cp:lastModifiedBy>louispitovenudo28@gmail.com</cp:lastModifiedBy>
  <cp:revision>2</cp:revision>
  <dcterms:created xsi:type="dcterms:W3CDTF">2025-06-24T15:15:00Z</dcterms:created>
  <dcterms:modified xsi:type="dcterms:W3CDTF">2025-06-24T16:07:00Z</dcterms:modified>
</cp:coreProperties>
</file>