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available in K</w:t>
      </w:r>
      <w:r w:rsidRPr="00AC52FA">
        <w:rPr>
          <w:sz w:val="22"/>
          <w:szCs w:val="22"/>
        </w:rPr>
        <w:t>aggle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w:t>
      </w:r>
      <w:r w:rsidR="000437D6" w:rsidRPr="00AC52FA">
        <w:rPr>
          <w:sz w:val="22"/>
          <w:szCs w:val="22"/>
        </w:rPr>
        <w:t xml:space="preserve">get fully funded or not, which is </w:t>
      </w:r>
      <w:r w:rsidR="000437D6" w:rsidRPr="00AC52FA">
        <w:rPr>
          <w:sz w:val="22"/>
          <w:szCs w:val="22"/>
        </w:rPr>
        <w:t xml:space="preserve">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small_grid,</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(Bool)</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a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w:t>
      </w:r>
      <w:r w:rsidR="00E24D29" w:rsidRPr="00AC52FA">
        <w:rPr>
          <w:rFonts w:eastAsiaTheme="minorHAnsi"/>
        </w:rPr>
        <w:t xml:space="preserve"> the accuracy over the cases predicted to be positive.</w:t>
      </w:r>
      <w:r w:rsidR="00E24D29" w:rsidRPr="00AC52FA">
        <w:rPr>
          <w:rFonts w:eastAsiaTheme="minorHAnsi"/>
        </w:rPr>
        <w:t xml:space="preser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r w:rsidR="00465CE5" w:rsidRPr="00AC52FA">
        <w:rPr>
          <w:i/>
          <w:sz w:val="22"/>
          <w:szCs w:val="22"/>
        </w:rPr>
        <w:t>fully_funded</w:t>
      </w:r>
      <w:r w:rsidR="00465CE5" w:rsidRPr="00AC52FA">
        <w:rPr>
          <w:sz w:val="22"/>
          <w:szCs w:val="22"/>
        </w:rPr>
        <w:t xml:space="preserve"> variable as our target variable, we instead use </w:t>
      </w:r>
      <w:r w:rsidR="00465CE5" w:rsidRPr="00AC52FA">
        <w:rPr>
          <w:i/>
          <w:sz w:val="22"/>
          <w:szCs w:val="22"/>
        </w:rPr>
        <w:t>not_fully_funded</w:t>
      </w:r>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P</w:t>
      </w:r>
      <w:r w:rsidRPr="00AC52FA">
        <w:rPr>
          <w:sz w:val="22"/>
          <w:szCs w:val="22"/>
        </w:rPr>
        <w:t xml:space="preserve">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For an initial stage of the analysis, I restrict</w:t>
      </w:r>
      <w:r w:rsidRPr="00AC52FA">
        <w:rPr>
          <w:sz w:val="22"/>
          <w:szCs w:val="22"/>
        </w:rPr>
        <w:t xml:space="preserve"> the frame in order to use only observations from 2012, due to time restrictions for testing the whole grid. </w:t>
      </w:r>
      <w:r w:rsidRPr="00AC52FA">
        <w:rPr>
          <w:sz w:val="22"/>
          <w:szCs w:val="22"/>
        </w:rPr>
        <w:t xml:space="preserve">Moreover, I try </w:t>
      </w:r>
      <w:r w:rsidRPr="00AC52FA">
        <w:rPr>
          <w:sz w:val="22"/>
          <w:szCs w:val="22"/>
        </w:rPr>
        <w:t xml:space="preserve">three different </w:t>
      </w:r>
      <w:r w:rsidRPr="00AC52FA">
        <w:rPr>
          <w:sz w:val="22"/>
          <w:szCs w:val="22"/>
        </w:rPr>
        <w:t>time splits</w:t>
      </w:r>
      <w:r w:rsidRPr="00AC52FA">
        <w:rPr>
          <w:sz w:val="22"/>
          <w:szCs w:val="22"/>
        </w:rPr>
        <w:t xml:space="preserve">,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Default="00A567F2" w:rsidP="00071460">
      <w:pPr>
        <w:jc w:val="both"/>
        <w:rPr>
          <w:i/>
          <w:sz w:val="22"/>
          <w:szCs w:val="22"/>
        </w:rPr>
      </w:pPr>
      <w:r>
        <w:rPr>
          <w:i/>
          <w:sz w:val="22"/>
          <w:szCs w:val="22"/>
        </w:rPr>
        <w:t>Overall performance: Precision vs. Recall</w:t>
      </w:r>
    </w:p>
    <w:p w14:paraId="76F465C3" w14:textId="77777777" w:rsidR="00D12260" w:rsidRPr="00A567F2" w:rsidRDefault="00D12260" w:rsidP="00071460">
      <w:pPr>
        <w:jc w:val="both"/>
        <w:rPr>
          <w:i/>
          <w:sz w:val="22"/>
          <w:szCs w:val="22"/>
        </w:rPr>
      </w:pPr>
    </w:p>
    <w:p w14:paraId="65040149" w14:textId="2CEAC427" w:rsidR="00A567F2" w:rsidRDefault="009F2487" w:rsidP="00071460">
      <w:pPr>
        <w:jc w:val="both"/>
        <w:rPr>
          <w:sz w:val="22"/>
          <w:szCs w:val="22"/>
        </w:rPr>
      </w:pPr>
      <w:r w:rsidRPr="00AC52FA">
        <w:rPr>
          <w:sz w:val="22"/>
          <w:szCs w:val="22"/>
        </w:rPr>
        <w:t xml:space="preserve">We start by analyzing the results for </w:t>
      </w:r>
      <w:r w:rsidRPr="00AC52FA">
        <w:rPr>
          <w:sz w:val="22"/>
          <w:szCs w:val="22"/>
        </w:rPr>
        <w:t>annex model_2012-07-31.csv</w:t>
      </w:r>
      <w:r w:rsidRPr="00AC52FA">
        <w:rPr>
          <w:sz w:val="22"/>
          <w:szCs w:val="22"/>
        </w:rPr>
        <w:t xml:space="preserve">, </w:t>
      </w:r>
      <w:r w:rsidR="00A567F2">
        <w:rPr>
          <w:sz w:val="22"/>
          <w:szCs w:val="22"/>
        </w:rPr>
        <w:t xml:space="preserve">which is a file done after a 50% cutoff (aiming to get 50% of the data in the training set and 50% in the test set). </w:t>
      </w:r>
    </w:p>
    <w:p w14:paraId="2AF163D5" w14:textId="77777777" w:rsidR="00A567F2" w:rsidRDefault="00A567F2" w:rsidP="00071460">
      <w:pPr>
        <w:jc w:val="both"/>
        <w:rPr>
          <w:sz w:val="22"/>
          <w:szCs w:val="22"/>
        </w:rPr>
      </w:pPr>
    </w:p>
    <w:p w14:paraId="463A249D" w14:textId="4B947364" w:rsidR="007A2FAD" w:rsidRDefault="00D12260" w:rsidP="00071460">
      <w:pPr>
        <w:jc w:val="both"/>
        <w:rPr>
          <w:i/>
          <w:sz w:val="22"/>
          <w:szCs w:val="22"/>
        </w:rPr>
      </w:pPr>
      <w:r>
        <w:rPr>
          <w:i/>
          <w:sz w:val="22"/>
          <w:szCs w:val="22"/>
        </w:rPr>
        <w:t xml:space="preserve">Decision Trees, Random Forests, </w:t>
      </w:r>
      <w:r w:rsidR="007A2FAD">
        <w:rPr>
          <w:i/>
          <w:sz w:val="22"/>
          <w:szCs w:val="22"/>
        </w:rPr>
        <w:t>Gradient Boosting and Linear regression.</w:t>
      </w:r>
    </w:p>
    <w:p w14:paraId="4DB80557" w14:textId="3F9B8043"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w:t>
      </w:r>
      <w:r w:rsidR="009F2487" w:rsidRPr="00AC52FA">
        <w:rPr>
          <w:sz w:val="22"/>
          <w:szCs w:val="22"/>
        </w:rPr>
        <w:t>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7731D587"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567803">
        <w:rPr>
          <w:sz w:val="22"/>
          <w:szCs w:val="22"/>
        </w:rPr>
        <w:t xml:space="preserve"> </w:t>
      </w:r>
      <w:r w:rsidR="000463BA">
        <w:rPr>
          <w:sz w:val="22"/>
          <w:szCs w:val="22"/>
        </w:rPr>
        <w:t xml:space="preserve">always performs better than doing one simple model. </w:t>
      </w:r>
    </w:p>
    <w:p w14:paraId="517522CB" w14:textId="77777777" w:rsidR="007A2FAD" w:rsidRDefault="007A2FAD" w:rsidP="00AC52FA">
      <w:pPr>
        <w:jc w:val="both"/>
        <w:rPr>
          <w:i/>
          <w:sz w:val="22"/>
          <w:szCs w:val="22"/>
        </w:rPr>
      </w:pPr>
    </w:p>
    <w:p w14:paraId="1FC5CCB3" w14:textId="191B9022" w:rsidR="00A567F2" w:rsidRPr="007A2FAD" w:rsidRDefault="007A2FAD" w:rsidP="00AC52FA">
      <w:pPr>
        <w:jc w:val="both"/>
        <w:rPr>
          <w:i/>
          <w:sz w:val="22"/>
          <w:szCs w:val="22"/>
        </w:rPr>
      </w:pPr>
      <w:bookmarkStart w:id="0" w:name="_GoBack"/>
      <w:bookmarkEnd w:id="0"/>
      <w:r>
        <w:rPr>
          <w:i/>
          <w:sz w:val="22"/>
          <w:szCs w:val="22"/>
        </w:rPr>
        <w:t xml:space="preserve">KNN </w:t>
      </w: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kd_tree algorithm. </w:t>
      </w:r>
    </w:p>
    <w:p w14:paraId="1D7E5CC9" w14:textId="77777777" w:rsidR="003D48F2" w:rsidRDefault="003D48F2" w:rsidP="00AC52FA">
      <w:pPr>
        <w:jc w:val="both"/>
        <w:rPr>
          <w:sz w:val="22"/>
          <w:szCs w:val="22"/>
        </w:rPr>
      </w:pPr>
    </w:p>
    <w:p w14:paraId="028CD1EB" w14:textId="17833B05" w:rsidR="000463BA" w:rsidRDefault="00567803" w:rsidP="000463BA">
      <w:pPr>
        <w:jc w:val="both"/>
        <w:rPr>
          <w:rFonts w:ascii="Calibri" w:eastAsia="Times New Roman" w:hAnsi="Calibri"/>
          <w:color w:val="000000"/>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the one that gives us the lower precision at the top 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Gradient Booster with a learning rate of 0.5.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better with an AUC performance.  </w:t>
      </w:r>
    </w:p>
    <w:p w14:paraId="6E22BC6C" w14:textId="77777777" w:rsidR="00A567F2" w:rsidRDefault="00A567F2" w:rsidP="00AC52FA">
      <w:pPr>
        <w:jc w:val="both"/>
        <w:rPr>
          <w:sz w:val="22"/>
          <w:szCs w:val="22"/>
        </w:rPr>
      </w:pPr>
    </w:p>
    <w:p w14:paraId="1D96320F" w14:textId="18F0D896" w:rsidR="00A567F2" w:rsidRPr="00D12260" w:rsidRDefault="00A567F2" w:rsidP="00AC52FA">
      <w:pPr>
        <w:jc w:val="both"/>
        <w:rPr>
          <w:i/>
          <w:sz w:val="22"/>
          <w:szCs w:val="22"/>
        </w:rPr>
      </w:pPr>
      <w:r>
        <w:rPr>
          <w:i/>
          <w:sz w:val="22"/>
          <w:szCs w:val="22"/>
        </w:rPr>
        <w:t xml:space="preserve">Time horizon </w:t>
      </w: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r>
        <w:t xml:space="preserve"> </w:t>
      </w:r>
    </w:p>
    <w:p w14:paraId="4D68196E" w14:textId="20CE8CCE" w:rsidR="008E29DB" w:rsidRPr="00AC52FA" w:rsidRDefault="006A1A84" w:rsidP="00F10782">
      <w:pPr>
        <w:jc w:val="both"/>
        <w:rPr>
          <w:sz w:val="22"/>
          <w:szCs w:val="22"/>
        </w:rPr>
      </w:pPr>
      <w:r w:rsidRPr="00AC52FA">
        <w:rPr>
          <w:sz w:val="22"/>
          <w:szCs w:val="22"/>
        </w:rPr>
        <w:t xml:space="preserve"> </w:t>
      </w:r>
    </w:p>
    <w:sectPr w:rsidR="008E29DB" w:rsidRPr="00AC52FA"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76267" w14:textId="77777777" w:rsidR="0074628C" w:rsidRDefault="0074628C" w:rsidP="00E072E9">
      <w:r>
        <w:separator/>
      </w:r>
    </w:p>
  </w:endnote>
  <w:endnote w:type="continuationSeparator" w:id="0">
    <w:p w14:paraId="5358D5B4" w14:textId="77777777" w:rsidR="0074628C" w:rsidRDefault="0074628C"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69384" w14:textId="77777777" w:rsidR="0074628C" w:rsidRDefault="0074628C" w:rsidP="00E072E9">
      <w:r>
        <w:separator/>
      </w:r>
    </w:p>
  </w:footnote>
  <w:footnote w:type="continuationSeparator" w:id="0">
    <w:p w14:paraId="4C14639B" w14:textId="77777777" w:rsidR="0074628C" w:rsidRDefault="0074628C"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Pr="00D46C1B">
        <w:rPr>
          <w:sz w:val="20"/>
          <w:szCs w:val="20"/>
          <w:lang w:val="en-AU"/>
        </w:rPr>
        <w:t>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Taken from Rayid Ghani’s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After doing this split, I perform transformation in order to transform the variables I chose as predictors as dummy features</w:t>
      </w:r>
      <w:r w:rsidR="0067550B" w:rsidRPr="00D46C1B">
        <w:rPr>
          <w:sz w:val="20"/>
          <w:szCs w:val="20"/>
          <w:lang w:val="en-AU"/>
        </w:rPr>
        <w:t xml:space="preserve">. </w:t>
      </w:r>
      <w:r w:rsidRPr="00D46C1B">
        <w:rPr>
          <w:sz w:val="20"/>
          <w:szCs w:val="20"/>
          <w:lang w:val="en-AU"/>
        </w:rPr>
        <w:t xml:space="preserve">Continuous variables are discretized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222F5"/>
    <w:rsid w:val="00234CCF"/>
    <w:rsid w:val="002643C2"/>
    <w:rsid w:val="002775B2"/>
    <w:rsid w:val="00281D57"/>
    <w:rsid w:val="002E1E38"/>
    <w:rsid w:val="002F1D0A"/>
    <w:rsid w:val="002F565C"/>
    <w:rsid w:val="00314232"/>
    <w:rsid w:val="00317C57"/>
    <w:rsid w:val="00332343"/>
    <w:rsid w:val="00332B2B"/>
    <w:rsid w:val="0036724B"/>
    <w:rsid w:val="00381DFC"/>
    <w:rsid w:val="003B413D"/>
    <w:rsid w:val="003C4A07"/>
    <w:rsid w:val="003C6EF5"/>
    <w:rsid w:val="003D1130"/>
    <w:rsid w:val="003D48F2"/>
    <w:rsid w:val="00422D4D"/>
    <w:rsid w:val="00430BAA"/>
    <w:rsid w:val="00440B0F"/>
    <w:rsid w:val="0046385E"/>
    <w:rsid w:val="00465CE5"/>
    <w:rsid w:val="0048349A"/>
    <w:rsid w:val="004937E0"/>
    <w:rsid w:val="004B07FE"/>
    <w:rsid w:val="004C4456"/>
    <w:rsid w:val="004D343C"/>
    <w:rsid w:val="004D4F3B"/>
    <w:rsid w:val="004E5D9B"/>
    <w:rsid w:val="00520455"/>
    <w:rsid w:val="0053677D"/>
    <w:rsid w:val="0054082F"/>
    <w:rsid w:val="0054319A"/>
    <w:rsid w:val="00543A0B"/>
    <w:rsid w:val="00567803"/>
    <w:rsid w:val="00572E35"/>
    <w:rsid w:val="00575088"/>
    <w:rsid w:val="0057631F"/>
    <w:rsid w:val="00585567"/>
    <w:rsid w:val="005A1B43"/>
    <w:rsid w:val="005C26E5"/>
    <w:rsid w:val="005E6F3D"/>
    <w:rsid w:val="0060545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213AA"/>
    <w:rsid w:val="00735F19"/>
    <w:rsid w:val="0074628C"/>
    <w:rsid w:val="00770BED"/>
    <w:rsid w:val="00771092"/>
    <w:rsid w:val="0077491D"/>
    <w:rsid w:val="00781031"/>
    <w:rsid w:val="007853B6"/>
    <w:rsid w:val="0079205F"/>
    <w:rsid w:val="007A2FAD"/>
    <w:rsid w:val="007B1B27"/>
    <w:rsid w:val="007E4DC3"/>
    <w:rsid w:val="007E5627"/>
    <w:rsid w:val="00800871"/>
    <w:rsid w:val="00803206"/>
    <w:rsid w:val="00807EAA"/>
    <w:rsid w:val="00814893"/>
    <w:rsid w:val="008159BC"/>
    <w:rsid w:val="008455AF"/>
    <w:rsid w:val="00877216"/>
    <w:rsid w:val="008A1EC0"/>
    <w:rsid w:val="008A3341"/>
    <w:rsid w:val="008A7312"/>
    <w:rsid w:val="008C2BDE"/>
    <w:rsid w:val="008C4998"/>
    <w:rsid w:val="008E1E18"/>
    <w:rsid w:val="008E29DB"/>
    <w:rsid w:val="008F296A"/>
    <w:rsid w:val="008F4CC3"/>
    <w:rsid w:val="00936747"/>
    <w:rsid w:val="0094201E"/>
    <w:rsid w:val="009473AE"/>
    <w:rsid w:val="00952CE9"/>
    <w:rsid w:val="0096286A"/>
    <w:rsid w:val="00964B66"/>
    <w:rsid w:val="00970E40"/>
    <w:rsid w:val="00977E0D"/>
    <w:rsid w:val="009866DC"/>
    <w:rsid w:val="0099389C"/>
    <w:rsid w:val="00994A50"/>
    <w:rsid w:val="009B1AEE"/>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C2261"/>
    <w:rsid w:val="00AC52FA"/>
    <w:rsid w:val="00AE0302"/>
    <w:rsid w:val="00AE35BE"/>
    <w:rsid w:val="00AE394C"/>
    <w:rsid w:val="00B15779"/>
    <w:rsid w:val="00B166F0"/>
    <w:rsid w:val="00B525C7"/>
    <w:rsid w:val="00B54F6A"/>
    <w:rsid w:val="00B55E41"/>
    <w:rsid w:val="00B65B60"/>
    <w:rsid w:val="00B855A2"/>
    <w:rsid w:val="00B93C23"/>
    <w:rsid w:val="00B958F9"/>
    <w:rsid w:val="00BA1928"/>
    <w:rsid w:val="00BB6ECD"/>
    <w:rsid w:val="00BC2C04"/>
    <w:rsid w:val="00BD0178"/>
    <w:rsid w:val="00BD1A7D"/>
    <w:rsid w:val="00BD644D"/>
    <w:rsid w:val="00BE77FE"/>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12260"/>
    <w:rsid w:val="00D20162"/>
    <w:rsid w:val="00D368BA"/>
    <w:rsid w:val="00D37ED1"/>
    <w:rsid w:val="00D46C1B"/>
    <w:rsid w:val="00D51821"/>
    <w:rsid w:val="00D536F0"/>
    <w:rsid w:val="00D55352"/>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54F4"/>
    <w:rsid w:val="00E5596B"/>
    <w:rsid w:val="00E72C70"/>
    <w:rsid w:val="00E81370"/>
    <w:rsid w:val="00EB42CD"/>
    <w:rsid w:val="00EE0CD7"/>
    <w:rsid w:val="00EF15E1"/>
    <w:rsid w:val="00EF1ECF"/>
    <w:rsid w:val="00EF28D1"/>
    <w:rsid w:val="00EF60BE"/>
    <w:rsid w:val="00F10782"/>
    <w:rsid w:val="00F541BE"/>
    <w:rsid w:val="00F54CE4"/>
    <w:rsid w:val="00F65F0A"/>
    <w:rsid w:val="00F81D3B"/>
    <w:rsid w:val="00FA1B91"/>
    <w:rsid w:val="00FB2236"/>
    <w:rsid w:val="00FB3FD2"/>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1623</Words>
  <Characters>9257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2018-05-21T18:41:00Z</dcterms:created>
  <dcterms:modified xsi:type="dcterms:W3CDTF">2018-05-22T13:29:00Z</dcterms:modified>
</cp:coreProperties>
</file>