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A8" w:rsidRPr="001F4ABB" w:rsidRDefault="00056B1B" w:rsidP="005222A8">
      <w:pPr>
        <w:rPr>
          <w:b/>
          <w:color w:val="FF0000"/>
        </w:rPr>
      </w:pPr>
      <w:r>
        <w:rPr>
          <w:rFonts w:ascii="Times New Roman" w:hAnsi="Times New Roman"/>
          <w:b/>
          <w:color w:val="FF0000"/>
        </w:rPr>
        <w:t>Practica Modulo 1.2.2</w:t>
      </w:r>
      <w:r w:rsidR="001203DE">
        <w:rPr>
          <w:rFonts w:ascii="Times New Roman" w:hAnsi="Times New Roman"/>
          <w:b/>
          <w:color w:val="FF0000"/>
        </w:rPr>
        <w:t>: B</w:t>
      </w:r>
      <w:r w:rsidR="001F4ABB" w:rsidRPr="001F4ABB">
        <w:rPr>
          <w:rFonts w:ascii="Times New Roman" w:hAnsi="Times New Roman"/>
          <w:b/>
          <w:color w:val="FF0000"/>
        </w:rPr>
        <w:t>ajar datos de un servidor de una IDE</w:t>
      </w:r>
    </w:p>
    <w:p w:rsidR="005222A8" w:rsidRDefault="005222A8" w:rsidP="009D6A8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trata ahora de comprobar que gvSIG puede </w:t>
      </w:r>
      <w:r w:rsidR="001F4ABB">
        <w:rPr>
          <w:rFonts w:ascii="Times New Roman" w:hAnsi="Times New Roman"/>
        </w:rPr>
        <w:t>ser un cliente (se estudiara en el Modulo 3 de la asignatura) para</w:t>
      </w:r>
      <w:r>
        <w:rPr>
          <w:rFonts w:ascii="Times New Roman" w:hAnsi="Times New Roman"/>
        </w:rPr>
        <w:t xml:space="preserve"> trabajar con datos provenientes de una Infraestructura de Datos Espaciales (IDE). Evidentemente, tiene que estar conectado a la red. </w:t>
      </w:r>
    </w:p>
    <w:p w:rsidR="001F4ABB" w:rsidRDefault="001F4ABB" w:rsidP="009D6A8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bajaran datos</w:t>
      </w:r>
      <w:r w:rsidR="003624B2">
        <w:rPr>
          <w:rFonts w:ascii="Times New Roman" w:hAnsi="Times New Roman"/>
        </w:rPr>
        <w:t xml:space="preserve"> del</w:t>
      </w:r>
      <w:r>
        <w:rPr>
          <w:rFonts w:ascii="Times New Roman" w:hAnsi="Times New Roman"/>
        </w:rPr>
        <w:t xml:space="preserve"> Servidor WMS </w:t>
      </w:r>
      <w:r w:rsidR="003624B2">
        <w:rPr>
          <w:rFonts w:ascii="Times New Roman" w:hAnsi="Times New Roman"/>
        </w:rPr>
        <w:t xml:space="preserve">(Web Map Service) </w:t>
      </w:r>
      <w:r>
        <w:rPr>
          <w:rFonts w:ascii="Times New Roman" w:hAnsi="Times New Roman"/>
        </w:rPr>
        <w:t>del Catastro cuya dirección es:</w:t>
      </w:r>
    </w:p>
    <w:p w:rsidR="003624B2" w:rsidRDefault="005067F3" w:rsidP="003624B2">
      <w:pPr>
        <w:autoSpaceDE w:val="0"/>
        <w:autoSpaceDN w:val="0"/>
        <w:adjustRightInd w:val="0"/>
        <w:rPr>
          <w:rFonts w:ascii="Times New Roman" w:hAnsi="Times New Roman"/>
          <w:b/>
          <w:i/>
          <w:iCs/>
        </w:rPr>
      </w:pPr>
      <w:hyperlink r:id="rId8" w:history="1">
        <w:r w:rsidR="001F4ABB" w:rsidRPr="006B51F8">
          <w:rPr>
            <w:rStyle w:val="Hipervnculo"/>
            <w:rFonts w:ascii="Times New Roman" w:hAnsi="Times New Roman"/>
            <w:b/>
            <w:i/>
            <w:iCs/>
          </w:rPr>
          <w:t>http://ovc.catastro.meh.es/Cartografia/WMS/ServidorWMS.aspx</w:t>
        </w:r>
      </w:hyperlink>
    </w:p>
    <w:p w:rsidR="005222A8" w:rsidRPr="003624B2" w:rsidRDefault="003624B2" w:rsidP="003624B2">
      <w:pPr>
        <w:autoSpaceDE w:val="0"/>
        <w:autoSpaceDN w:val="0"/>
        <w:adjustRightInd w:val="0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1.</w:t>
      </w:r>
      <w:r w:rsidRPr="003624B2">
        <w:rPr>
          <w:rFonts w:ascii="Times New Roman" w:hAnsi="Times New Roman"/>
          <w:b/>
        </w:rPr>
        <w:t xml:space="preserve"> Conexión con el </w:t>
      </w:r>
      <w:r w:rsidR="005222A8" w:rsidRPr="003624B2">
        <w:rPr>
          <w:rFonts w:ascii="Times New Roman" w:hAnsi="Times New Roman"/>
          <w:b/>
        </w:rPr>
        <w:t>Servidor WMS (Web Map Service)</w:t>
      </w:r>
    </w:p>
    <w:p w:rsidR="005222A8" w:rsidRPr="003624B2" w:rsidRDefault="005222A8" w:rsidP="00803550">
      <w:pPr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6B51F8">
        <w:rPr>
          <w:rFonts w:ascii="Times New Roman" w:hAnsi="Times New Roman"/>
          <w:iCs/>
        </w:rPr>
        <w:t xml:space="preserve">Para añadir un servicio WMS </w:t>
      </w:r>
      <w:r w:rsidR="009D6A80">
        <w:rPr>
          <w:rFonts w:ascii="Times New Roman" w:hAnsi="Times New Roman"/>
          <w:iCs/>
        </w:rPr>
        <w:t>s</w:t>
      </w:r>
      <w:r w:rsidR="00803550">
        <w:rPr>
          <w:rFonts w:ascii="Times New Roman" w:hAnsi="Times New Roman"/>
          <w:iCs/>
        </w:rPr>
        <w:t>e debe</w:t>
      </w:r>
      <w:r w:rsidRPr="006B51F8">
        <w:rPr>
          <w:rFonts w:ascii="Times New Roman" w:hAnsi="Times New Roman"/>
          <w:iCs/>
        </w:rPr>
        <w:t xml:space="preserve"> utilizar el botón de </w:t>
      </w:r>
      <w:r w:rsidRPr="003624B2">
        <w:rPr>
          <w:rFonts w:ascii="Times New Roman" w:hAnsi="Times New Roman"/>
          <w:i/>
          <w:iCs/>
        </w:rPr>
        <w:t>Añadir capa</w:t>
      </w:r>
      <w:r w:rsidRPr="006B51F8">
        <w:rPr>
          <w:rFonts w:ascii="Times New Roman" w:hAnsi="Times New Roman"/>
          <w:b/>
          <w:i/>
          <w:iCs/>
        </w:rPr>
        <w:t xml:space="preserve"> </w:t>
      </w:r>
      <w:r w:rsidRPr="006B51F8">
        <w:rPr>
          <w:rFonts w:ascii="Times New Roman" w:hAnsi="Times New Roman"/>
          <w:iCs/>
        </w:rPr>
        <w:t xml:space="preserve">y </w:t>
      </w:r>
      <w:r>
        <w:rPr>
          <w:rFonts w:ascii="Times New Roman" w:hAnsi="Times New Roman"/>
          <w:iCs/>
        </w:rPr>
        <w:t xml:space="preserve">seleccionar </w:t>
      </w:r>
      <w:r w:rsidRPr="006B51F8">
        <w:rPr>
          <w:rFonts w:ascii="Times New Roman" w:hAnsi="Times New Roman"/>
          <w:iCs/>
        </w:rPr>
        <w:t>la pestaña</w:t>
      </w:r>
      <w:r w:rsidRPr="006B51F8">
        <w:rPr>
          <w:rFonts w:ascii="Times New Roman" w:hAnsi="Times New Roman"/>
          <w:b/>
          <w:i/>
          <w:iCs/>
        </w:rPr>
        <w:t xml:space="preserve"> </w:t>
      </w:r>
      <w:r w:rsidRPr="003624B2">
        <w:rPr>
          <w:rFonts w:ascii="Times New Roman" w:hAnsi="Times New Roman"/>
          <w:i/>
          <w:iCs/>
        </w:rPr>
        <w:t>WMS.</w:t>
      </w:r>
    </w:p>
    <w:p w:rsidR="003624B2" w:rsidRDefault="005222A8" w:rsidP="00803550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iCs/>
        </w:rPr>
      </w:pPr>
      <w:r w:rsidRPr="006B51F8">
        <w:rPr>
          <w:rFonts w:ascii="Times New Roman" w:hAnsi="Times New Roman"/>
          <w:iCs/>
        </w:rPr>
        <w:t xml:space="preserve">En el desplegable </w:t>
      </w:r>
      <w:r w:rsidR="00803550">
        <w:rPr>
          <w:rFonts w:ascii="Times New Roman" w:hAnsi="Times New Roman"/>
          <w:iCs/>
        </w:rPr>
        <w:t>se encontrará</w:t>
      </w:r>
      <w:r w:rsidRPr="006B51F8">
        <w:rPr>
          <w:rFonts w:ascii="Times New Roman" w:hAnsi="Times New Roman"/>
          <w:iCs/>
        </w:rPr>
        <w:t xml:space="preserve"> una lista de servidores WMS. Si no </w:t>
      </w:r>
      <w:r w:rsidR="00803550">
        <w:rPr>
          <w:rFonts w:ascii="Times New Roman" w:hAnsi="Times New Roman"/>
          <w:iCs/>
        </w:rPr>
        <w:t>se encuentra</w:t>
      </w:r>
      <w:r w:rsidRPr="006B51F8">
        <w:rPr>
          <w:rFonts w:ascii="Times New Roman" w:hAnsi="Times New Roman"/>
          <w:iCs/>
        </w:rPr>
        <w:t xml:space="preserve"> el deseado </w:t>
      </w:r>
      <w:r w:rsidR="00803550">
        <w:rPr>
          <w:rFonts w:ascii="Times New Roman" w:hAnsi="Times New Roman"/>
          <w:iCs/>
        </w:rPr>
        <w:t>se puede</w:t>
      </w:r>
      <w:r w:rsidRPr="006B51F8">
        <w:rPr>
          <w:rFonts w:ascii="Times New Roman" w:hAnsi="Times New Roman"/>
          <w:iCs/>
        </w:rPr>
        <w:t xml:space="preserve"> añadir uno nuevo. En este caso </w:t>
      </w:r>
      <w:r w:rsidR="00803550">
        <w:rPr>
          <w:rFonts w:ascii="Times New Roman" w:hAnsi="Times New Roman"/>
          <w:iCs/>
        </w:rPr>
        <w:t xml:space="preserve">se </w:t>
      </w:r>
      <w:r>
        <w:rPr>
          <w:rFonts w:ascii="Times New Roman" w:hAnsi="Times New Roman"/>
          <w:iCs/>
        </w:rPr>
        <w:t xml:space="preserve">puede </w:t>
      </w:r>
      <w:r w:rsidRPr="006B51F8">
        <w:rPr>
          <w:rFonts w:ascii="Times New Roman" w:hAnsi="Times New Roman"/>
          <w:iCs/>
        </w:rPr>
        <w:t>selecciona</w:t>
      </w:r>
      <w:r>
        <w:rPr>
          <w:rFonts w:ascii="Times New Roman" w:hAnsi="Times New Roman"/>
          <w:iCs/>
        </w:rPr>
        <w:t>r</w:t>
      </w:r>
      <w:r w:rsidR="003624B2">
        <w:rPr>
          <w:rFonts w:ascii="Times New Roman" w:hAnsi="Times New Roman"/>
          <w:iCs/>
        </w:rPr>
        <w:t xml:space="preserve"> el servidor de catastro </w:t>
      </w:r>
      <w:hyperlink r:id="rId9" w:history="1">
        <w:r w:rsidRPr="006B51F8">
          <w:rPr>
            <w:rStyle w:val="Hipervnculo"/>
            <w:rFonts w:ascii="Times New Roman" w:hAnsi="Times New Roman"/>
            <w:b/>
            <w:i/>
            <w:iCs/>
          </w:rPr>
          <w:t>http://ovc.catastro.meh.es/Cartografia/WMS/ServidorWMS.aspx</w:t>
        </w:r>
      </w:hyperlink>
      <w:r w:rsidR="003624B2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y p</w:t>
      </w:r>
      <w:r w:rsidRPr="006B51F8">
        <w:rPr>
          <w:rFonts w:ascii="Times New Roman" w:hAnsi="Times New Roman"/>
          <w:iCs/>
        </w:rPr>
        <w:t>ulsa</w:t>
      </w:r>
      <w:r>
        <w:rPr>
          <w:rFonts w:ascii="Times New Roman" w:hAnsi="Times New Roman"/>
          <w:iCs/>
        </w:rPr>
        <w:t>r</w:t>
      </w:r>
      <w:r w:rsidRPr="006B51F8">
        <w:rPr>
          <w:rFonts w:ascii="Times New Roman" w:hAnsi="Times New Roman"/>
          <w:iCs/>
        </w:rPr>
        <w:t xml:space="preserve"> el botón</w:t>
      </w:r>
      <w:r w:rsidRPr="006B51F8">
        <w:rPr>
          <w:rFonts w:ascii="Times New Roman" w:hAnsi="Times New Roman"/>
          <w:b/>
          <w:i/>
          <w:iCs/>
        </w:rPr>
        <w:t xml:space="preserve"> </w:t>
      </w:r>
      <w:r w:rsidRPr="003624B2">
        <w:rPr>
          <w:rFonts w:ascii="Times New Roman" w:hAnsi="Times New Roman"/>
          <w:i/>
          <w:iCs/>
        </w:rPr>
        <w:t>Conectar</w:t>
      </w:r>
      <w:r w:rsidRPr="003624B2">
        <w:rPr>
          <w:rFonts w:ascii="Times New Roman" w:hAnsi="Times New Roman"/>
          <w:b/>
          <w:i/>
          <w:iCs/>
        </w:rPr>
        <w:t>.</w:t>
      </w:r>
      <w:r w:rsidRPr="006B51F8">
        <w:rPr>
          <w:rFonts w:ascii="Times New Roman" w:hAnsi="Times New Roman"/>
          <w:b/>
          <w:i/>
          <w:iCs/>
        </w:rPr>
        <w:t xml:space="preserve"> </w:t>
      </w:r>
    </w:p>
    <w:p w:rsidR="005222A8" w:rsidRDefault="005222A8" w:rsidP="00803550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 w:rsidRPr="006B51F8">
        <w:rPr>
          <w:rFonts w:ascii="Times New Roman" w:hAnsi="Times New Roman"/>
          <w:iCs/>
        </w:rPr>
        <w:t>Cuando la conexión se haya establecido, se mostrará un mensaje de bienvenida del servidor.</w:t>
      </w:r>
    </w:p>
    <w:p w:rsidR="005222A8" w:rsidRPr="006B51F8" w:rsidRDefault="005222A8" w:rsidP="005222A8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i/>
          <w:iCs/>
        </w:rPr>
      </w:pPr>
    </w:p>
    <w:p w:rsidR="005222A8" w:rsidRPr="006B51F8" w:rsidRDefault="00772FC0" w:rsidP="005222A8">
      <w:pPr>
        <w:ind w:left="36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C0E35C3" wp14:editId="30365A82">
            <wp:extent cx="5400040" cy="3036071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A8" w:rsidRDefault="005222A8" w:rsidP="005222A8">
      <w:pPr>
        <w:rPr>
          <w:rFonts w:ascii="Times New Roman" w:hAnsi="Times New Roman"/>
        </w:rPr>
      </w:pPr>
    </w:p>
    <w:p w:rsidR="005222A8" w:rsidRPr="004D326B" w:rsidRDefault="005222A8" w:rsidP="005222A8">
      <w:pPr>
        <w:ind w:left="360"/>
        <w:jc w:val="both"/>
        <w:rPr>
          <w:rFonts w:ascii="Times New Roman" w:hAnsi="Times New Roman"/>
        </w:rPr>
      </w:pPr>
    </w:p>
    <w:p w:rsidR="005222A8" w:rsidRPr="003624B2" w:rsidRDefault="00A3687C" w:rsidP="00772FC0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iCs/>
        </w:rPr>
        <w:t>Hacer</w:t>
      </w:r>
      <w:r w:rsidR="005222A8" w:rsidRPr="00004421">
        <w:rPr>
          <w:rFonts w:ascii="Times New Roman" w:hAnsi="Times New Roman"/>
          <w:iCs/>
        </w:rPr>
        <w:t xml:space="preserve"> click en el botón</w:t>
      </w:r>
      <w:r w:rsidR="005222A8" w:rsidRPr="00004421">
        <w:rPr>
          <w:rFonts w:ascii="Times New Roman" w:hAnsi="Times New Roman"/>
          <w:b/>
          <w:i/>
          <w:iCs/>
        </w:rPr>
        <w:t xml:space="preserve"> </w:t>
      </w:r>
      <w:r w:rsidR="003624B2">
        <w:rPr>
          <w:rFonts w:ascii="Times New Roman" w:hAnsi="Times New Roman"/>
          <w:i/>
          <w:iCs/>
        </w:rPr>
        <w:t>Siguiente</w:t>
      </w:r>
      <w:r w:rsidR="005222A8">
        <w:rPr>
          <w:rFonts w:ascii="Times New Roman" w:hAnsi="Times New Roman"/>
          <w:iCs/>
        </w:rPr>
        <w:t xml:space="preserve"> y</w:t>
      </w:r>
      <w:r w:rsidR="005222A8" w:rsidRPr="00004421">
        <w:rPr>
          <w:rFonts w:ascii="Times New Roman" w:hAnsi="Times New Roman"/>
          <w:iCs/>
        </w:rPr>
        <w:t xml:space="preserve"> </w:t>
      </w:r>
      <w:r w:rsidR="004262CB">
        <w:rPr>
          <w:rFonts w:ascii="Times New Roman" w:hAnsi="Times New Roman"/>
          <w:iCs/>
        </w:rPr>
        <w:t>seleccionar</w:t>
      </w:r>
      <w:r w:rsidR="005222A8">
        <w:rPr>
          <w:rFonts w:ascii="Times New Roman" w:hAnsi="Times New Roman"/>
          <w:iCs/>
        </w:rPr>
        <w:t xml:space="preserve"> </w:t>
      </w:r>
      <w:r w:rsidR="005222A8" w:rsidRPr="00004421">
        <w:rPr>
          <w:rFonts w:ascii="Times New Roman" w:hAnsi="Times New Roman"/>
          <w:iCs/>
        </w:rPr>
        <w:t xml:space="preserve">la pestaña </w:t>
      </w:r>
      <w:r w:rsidR="003624B2" w:rsidRPr="003624B2">
        <w:rPr>
          <w:rFonts w:ascii="Times New Roman" w:hAnsi="Times New Roman"/>
          <w:i/>
          <w:iCs/>
        </w:rPr>
        <w:t>Capas</w:t>
      </w:r>
      <w:r w:rsidR="005222A8" w:rsidRPr="00004421">
        <w:rPr>
          <w:rFonts w:ascii="Times New Roman" w:hAnsi="Times New Roman"/>
          <w:b/>
          <w:i/>
          <w:iCs/>
        </w:rPr>
        <w:t xml:space="preserve">. </w:t>
      </w:r>
      <w:r w:rsidR="004262CB">
        <w:rPr>
          <w:rFonts w:ascii="Times New Roman" w:hAnsi="Times New Roman"/>
          <w:iCs/>
        </w:rPr>
        <w:t>Seleccionar</w:t>
      </w:r>
      <w:r w:rsidR="005222A8">
        <w:rPr>
          <w:rFonts w:ascii="Times New Roman" w:hAnsi="Times New Roman"/>
          <w:iCs/>
        </w:rPr>
        <w:t xml:space="preserve"> </w:t>
      </w:r>
      <w:r w:rsidR="005222A8" w:rsidRPr="00004421">
        <w:rPr>
          <w:rFonts w:ascii="Times New Roman" w:hAnsi="Times New Roman"/>
          <w:iCs/>
        </w:rPr>
        <w:t xml:space="preserve"> una de las capas que ofrezca el servidor</w:t>
      </w:r>
      <w:r w:rsidR="005222A8">
        <w:rPr>
          <w:rFonts w:ascii="Times New Roman" w:hAnsi="Times New Roman"/>
          <w:iCs/>
        </w:rPr>
        <w:t xml:space="preserve">, por ejemplo </w:t>
      </w:r>
      <w:r w:rsidR="005222A8" w:rsidRPr="00004421">
        <w:rPr>
          <w:rFonts w:ascii="Times New Roman" w:hAnsi="Times New Roman"/>
          <w:b/>
          <w:i/>
          <w:iCs/>
        </w:rPr>
        <w:t>Catastro</w:t>
      </w:r>
      <w:r w:rsidR="003624B2">
        <w:rPr>
          <w:rFonts w:ascii="Times New Roman" w:hAnsi="Times New Roman"/>
          <w:iCs/>
        </w:rPr>
        <w:t xml:space="preserve">, pulsar el botón </w:t>
      </w:r>
      <w:r w:rsidR="005222A8" w:rsidRPr="003624B2">
        <w:rPr>
          <w:rFonts w:ascii="Times New Roman" w:hAnsi="Times New Roman"/>
          <w:i/>
          <w:iCs/>
        </w:rPr>
        <w:t>Añadir</w:t>
      </w:r>
      <w:r w:rsidR="005222A8">
        <w:rPr>
          <w:rFonts w:ascii="Times New Roman" w:hAnsi="Times New Roman"/>
          <w:iCs/>
        </w:rPr>
        <w:t xml:space="preserve"> y, luego, </w:t>
      </w:r>
      <w:r w:rsidR="005222A8" w:rsidRPr="00004421">
        <w:rPr>
          <w:rFonts w:ascii="Times New Roman" w:hAnsi="Times New Roman"/>
          <w:iCs/>
        </w:rPr>
        <w:t>el botón</w:t>
      </w:r>
      <w:r w:rsidR="005222A8" w:rsidRPr="00004421">
        <w:rPr>
          <w:rFonts w:ascii="Times New Roman" w:hAnsi="Times New Roman"/>
          <w:b/>
          <w:i/>
          <w:iCs/>
        </w:rPr>
        <w:t xml:space="preserve"> </w:t>
      </w:r>
      <w:r w:rsidR="005222A8" w:rsidRPr="003624B2">
        <w:rPr>
          <w:rFonts w:ascii="Times New Roman" w:hAnsi="Times New Roman"/>
          <w:i/>
          <w:iCs/>
        </w:rPr>
        <w:t>Siguiente</w:t>
      </w:r>
      <w:r w:rsidR="005222A8" w:rsidRPr="003624B2">
        <w:rPr>
          <w:rFonts w:ascii="Times New Roman" w:hAnsi="Times New Roman"/>
          <w:b/>
          <w:i/>
          <w:iCs/>
        </w:rPr>
        <w:t>.</w:t>
      </w:r>
    </w:p>
    <w:p w:rsidR="00772FC0" w:rsidRPr="00004421" w:rsidRDefault="00772FC0" w:rsidP="00772FC0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iCs/>
        </w:rPr>
      </w:pPr>
      <w:r>
        <w:rPr>
          <w:noProof/>
        </w:rPr>
        <w:lastRenderedPageBreak/>
        <w:drawing>
          <wp:inline distT="0" distB="0" distL="0" distR="0" wp14:anchorId="747B4B43" wp14:editId="018E16C7">
            <wp:extent cx="5400040" cy="3036071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2" w:rsidRDefault="005222A8" w:rsidP="00A3687C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 w:rsidRPr="00004421">
        <w:rPr>
          <w:rFonts w:ascii="Times New Roman" w:hAnsi="Times New Roman"/>
          <w:iCs/>
        </w:rPr>
        <w:t xml:space="preserve">La pestaña de </w:t>
      </w:r>
      <w:r w:rsidRPr="003624B2">
        <w:rPr>
          <w:rFonts w:ascii="Times New Roman" w:hAnsi="Times New Roman"/>
          <w:i/>
          <w:iCs/>
        </w:rPr>
        <w:t>Estilos</w:t>
      </w:r>
      <w:r w:rsidRPr="00004421">
        <w:rPr>
          <w:rFonts w:ascii="Times New Roman" w:hAnsi="Times New Roman"/>
          <w:b/>
          <w:i/>
          <w:iCs/>
        </w:rPr>
        <w:t xml:space="preserve"> </w:t>
      </w:r>
      <w:r w:rsidRPr="00004421">
        <w:rPr>
          <w:rFonts w:ascii="Times New Roman" w:hAnsi="Times New Roman"/>
          <w:iCs/>
        </w:rPr>
        <w:t>permite elegir una forma de visualización para las capas seleccionad</w:t>
      </w:r>
      <w:r>
        <w:rPr>
          <w:rFonts w:ascii="Times New Roman" w:hAnsi="Times New Roman"/>
          <w:iCs/>
        </w:rPr>
        <w:t>as</w:t>
      </w:r>
      <w:r w:rsidRPr="00004421">
        <w:rPr>
          <w:rFonts w:ascii="Times New Roman" w:hAnsi="Times New Roman"/>
          <w:iCs/>
        </w:rPr>
        <w:t xml:space="preserve">. </w:t>
      </w:r>
    </w:p>
    <w:p w:rsidR="005222A8" w:rsidRPr="00004421" w:rsidRDefault="005222A8" w:rsidP="00A3687C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Igualmente, existe una pestaña </w:t>
      </w:r>
      <w:r w:rsidRPr="00004421">
        <w:rPr>
          <w:rFonts w:ascii="Times New Roman" w:hAnsi="Times New Roman"/>
          <w:iCs/>
        </w:rPr>
        <w:t xml:space="preserve"> </w:t>
      </w:r>
      <w:r w:rsidRPr="003624B2">
        <w:rPr>
          <w:rFonts w:ascii="Times New Roman" w:hAnsi="Times New Roman"/>
          <w:i/>
          <w:iCs/>
        </w:rPr>
        <w:t>Dimensiones</w:t>
      </w:r>
      <w:r w:rsidRPr="00004421">
        <w:rPr>
          <w:rFonts w:ascii="Times New Roman" w:hAnsi="Times New Roman"/>
          <w:b/>
          <w:i/>
          <w:iCs/>
        </w:rPr>
        <w:t xml:space="preserve"> </w:t>
      </w:r>
      <w:r>
        <w:rPr>
          <w:rFonts w:ascii="Times New Roman" w:hAnsi="Times New Roman"/>
          <w:iCs/>
        </w:rPr>
        <w:t xml:space="preserve">que permite </w:t>
      </w:r>
      <w:r w:rsidRPr="00004421">
        <w:rPr>
          <w:rFonts w:ascii="Times New Roman" w:hAnsi="Times New Roman"/>
          <w:iCs/>
        </w:rPr>
        <w:t>configurar las dimensiones de las capas WMS</w:t>
      </w:r>
      <w:r>
        <w:rPr>
          <w:rFonts w:ascii="Times New Roman" w:hAnsi="Times New Roman"/>
          <w:iCs/>
        </w:rPr>
        <w:t xml:space="preserve"> (es posible que esté deshabilitada)</w:t>
      </w:r>
      <w:r w:rsidRPr="00004421">
        <w:rPr>
          <w:rFonts w:ascii="Times New Roman" w:hAnsi="Times New Roman"/>
          <w:iCs/>
        </w:rPr>
        <w:t xml:space="preserve">. </w:t>
      </w:r>
      <w:r>
        <w:rPr>
          <w:rFonts w:ascii="Times New Roman" w:hAnsi="Times New Roman"/>
          <w:iCs/>
        </w:rPr>
        <w:t xml:space="preserve">No </w:t>
      </w:r>
      <w:r w:rsidR="004262CB">
        <w:rPr>
          <w:rFonts w:ascii="Times New Roman" w:hAnsi="Times New Roman"/>
          <w:iCs/>
        </w:rPr>
        <w:t xml:space="preserve">tener </w:t>
      </w:r>
      <w:r>
        <w:rPr>
          <w:rFonts w:ascii="Times New Roman" w:hAnsi="Times New Roman"/>
          <w:iCs/>
        </w:rPr>
        <w:t>en cuenta por ahora pues se trata de parámetros opcionales.</w:t>
      </w:r>
    </w:p>
    <w:p w:rsidR="003624B2" w:rsidRDefault="003624B2" w:rsidP="00A3687C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Se</w:t>
      </w:r>
      <w:r w:rsidR="004262CB">
        <w:rPr>
          <w:rFonts w:ascii="Times New Roman" w:hAnsi="Times New Roman"/>
          <w:iCs/>
        </w:rPr>
        <w:t xml:space="preserve"> </w:t>
      </w:r>
      <w:r w:rsidR="005222A8">
        <w:rPr>
          <w:rFonts w:ascii="Times New Roman" w:hAnsi="Times New Roman"/>
          <w:iCs/>
        </w:rPr>
        <w:t xml:space="preserve">debe </w:t>
      </w:r>
      <w:r w:rsidR="005222A8" w:rsidRPr="00004421">
        <w:rPr>
          <w:rFonts w:ascii="Times New Roman" w:hAnsi="Times New Roman"/>
          <w:iCs/>
        </w:rPr>
        <w:t>seleccionar el formato de imagen con que se realizará la petición y el sistem</w:t>
      </w:r>
      <w:r>
        <w:rPr>
          <w:rFonts w:ascii="Times New Roman" w:hAnsi="Times New Roman"/>
          <w:iCs/>
        </w:rPr>
        <w:t>a de coordenadas de referencia:</w:t>
      </w:r>
    </w:p>
    <w:p w:rsidR="005222A8" w:rsidRDefault="003624B2" w:rsidP="00A3687C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En la pestaña </w:t>
      </w:r>
      <w:r w:rsidRPr="003624B2">
        <w:rPr>
          <w:rFonts w:ascii="Times New Roman" w:hAnsi="Times New Roman"/>
          <w:i/>
          <w:iCs/>
        </w:rPr>
        <w:t>Formato</w:t>
      </w:r>
      <w:r w:rsidR="004262CB">
        <w:rPr>
          <w:rFonts w:ascii="Times New Roman" w:hAnsi="Times New Roman"/>
          <w:iCs/>
        </w:rPr>
        <w:t xml:space="preserve"> elegir</w:t>
      </w:r>
      <w:r w:rsidR="005222A8" w:rsidRPr="00004421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image/png</w:t>
      </w:r>
      <w:r w:rsidR="004262CB">
        <w:rPr>
          <w:rFonts w:ascii="Times New Roman" w:hAnsi="Times New Roman"/>
          <w:iCs/>
        </w:rPr>
        <w:t xml:space="preserve">, activar la </w:t>
      </w:r>
      <w:r>
        <w:rPr>
          <w:rFonts w:ascii="Times New Roman" w:hAnsi="Times New Roman"/>
          <w:i/>
          <w:iCs/>
        </w:rPr>
        <w:t>T</w:t>
      </w:r>
      <w:r w:rsidR="004262CB" w:rsidRPr="003624B2">
        <w:rPr>
          <w:rFonts w:ascii="Times New Roman" w:hAnsi="Times New Roman"/>
          <w:i/>
          <w:iCs/>
        </w:rPr>
        <w:t>ransparencia</w:t>
      </w:r>
      <w:r w:rsidR="004262CB">
        <w:rPr>
          <w:rFonts w:ascii="Times New Roman" w:hAnsi="Times New Roman"/>
          <w:iCs/>
        </w:rPr>
        <w:t xml:space="preserve"> y seleccionar</w:t>
      </w:r>
      <w:r w:rsidR="005222A8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el CRS (</w:t>
      </w:r>
      <w:r w:rsidR="005222A8">
        <w:rPr>
          <w:rFonts w:ascii="Times New Roman" w:hAnsi="Times New Roman"/>
          <w:iCs/>
        </w:rPr>
        <w:t>el sistema de proyección</w:t>
      </w:r>
      <w:r>
        <w:rPr>
          <w:rFonts w:ascii="Times New Roman" w:hAnsi="Times New Roman"/>
          <w:iCs/>
        </w:rPr>
        <w:t>), en este caso</w:t>
      </w:r>
      <w:r w:rsidR="005222A8" w:rsidRPr="00004421">
        <w:rPr>
          <w:rFonts w:ascii="Times New Roman" w:hAnsi="Times New Roman"/>
          <w:b/>
          <w:i/>
          <w:iCs/>
        </w:rPr>
        <w:t xml:space="preserve"> </w:t>
      </w:r>
      <w:r w:rsidR="005222A8">
        <w:rPr>
          <w:rFonts w:ascii="Times New Roman" w:hAnsi="Times New Roman"/>
          <w:b/>
          <w:i/>
          <w:iCs/>
        </w:rPr>
        <w:t>“</w:t>
      </w:r>
      <w:r w:rsidR="005222A8" w:rsidRPr="000764FC">
        <w:rPr>
          <w:rFonts w:ascii="Times New Roman" w:hAnsi="Times New Roman"/>
          <w:iCs/>
        </w:rPr>
        <w:t>EPSG: 23030</w:t>
      </w:r>
      <w:r w:rsidR="005222A8">
        <w:rPr>
          <w:rFonts w:ascii="Times New Roman" w:hAnsi="Times New Roman"/>
          <w:iCs/>
        </w:rPr>
        <w:t>”</w:t>
      </w:r>
      <w:r w:rsidR="005222A8" w:rsidRPr="00004421">
        <w:rPr>
          <w:rFonts w:ascii="Times New Roman" w:hAnsi="Times New Roman"/>
          <w:iCs/>
        </w:rPr>
        <w:t xml:space="preserve"> (Sistema de proyección UTM huso 30 y datum ED 50)</w:t>
      </w:r>
      <w:r w:rsidR="00EA4579">
        <w:rPr>
          <w:rFonts w:ascii="Times New Roman" w:hAnsi="Times New Roman"/>
          <w:iCs/>
        </w:rPr>
        <w:t xml:space="preserve"> y de tipo texto html</w:t>
      </w:r>
      <w:r w:rsidR="005222A8" w:rsidRPr="00004421">
        <w:rPr>
          <w:rFonts w:ascii="Times New Roman" w:hAnsi="Times New Roman"/>
          <w:iCs/>
        </w:rPr>
        <w:t>.</w:t>
      </w:r>
    </w:p>
    <w:p w:rsidR="00772FC0" w:rsidRDefault="00EA4579" w:rsidP="00A3687C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>
        <w:rPr>
          <w:noProof/>
        </w:rPr>
        <w:drawing>
          <wp:inline distT="0" distB="0" distL="0" distR="0" wp14:anchorId="3AAF656B" wp14:editId="46F06CF6">
            <wp:extent cx="5400040" cy="3036071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A8" w:rsidRDefault="005222A8" w:rsidP="005222A8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iCs/>
        </w:rPr>
      </w:pPr>
    </w:p>
    <w:p w:rsidR="005222A8" w:rsidRDefault="004262CB" w:rsidP="00A3687C">
      <w:pPr>
        <w:autoSpaceDE w:val="0"/>
        <w:autoSpaceDN w:val="0"/>
        <w:adjustRightInd w:val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>En la</w:t>
      </w:r>
      <w:r w:rsidR="005222A8">
        <w:rPr>
          <w:rFonts w:ascii="Times New Roman" w:hAnsi="Times New Roman"/>
          <w:iCs/>
        </w:rPr>
        <w:t xml:space="preserve"> ventana gráfica </w:t>
      </w:r>
      <w:r>
        <w:rPr>
          <w:rFonts w:ascii="Times New Roman" w:hAnsi="Times New Roman"/>
          <w:iCs/>
        </w:rPr>
        <w:t xml:space="preserve">se </w:t>
      </w:r>
      <w:r w:rsidR="005222A8">
        <w:rPr>
          <w:rFonts w:ascii="Times New Roman" w:hAnsi="Times New Roman"/>
          <w:iCs/>
        </w:rPr>
        <w:t>verá el mapa de España:</w:t>
      </w:r>
    </w:p>
    <w:p w:rsidR="005222A8" w:rsidRDefault="00F8298B" w:rsidP="005222A8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iCs/>
        </w:rPr>
      </w:pPr>
      <w:r>
        <w:rPr>
          <w:noProof/>
        </w:rPr>
        <w:drawing>
          <wp:inline distT="0" distB="0" distL="0" distR="0" wp14:anchorId="08B62681" wp14:editId="4FF21927">
            <wp:extent cx="5400040" cy="303607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A8" w:rsidRDefault="005222A8" w:rsidP="005222A8">
      <w:pPr>
        <w:autoSpaceDE w:val="0"/>
        <w:autoSpaceDN w:val="0"/>
        <w:adjustRightInd w:val="0"/>
        <w:ind w:left="720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  <w:iCs/>
          <w:noProof/>
        </w:rPr>
        <w:drawing>
          <wp:inline distT="0" distB="0" distL="0" distR="0">
            <wp:extent cx="2833254" cy="2091775"/>
            <wp:effectExtent l="0" t="0" r="5715" b="3810"/>
            <wp:docPr id="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42641" t="22962" r="1101"/>
                    <a:stretch/>
                  </pic:blipFill>
                  <pic:spPr bwMode="auto">
                    <a:xfrm>
                      <a:off x="0" y="0"/>
                      <a:ext cx="2833286" cy="209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2A8" w:rsidRPr="00004421" w:rsidRDefault="005222A8" w:rsidP="005222A8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i/>
          <w:iCs/>
        </w:rPr>
      </w:pPr>
    </w:p>
    <w:p w:rsidR="005222A8" w:rsidRPr="003624B2" w:rsidRDefault="005222A8" w:rsidP="005222A8">
      <w:pPr>
        <w:ind w:left="720"/>
        <w:jc w:val="both"/>
        <w:rPr>
          <w:rFonts w:ascii="Times New Roman" w:hAnsi="Times New Roman"/>
          <w:color w:val="0070C0"/>
        </w:rPr>
      </w:pPr>
    </w:p>
    <w:p w:rsidR="003624B2" w:rsidRDefault="003624B2" w:rsidP="005222A8">
      <w:pPr>
        <w:rPr>
          <w:rFonts w:ascii="Times New Roman" w:hAnsi="Times New Roman"/>
        </w:rPr>
      </w:pPr>
      <w:r w:rsidRPr="003624B2">
        <w:rPr>
          <w:rFonts w:ascii="Times New Roman" w:hAnsi="Times New Roman"/>
          <w:color w:val="0070C0"/>
        </w:rPr>
        <w:t>1. Visualizar</w:t>
      </w:r>
      <w:r w:rsidR="005222A8" w:rsidRPr="003624B2">
        <w:rPr>
          <w:rFonts w:ascii="Times New Roman" w:hAnsi="Times New Roman"/>
          <w:color w:val="0070C0"/>
        </w:rPr>
        <w:t xml:space="preserve"> una parcela catastral</w:t>
      </w:r>
      <w:r w:rsidR="005222A8">
        <w:rPr>
          <w:rFonts w:ascii="Times New Roman" w:hAnsi="Times New Roman"/>
        </w:rPr>
        <w:t xml:space="preserve"> </w:t>
      </w:r>
    </w:p>
    <w:p w:rsidR="005222A8" w:rsidRDefault="003624B2" w:rsidP="005222A8">
      <w:pPr>
        <w:rPr>
          <w:rFonts w:ascii="Times New Roman" w:hAnsi="Times New Roman"/>
          <w:iCs/>
        </w:rPr>
      </w:pPr>
      <w:r>
        <w:rPr>
          <w:rFonts w:ascii="Times New Roman" w:hAnsi="Times New Roman"/>
        </w:rPr>
        <w:t>Se  introducen</w:t>
      </w:r>
      <w:r w:rsidR="005222A8">
        <w:rPr>
          <w:rFonts w:ascii="Times New Roman" w:hAnsi="Times New Roman"/>
        </w:rPr>
        <w:t xml:space="preserve"> unas coordenadas UTM (no es una forma corriente, pero el resultado es espectacular). </w:t>
      </w:r>
      <w:r w:rsidR="005222A8" w:rsidRPr="003624B2">
        <w:rPr>
          <w:rFonts w:ascii="Book Antiqua" w:hAnsi="Book Antiqua"/>
          <w:i/>
          <w:iCs/>
        </w:rPr>
        <w:t>Acti</w:t>
      </w:r>
      <w:r w:rsidR="004262CB" w:rsidRPr="003624B2">
        <w:rPr>
          <w:rFonts w:ascii="Book Antiqua" w:hAnsi="Book Antiqua"/>
          <w:i/>
          <w:iCs/>
        </w:rPr>
        <w:t>var</w:t>
      </w:r>
      <w:r w:rsidR="005222A8" w:rsidRPr="003624B2">
        <w:rPr>
          <w:rFonts w:ascii="Book Antiqua" w:hAnsi="Book Antiqua"/>
          <w:i/>
          <w:iCs/>
        </w:rPr>
        <w:t xml:space="preserve"> la capa</w:t>
      </w:r>
      <w:r w:rsidR="005222A8" w:rsidRPr="00C02FC0">
        <w:rPr>
          <w:rFonts w:ascii="Book Antiqua" w:hAnsi="Book Antiqua"/>
          <w:iCs/>
        </w:rPr>
        <w:t xml:space="preserve"> y utili</w:t>
      </w:r>
      <w:r w:rsidR="004262CB">
        <w:rPr>
          <w:rFonts w:ascii="Book Antiqua" w:hAnsi="Book Antiqua"/>
          <w:iCs/>
        </w:rPr>
        <w:t>zar</w:t>
      </w:r>
      <w:r w:rsidR="005222A8" w:rsidRPr="00C02FC0">
        <w:rPr>
          <w:rFonts w:ascii="Book Antiqua" w:hAnsi="Book Antiqua"/>
          <w:iCs/>
        </w:rPr>
        <w:t xml:space="preserve"> la herramienta </w:t>
      </w:r>
      <w:r w:rsidR="005222A8" w:rsidRPr="003624B2">
        <w:rPr>
          <w:rFonts w:ascii="Times New Roman" w:hAnsi="Times New Roman"/>
          <w:i/>
          <w:iCs/>
        </w:rPr>
        <w:t>Centrar la vista sobre un punto</w:t>
      </w:r>
      <w:r w:rsidR="005222A8">
        <w:rPr>
          <w:rFonts w:ascii="Times New Roman" w:hAnsi="Times New Roman"/>
          <w:iCs/>
        </w:rPr>
        <w:t xml:space="preserve"> </w:t>
      </w:r>
      <w:r w:rsidR="005222A8">
        <w:rPr>
          <w:rFonts w:ascii="Times New Roman" w:hAnsi="Times New Roman"/>
          <w:b/>
          <w:i/>
          <w:iCs/>
          <w:noProof/>
        </w:rPr>
        <w:drawing>
          <wp:inline distT="0" distB="0" distL="0" distR="0" wp14:anchorId="5C4589C3" wp14:editId="72C2E2C4">
            <wp:extent cx="193675" cy="159385"/>
            <wp:effectExtent l="19050" t="0" r="0" b="0"/>
            <wp:docPr id="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2A8" w:rsidRPr="00C02FC0">
        <w:rPr>
          <w:rFonts w:ascii="Times New Roman" w:hAnsi="Times New Roman"/>
          <w:iCs/>
        </w:rPr>
        <w:t>, tomando</w:t>
      </w:r>
      <w:r w:rsidR="005222A8">
        <w:rPr>
          <w:rFonts w:ascii="Times New Roman" w:hAnsi="Times New Roman"/>
          <w:iCs/>
        </w:rPr>
        <w:t xml:space="preserve"> las </w:t>
      </w:r>
      <w:r w:rsidR="005222A8" w:rsidRPr="00C02FC0">
        <w:rPr>
          <w:rFonts w:ascii="Times New Roman" w:hAnsi="Times New Roman"/>
          <w:iCs/>
        </w:rPr>
        <w:t>coordenadas</w:t>
      </w:r>
      <w:r w:rsidR="004262CB">
        <w:rPr>
          <w:rFonts w:ascii="Times New Roman" w:hAnsi="Times New Roman"/>
          <w:iCs/>
        </w:rPr>
        <w:t xml:space="preserve"> </w:t>
      </w:r>
      <w:r w:rsidR="004262CB" w:rsidRPr="00C02FC0">
        <w:rPr>
          <w:rFonts w:ascii="Times New Roman" w:hAnsi="Times New Roman"/>
          <w:iCs/>
        </w:rPr>
        <w:t>X= 237910 e Y= 4176062.</w:t>
      </w:r>
    </w:p>
    <w:p w:rsidR="008D6B53" w:rsidRPr="00EA6E17" w:rsidRDefault="008D6B53" w:rsidP="005222A8">
      <w:pPr>
        <w:rPr>
          <w:rFonts w:ascii="Times New Roman" w:hAnsi="Times New Roman"/>
          <w:b/>
          <w:iCs/>
        </w:rPr>
      </w:pPr>
      <w:r w:rsidRPr="00EA6E17">
        <w:rPr>
          <w:rFonts w:ascii="Times New Roman" w:hAnsi="Times New Roman"/>
          <w:b/>
          <w:iCs/>
        </w:rPr>
        <w:t>Entrega:</w:t>
      </w:r>
    </w:p>
    <w:p w:rsidR="008D6B53" w:rsidRDefault="008D6B53" w:rsidP="00EA6E17">
      <w:pPr>
        <w:pStyle w:val="Prrafodelista"/>
        <w:numPr>
          <w:ilvl w:val="0"/>
          <w:numId w:val="11"/>
        </w:numPr>
      </w:pPr>
      <w:r w:rsidRPr="00EA6E17">
        <w:rPr>
          <w:rFonts w:ascii="Times New Roman" w:hAnsi="Times New Roman"/>
          <w:iCs/>
        </w:rPr>
        <w:t>Pantallazos de que se ha realizado la practica</w:t>
      </w:r>
    </w:p>
    <w:p w:rsidR="00F72793" w:rsidRDefault="00EA6E17" w:rsidP="00EA6E17">
      <w:pPr>
        <w:pStyle w:val="Prrafodelista"/>
        <w:numPr>
          <w:ilvl w:val="0"/>
          <w:numId w:val="11"/>
        </w:numPr>
      </w:pPr>
      <w:r>
        <w:t xml:space="preserve">¿Qué parámetros, a tu parecer son fundamentales, para realizar las operaciones </w:t>
      </w:r>
      <w:bookmarkStart w:id="0" w:name="_GoBack"/>
      <w:bookmarkEnd w:id="0"/>
      <w:r>
        <w:t>en el marco de una IDE?</w:t>
      </w:r>
    </w:p>
    <w:p w:rsidR="00F72793" w:rsidRDefault="00F72793"/>
    <w:p w:rsidR="004262CB" w:rsidRDefault="004262CB"/>
    <w:p w:rsidR="00AE042E" w:rsidRDefault="00AE042E"/>
    <w:sectPr w:rsidR="00AE042E" w:rsidSect="00FE5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7F3" w:rsidRDefault="005067F3" w:rsidP="00B1761E">
      <w:pPr>
        <w:spacing w:after="0" w:line="240" w:lineRule="auto"/>
      </w:pPr>
      <w:r>
        <w:separator/>
      </w:r>
    </w:p>
  </w:endnote>
  <w:endnote w:type="continuationSeparator" w:id="0">
    <w:p w:rsidR="005067F3" w:rsidRDefault="005067F3" w:rsidP="00B1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7F3" w:rsidRDefault="005067F3" w:rsidP="00B1761E">
      <w:pPr>
        <w:spacing w:after="0" w:line="240" w:lineRule="auto"/>
      </w:pPr>
      <w:r>
        <w:separator/>
      </w:r>
    </w:p>
  </w:footnote>
  <w:footnote w:type="continuationSeparator" w:id="0">
    <w:p w:rsidR="005067F3" w:rsidRDefault="005067F3" w:rsidP="00B1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0583"/>
    <w:multiLevelType w:val="hybridMultilevel"/>
    <w:tmpl w:val="FB62A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284"/>
    <w:multiLevelType w:val="hybridMultilevel"/>
    <w:tmpl w:val="50FA1D58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331F7"/>
    <w:multiLevelType w:val="hybridMultilevel"/>
    <w:tmpl w:val="1EAAE934"/>
    <w:lvl w:ilvl="0" w:tplc="3258DFA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C4057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DE4EA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ECCD5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62FCF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6A7F6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6CA57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F07D6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26811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432150E"/>
    <w:multiLevelType w:val="hybridMultilevel"/>
    <w:tmpl w:val="FB62A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51D29"/>
    <w:multiLevelType w:val="hybridMultilevel"/>
    <w:tmpl w:val="FB62A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76CCD"/>
    <w:multiLevelType w:val="hybridMultilevel"/>
    <w:tmpl w:val="E60CE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0231"/>
    <w:multiLevelType w:val="hybridMultilevel"/>
    <w:tmpl w:val="FB62A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32861"/>
    <w:multiLevelType w:val="hybridMultilevel"/>
    <w:tmpl w:val="8BCEE374"/>
    <w:lvl w:ilvl="0" w:tplc="F656C3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85347D"/>
    <w:multiLevelType w:val="hybridMultilevel"/>
    <w:tmpl w:val="AA925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1609C"/>
    <w:multiLevelType w:val="hybridMultilevel"/>
    <w:tmpl w:val="EDBE1CB6"/>
    <w:lvl w:ilvl="0" w:tplc="DA86C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38941A">
      <w:start w:val="3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014C59"/>
    <w:multiLevelType w:val="hybridMultilevel"/>
    <w:tmpl w:val="48DC7E00"/>
    <w:lvl w:ilvl="0" w:tplc="62FCE0C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66749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CC009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C0A16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EABF9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922EF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90FE1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DCA55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BCF41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2E"/>
    <w:rsid w:val="00017C98"/>
    <w:rsid w:val="00051686"/>
    <w:rsid w:val="00056B1B"/>
    <w:rsid w:val="00067798"/>
    <w:rsid w:val="00086A26"/>
    <w:rsid w:val="000B545B"/>
    <w:rsid w:val="000C15B8"/>
    <w:rsid w:val="000E229A"/>
    <w:rsid w:val="00113245"/>
    <w:rsid w:val="001203DE"/>
    <w:rsid w:val="001254FB"/>
    <w:rsid w:val="00133DD6"/>
    <w:rsid w:val="00167928"/>
    <w:rsid w:val="0018541B"/>
    <w:rsid w:val="001B3573"/>
    <w:rsid w:val="001C4808"/>
    <w:rsid w:val="001F4ABB"/>
    <w:rsid w:val="00245465"/>
    <w:rsid w:val="002B4DB5"/>
    <w:rsid w:val="002E25F4"/>
    <w:rsid w:val="003624B2"/>
    <w:rsid w:val="003A6117"/>
    <w:rsid w:val="003D2AF7"/>
    <w:rsid w:val="003D310C"/>
    <w:rsid w:val="003E7C59"/>
    <w:rsid w:val="00417CD5"/>
    <w:rsid w:val="004262CB"/>
    <w:rsid w:val="00435327"/>
    <w:rsid w:val="00473A7A"/>
    <w:rsid w:val="004A39CF"/>
    <w:rsid w:val="004B1F19"/>
    <w:rsid w:val="004F218E"/>
    <w:rsid w:val="005067F3"/>
    <w:rsid w:val="005222A8"/>
    <w:rsid w:val="005967A6"/>
    <w:rsid w:val="00657A30"/>
    <w:rsid w:val="00665D94"/>
    <w:rsid w:val="006A7E79"/>
    <w:rsid w:val="006B43A3"/>
    <w:rsid w:val="007530E1"/>
    <w:rsid w:val="00772FC0"/>
    <w:rsid w:val="0079310D"/>
    <w:rsid w:val="00803550"/>
    <w:rsid w:val="008232F2"/>
    <w:rsid w:val="00893023"/>
    <w:rsid w:val="008D6A00"/>
    <w:rsid w:val="008D6B53"/>
    <w:rsid w:val="008E644C"/>
    <w:rsid w:val="00936EAC"/>
    <w:rsid w:val="009B1BF5"/>
    <w:rsid w:val="009D6A80"/>
    <w:rsid w:val="00A15AFD"/>
    <w:rsid w:val="00A3687C"/>
    <w:rsid w:val="00A450C8"/>
    <w:rsid w:val="00AC3424"/>
    <w:rsid w:val="00AE042E"/>
    <w:rsid w:val="00B1761E"/>
    <w:rsid w:val="00B21E5C"/>
    <w:rsid w:val="00B435A4"/>
    <w:rsid w:val="00BB37F5"/>
    <w:rsid w:val="00BB60A5"/>
    <w:rsid w:val="00BC6242"/>
    <w:rsid w:val="00BF0D0F"/>
    <w:rsid w:val="00C761D6"/>
    <w:rsid w:val="00CB66AB"/>
    <w:rsid w:val="00DF144B"/>
    <w:rsid w:val="00E611AB"/>
    <w:rsid w:val="00E87C6F"/>
    <w:rsid w:val="00EA4579"/>
    <w:rsid w:val="00EA6E17"/>
    <w:rsid w:val="00EB7F56"/>
    <w:rsid w:val="00ED41F1"/>
    <w:rsid w:val="00F72793"/>
    <w:rsid w:val="00F8298B"/>
    <w:rsid w:val="00FE337F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A5CCA-9CEF-4000-9C30-057329B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4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067798"/>
    <w:pPr>
      <w:ind w:left="720"/>
      <w:contextualSpacing/>
    </w:pPr>
  </w:style>
  <w:style w:type="paragraph" w:customStyle="1" w:styleId="Default">
    <w:name w:val="Default"/>
    <w:rsid w:val="0018541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zh-TW"/>
    </w:rPr>
  </w:style>
  <w:style w:type="character" w:styleId="Hipervnculo">
    <w:name w:val="Hyperlink"/>
    <w:basedOn w:val="Fuentedeprrafopredeter"/>
    <w:uiPriority w:val="99"/>
    <w:unhideWhenUsed/>
    <w:rsid w:val="0018541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B17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761E"/>
  </w:style>
  <w:style w:type="paragraph" w:styleId="Piedepgina">
    <w:name w:val="footer"/>
    <w:basedOn w:val="Normal"/>
    <w:link w:val="PiedepginaCar"/>
    <w:uiPriority w:val="99"/>
    <w:semiHidden/>
    <w:unhideWhenUsed/>
    <w:rsid w:val="00B17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vc.catastro.meh.es/Cartografia/WMS/ServidorWMS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vc.catastro.meh.es/Cartografia/WMS/ServidorWMS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3FE4F-EF2C-490C-97E4-CC3DC592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Iñigo Molina</dc:creator>
  <cp:lastModifiedBy>Teatgis Teatgis</cp:lastModifiedBy>
  <cp:revision>2</cp:revision>
  <cp:lastPrinted>2011-11-24T11:01:00Z</cp:lastPrinted>
  <dcterms:created xsi:type="dcterms:W3CDTF">2017-09-26T08:40:00Z</dcterms:created>
  <dcterms:modified xsi:type="dcterms:W3CDTF">2017-09-26T08:40:00Z</dcterms:modified>
</cp:coreProperties>
</file>