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0061F" w14:textId="77777777" w:rsidR="00FD7238" w:rsidRDefault="00FD7238">
      <w:pPr>
        <w:spacing w:after="0" w:line="276" w:lineRule="auto"/>
        <w:rPr>
          <w:sz w:val="38"/>
          <w:szCs w:val="38"/>
        </w:rPr>
      </w:pPr>
    </w:p>
    <w:p w14:paraId="78579E7D" w14:textId="77777777" w:rsidR="00FD7238" w:rsidRDefault="00FD7238">
      <w:pPr>
        <w:spacing w:after="0" w:line="276" w:lineRule="auto"/>
        <w:jc w:val="center"/>
        <w:rPr>
          <w:sz w:val="38"/>
          <w:szCs w:val="38"/>
        </w:rPr>
      </w:pPr>
    </w:p>
    <w:p w14:paraId="54680956" w14:textId="77777777" w:rsidR="00FD7238" w:rsidRDefault="00FD7238">
      <w:pPr>
        <w:spacing w:after="0" w:line="276" w:lineRule="auto"/>
        <w:jc w:val="center"/>
        <w:rPr>
          <w:sz w:val="38"/>
          <w:szCs w:val="38"/>
        </w:rPr>
      </w:pPr>
    </w:p>
    <w:p w14:paraId="363AFFAF" w14:textId="77777777" w:rsidR="00FD7238" w:rsidRDefault="00FD7238">
      <w:pPr>
        <w:spacing w:after="0" w:line="276" w:lineRule="auto"/>
        <w:jc w:val="center"/>
        <w:rPr>
          <w:sz w:val="38"/>
          <w:szCs w:val="38"/>
        </w:rPr>
      </w:pPr>
    </w:p>
    <w:p w14:paraId="106FB571" w14:textId="77777777" w:rsidR="00FD7238" w:rsidRDefault="00FD7238">
      <w:pPr>
        <w:spacing w:after="0" w:line="276" w:lineRule="auto"/>
        <w:jc w:val="center"/>
        <w:rPr>
          <w:sz w:val="38"/>
          <w:szCs w:val="38"/>
        </w:rPr>
      </w:pPr>
    </w:p>
    <w:p w14:paraId="289073DD" w14:textId="77777777" w:rsidR="00FD7238" w:rsidRDefault="00FD7238">
      <w:pPr>
        <w:spacing w:after="0" w:line="276" w:lineRule="auto"/>
        <w:jc w:val="center"/>
        <w:rPr>
          <w:sz w:val="38"/>
          <w:szCs w:val="38"/>
        </w:rPr>
      </w:pPr>
    </w:p>
    <w:p w14:paraId="48B9A786" w14:textId="77777777" w:rsidR="00FD7238" w:rsidRDefault="00FD7238">
      <w:pPr>
        <w:spacing w:after="0" w:line="276" w:lineRule="auto"/>
        <w:jc w:val="center"/>
        <w:rPr>
          <w:sz w:val="38"/>
          <w:szCs w:val="38"/>
        </w:rPr>
      </w:pPr>
    </w:p>
    <w:p w14:paraId="155C890A" w14:textId="77777777" w:rsidR="00FD7238" w:rsidRDefault="00FD7238">
      <w:pPr>
        <w:spacing w:after="0" w:line="276" w:lineRule="auto"/>
        <w:jc w:val="center"/>
        <w:rPr>
          <w:sz w:val="38"/>
          <w:szCs w:val="38"/>
        </w:rPr>
      </w:pPr>
    </w:p>
    <w:p w14:paraId="1A01F171" w14:textId="77777777" w:rsidR="00FD7238" w:rsidRDefault="00FD7238">
      <w:pPr>
        <w:spacing w:after="0" w:line="276" w:lineRule="auto"/>
        <w:jc w:val="center"/>
        <w:rPr>
          <w:sz w:val="38"/>
          <w:szCs w:val="38"/>
        </w:rPr>
      </w:pPr>
    </w:p>
    <w:p w14:paraId="5798475A" w14:textId="77777777" w:rsidR="00FD7238" w:rsidRDefault="00FD7238">
      <w:pPr>
        <w:spacing w:after="0" w:line="276" w:lineRule="auto"/>
        <w:jc w:val="center"/>
        <w:rPr>
          <w:sz w:val="40"/>
          <w:szCs w:val="40"/>
        </w:rPr>
      </w:pPr>
    </w:p>
    <w:p w14:paraId="07F63698" w14:textId="77777777" w:rsidR="00FD7238" w:rsidRDefault="00FD7238">
      <w:pPr>
        <w:spacing w:after="0" w:line="276" w:lineRule="auto"/>
        <w:jc w:val="center"/>
        <w:rPr>
          <w:sz w:val="40"/>
          <w:szCs w:val="40"/>
        </w:rPr>
      </w:pPr>
    </w:p>
    <w:p w14:paraId="0B99121B" w14:textId="77777777" w:rsidR="00FD7238" w:rsidRPr="001C2464" w:rsidRDefault="00EC591B">
      <w:pPr>
        <w:spacing w:after="0" w:line="276" w:lineRule="auto"/>
        <w:jc w:val="center"/>
        <w:rPr>
          <w:sz w:val="40"/>
          <w:szCs w:val="40"/>
          <w:lang w:val="en-US"/>
        </w:rPr>
      </w:pPr>
      <w:r w:rsidRPr="001C2464">
        <w:rPr>
          <w:sz w:val="40"/>
          <w:szCs w:val="40"/>
          <w:lang w:val="en-US"/>
        </w:rPr>
        <w:t>DATABASE USER MANUAL:</w:t>
      </w:r>
    </w:p>
    <w:p w14:paraId="0A5841B8" w14:textId="77777777" w:rsidR="00FD7238" w:rsidRPr="001C2464" w:rsidRDefault="00FD7238">
      <w:pPr>
        <w:spacing w:after="0" w:line="276" w:lineRule="auto"/>
        <w:jc w:val="center"/>
        <w:rPr>
          <w:sz w:val="40"/>
          <w:szCs w:val="40"/>
          <w:lang w:val="en-US"/>
        </w:rPr>
      </w:pPr>
    </w:p>
    <w:p w14:paraId="54989394" w14:textId="0FD4B9D9" w:rsidR="00FD7238" w:rsidRDefault="00EC591B" w:rsidP="00DB20FB">
      <w:pPr>
        <w:spacing w:after="0" w:line="276" w:lineRule="auto"/>
        <w:jc w:val="center"/>
        <w:rPr>
          <w:lang w:val="en-US"/>
        </w:rPr>
      </w:pPr>
      <w:r w:rsidRPr="001C2464">
        <w:rPr>
          <w:b/>
          <w:bCs/>
          <w:sz w:val="40"/>
          <w:szCs w:val="40"/>
          <w:lang w:val="en-US"/>
        </w:rPr>
        <w:t>“ENERGY TRANSITION EVIDENCE IN CHILE 2025”</w:t>
      </w:r>
    </w:p>
    <w:p w14:paraId="310051ED" w14:textId="77777777" w:rsidR="00DB20FB" w:rsidRDefault="00DB20FB" w:rsidP="00DB20FB">
      <w:pPr>
        <w:spacing w:after="0" w:line="276" w:lineRule="auto"/>
        <w:jc w:val="center"/>
        <w:rPr>
          <w:lang w:val="en-US"/>
        </w:rPr>
      </w:pPr>
    </w:p>
    <w:p w14:paraId="4C1BFC30" w14:textId="77777777" w:rsidR="00DB20FB" w:rsidRDefault="00DB20FB" w:rsidP="00DB20FB">
      <w:pPr>
        <w:spacing w:after="0" w:line="276" w:lineRule="auto"/>
        <w:jc w:val="center"/>
        <w:rPr>
          <w:lang w:val="en-US"/>
        </w:rPr>
      </w:pPr>
    </w:p>
    <w:p w14:paraId="5C39B71E" w14:textId="77777777" w:rsidR="00DB20FB" w:rsidRDefault="00DB20FB" w:rsidP="00DB20FB">
      <w:pPr>
        <w:spacing w:after="0" w:line="276" w:lineRule="auto"/>
        <w:jc w:val="center"/>
        <w:rPr>
          <w:lang w:val="en-US"/>
        </w:rPr>
      </w:pPr>
    </w:p>
    <w:p w14:paraId="788AD33B" w14:textId="77777777" w:rsidR="00DB20FB" w:rsidRDefault="00DB20FB" w:rsidP="00DB20FB">
      <w:pPr>
        <w:spacing w:after="0" w:line="276" w:lineRule="auto"/>
        <w:jc w:val="center"/>
        <w:rPr>
          <w:lang w:val="en-US"/>
        </w:rPr>
      </w:pPr>
    </w:p>
    <w:p w14:paraId="415D3299" w14:textId="77777777" w:rsidR="00DB20FB" w:rsidRDefault="00DB20FB" w:rsidP="00DB20FB">
      <w:pPr>
        <w:spacing w:after="0" w:line="276" w:lineRule="auto"/>
        <w:jc w:val="center"/>
        <w:rPr>
          <w:lang w:val="en-US"/>
        </w:rPr>
      </w:pPr>
    </w:p>
    <w:p w14:paraId="3440FEEF" w14:textId="77777777" w:rsidR="00DB20FB" w:rsidRDefault="00DB20FB" w:rsidP="00DB20FB">
      <w:pPr>
        <w:spacing w:after="0" w:line="276" w:lineRule="auto"/>
        <w:jc w:val="center"/>
        <w:rPr>
          <w:lang w:val="en-US"/>
        </w:rPr>
      </w:pPr>
    </w:p>
    <w:p w14:paraId="36282343" w14:textId="77777777" w:rsidR="00DB20FB" w:rsidRDefault="00DB20FB" w:rsidP="00DB20FB">
      <w:pPr>
        <w:spacing w:after="0" w:line="276" w:lineRule="auto"/>
        <w:jc w:val="center"/>
        <w:rPr>
          <w:lang w:val="en-US"/>
        </w:rPr>
      </w:pPr>
    </w:p>
    <w:p w14:paraId="1D044079" w14:textId="77777777" w:rsidR="00DB20FB" w:rsidRDefault="00DB20FB" w:rsidP="00DB20FB">
      <w:pPr>
        <w:spacing w:after="0" w:line="276" w:lineRule="auto"/>
        <w:jc w:val="center"/>
        <w:rPr>
          <w:lang w:val="en-US"/>
        </w:rPr>
      </w:pPr>
    </w:p>
    <w:p w14:paraId="33FB1B34" w14:textId="77777777" w:rsidR="00DB20FB" w:rsidRDefault="00DB20FB" w:rsidP="00DB20FB">
      <w:pPr>
        <w:spacing w:after="0" w:line="276" w:lineRule="auto"/>
        <w:jc w:val="center"/>
        <w:rPr>
          <w:lang w:val="en-US"/>
        </w:rPr>
      </w:pPr>
    </w:p>
    <w:p w14:paraId="5AEC5509" w14:textId="77777777" w:rsidR="00DB20FB" w:rsidRDefault="00DB20FB" w:rsidP="00DB20FB">
      <w:pPr>
        <w:spacing w:after="0" w:line="276" w:lineRule="auto"/>
        <w:jc w:val="center"/>
        <w:rPr>
          <w:lang w:val="en-US"/>
        </w:rPr>
      </w:pPr>
    </w:p>
    <w:p w14:paraId="5454C542" w14:textId="77777777" w:rsidR="00DB20FB" w:rsidRDefault="00DB20FB" w:rsidP="00DB20FB">
      <w:pPr>
        <w:spacing w:after="0" w:line="276" w:lineRule="auto"/>
        <w:jc w:val="center"/>
        <w:rPr>
          <w:lang w:val="en-US"/>
        </w:rPr>
      </w:pPr>
    </w:p>
    <w:p w14:paraId="1890C434" w14:textId="77777777" w:rsidR="00DB20FB" w:rsidRDefault="00DB20FB" w:rsidP="00DB20FB">
      <w:pPr>
        <w:spacing w:after="0" w:line="276" w:lineRule="auto"/>
        <w:jc w:val="center"/>
        <w:rPr>
          <w:lang w:val="en-US"/>
        </w:rPr>
      </w:pPr>
    </w:p>
    <w:p w14:paraId="67335D0E" w14:textId="77777777" w:rsidR="00DB20FB" w:rsidRDefault="00DB20FB" w:rsidP="00DB20FB">
      <w:pPr>
        <w:spacing w:after="0" w:line="276" w:lineRule="auto"/>
        <w:jc w:val="center"/>
        <w:rPr>
          <w:lang w:val="en-US"/>
        </w:rPr>
      </w:pPr>
    </w:p>
    <w:p w14:paraId="7E72FA29" w14:textId="77777777" w:rsidR="00DB20FB" w:rsidRDefault="00DB20FB" w:rsidP="00DB20FB">
      <w:pPr>
        <w:spacing w:after="0" w:line="276" w:lineRule="auto"/>
        <w:jc w:val="center"/>
        <w:rPr>
          <w:lang w:val="en-US"/>
        </w:rPr>
      </w:pPr>
    </w:p>
    <w:p w14:paraId="7A63BFED" w14:textId="77777777" w:rsidR="00DB20FB" w:rsidRDefault="00DB20FB" w:rsidP="00DB20FB">
      <w:pPr>
        <w:spacing w:after="0" w:line="276" w:lineRule="auto"/>
        <w:jc w:val="center"/>
        <w:rPr>
          <w:lang w:val="en-US"/>
        </w:rPr>
      </w:pPr>
    </w:p>
    <w:p w14:paraId="6E4AD3A2" w14:textId="77777777" w:rsidR="00DB20FB" w:rsidRDefault="00DB20FB" w:rsidP="00DB20FB">
      <w:pPr>
        <w:spacing w:after="0" w:line="276" w:lineRule="auto"/>
        <w:jc w:val="center"/>
        <w:rPr>
          <w:lang w:val="en-US"/>
        </w:rPr>
      </w:pPr>
    </w:p>
    <w:p w14:paraId="3F0CF5E9" w14:textId="77777777" w:rsidR="00DB20FB" w:rsidRDefault="00DB20FB" w:rsidP="00DB20FB">
      <w:pPr>
        <w:spacing w:after="0" w:line="276" w:lineRule="auto"/>
        <w:jc w:val="center"/>
        <w:rPr>
          <w:lang w:val="en-US"/>
        </w:rPr>
      </w:pPr>
    </w:p>
    <w:p w14:paraId="706B0E89" w14:textId="77777777" w:rsidR="00DB20FB" w:rsidRDefault="00DB20FB" w:rsidP="00DB20FB">
      <w:pPr>
        <w:spacing w:after="0" w:line="276" w:lineRule="auto"/>
        <w:jc w:val="center"/>
        <w:rPr>
          <w:lang w:val="en-US"/>
        </w:rPr>
      </w:pPr>
    </w:p>
    <w:p w14:paraId="2C25155E" w14:textId="77777777" w:rsidR="00DB20FB" w:rsidRPr="00DB20FB" w:rsidRDefault="00DB20FB" w:rsidP="00DB20FB">
      <w:pPr>
        <w:spacing w:after="0" w:line="276" w:lineRule="auto"/>
        <w:jc w:val="center"/>
        <w:rPr>
          <w:sz w:val="40"/>
          <w:szCs w:val="40"/>
          <w:lang w:val="en-US"/>
        </w:rPr>
      </w:pPr>
    </w:p>
    <w:p w14:paraId="7A35B090" w14:textId="77777777" w:rsidR="001C2464" w:rsidRPr="00950ED7" w:rsidRDefault="001C2464" w:rsidP="001C2464">
      <w:pPr>
        <w:spacing w:after="0" w:line="276" w:lineRule="auto"/>
        <w:rPr>
          <w:lang w:val="en-US"/>
        </w:rPr>
      </w:pPr>
      <w:r w:rsidRPr="00950ED7">
        <w:rPr>
          <w:lang w:val="en-US"/>
        </w:rPr>
        <w:lastRenderedPageBreak/>
        <w:t>Database User Manual: “Energy transition evidence in Chile”</w:t>
      </w:r>
      <w:r w:rsidRPr="00950ED7">
        <w:rPr>
          <w:lang w:val="en-US"/>
        </w:rPr>
        <w:br/>
        <w:t>December 2025</w:t>
      </w:r>
    </w:p>
    <w:p w14:paraId="78C38137" w14:textId="77777777" w:rsidR="001C2464" w:rsidRPr="00950ED7" w:rsidRDefault="001C2464" w:rsidP="001C2464">
      <w:pPr>
        <w:spacing w:after="0" w:line="276" w:lineRule="auto"/>
        <w:rPr>
          <w:lang w:val="en-US"/>
        </w:rPr>
      </w:pPr>
    </w:p>
    <w:p w14:paraId="7F411363" w14:textId="77777777" w:rsidR="001C2464" w:rsidRDefault="001C2464" w:rsidP="001C2464">
      <w:pPr>
        <w:spacing w:after="0" w:line="276" w:lineRule="auto"/>
        <w:rPr>
          <w:color w:val="222222"/>
          <w:highlight w:val="white"/>
        </w:rPr>
      </w:pPr>
      <w:proofErr w:type="spellStart"/>
      <w:r>
        <w:t>Fondecyt</w:t>
      </w:r>
      <w:proofErr w:type="spellEnd"/>
      <w:r>
        <w:t xml:space="preserve"> 1231353 “Transición energética y minerales críticos: T</w:t>
      </w:r>
      <w:r>
        <w:rPr>
          <w:color w:val="222222"/>
          <w:highlight w:val="white"/>
        </w:rPr>
        <w:t xml:space="preserve">ensiones por futuros </w:t>
      </w:r>
      <w:proofErr w:type="spellStart"/>
      <w:r>
        <w:rPr>
          <w:color w:val="222222"/>
          <w:highlight w:val="white"/>
        </w:rPr>
        <w:t>socioecológicos</w:t>
      </w:r>
      <w:proofErr w:type="spellEnd"/>
      <w:r>
        <w:rPr>
          <w:color w:val="222222"/>
          <w:highlight w:val="white"/>
        </w:rPr>
        <w:t xml:space="preserve"> divergentes”</w:t>
      </w:r>
    </w:p>
    <w:p w14:paraId="7E91B944" w14:textId="77777777" w:rsidR="001C2464" w:rsidRDefault="001C2464" w:rsidP="001C2464">
      <w:pPr>
        <w:spacing w:after="0" w:line="276" w:lineRule="auto"/>
        <w:rPr>
          <w:color w:val="222222"/>
          <w:highlight w:val="white"/>
        </w:rPr>
      </w:pPr>
    </w:p>
    <w:p w14:paraId="377D7318" w14:textId="28128B02" w:rsidR="001C2464" w:rsidRDefault="001C2464" w:rsidP="001C2464">
      <w:pPr>
        <w:spacing w:after="0" w:line="276" w:lineRule="auto"/>
        <w:rPr>
          <w:color w:val="222222"/>
          <w:highlight w:val="white"/>
        </w:rPr>
      </w:pPr>
      <w:proofErr w:type="spellStart"/>
      <w:r>
        <w:rPr>
          <w:color w:val="222222"/>
          <w:highlight w:val="white"/>
        </w:rPr>
        <w:t>Authors</w:t>
      </w:r>
      <w:proofErr w:type="spellEnd"/>
      <w:r>
        <w:rPr>
          <w:color w:val="222222"/>
          <w:highlight w:val="white"/>
        </w:rPr>
        <w:t>: Javier González</w:t>
      </w:r>
      <w:r>
        <w:rPr>
          <w:color w:val="222222"/>
          <w:highlight w:val="white"/>
          <w:vertAlign w:val="superscript"/>
        </w:rPr>
        <w:t>1</w:t>
      </w:r>
      <w:r>
        <w:rPr>
          <w:color w:val="222222"/>
          <w:highlight w:val="white"/>
        </w:rPr>
        <w:t>, Belén Gallardo</w:t>
      </w:r>
      <w:r>
        <w:rPr>
          <w:color w:val="222222"/>
          <w:highlight w:val="white"/>
          <w:vertAlign w:val="superscript"/>
        </w:rPr>
        <w:t>2</w:t>
      </w:r>
      <w:r>
        <w:rPr>
          <w:color w:val="222222"/>
          <w:highlight w:val="white"/>
        </w:rPr>
        <w:t>, Cristián Navarrete</w:t>
      </w:r>
      <w:r>
        <w:rPr>
          <w:color w:val="222222"/>
          <w:highlight w:val="white"/>
          <w:vertAlign w:val="superscript"/>
        </w:rPr>
        <w:t>3</w:t>
      </w:r>
      <w:r w:rsidR="00E92D65">
        <w:rPr>
          <w:color w:val="222222"/>
          <w:highlight w:val="white"/>
          <w:vertAlign w:val="superscript"/>
        </w:rPr>
        <w:t>,</w:t>
      </w:r>
      <w:r w:rsidR="00D93F3E">
        <w:rPr>
          <w:color w:val="222222"/>
          <w:highlight w:val="white"/>
          <w:vertAlign w:val="superscript"/>
        </w:rPr>
        <w:t>4</w:t>
      </w:r>
      <w:r>
        <w:rPr>
          <w:color w:val="222222"/>
          <w:highlight w:val="white"/>
        </w:rPr>
        <w:t xml:space="preserve">, </w:t>
      </w:r>
      <w:r w:rsidR="00347AED">
        <w:rPr>
          <w:color w:val="222222"/>
          <w:highlight w:val="white"/>
        </w:rPr>
        <w:t>Iván Ojeda-Campos</w:t>
      </w:r>
      <w:r w:rsidR="00E92D65">
        <w:rPr>
          <w:vertAlign w:val="superscript"/>
        </w:rPr>
        <w:t>5,6</w:t>
      </w:r>
      <w:r w:rsidR="00347AED">
        <w:rPr>
          <w:color w:val="222222"/>
          <w:highlight w:val="white"/>
        </w:rPr>
        <w:t>, Sebastián Herrera-Léon</w:t>
      </w:r>
      <w:r w:rsidR="00A22FDC" w:rsidRPr="00A22FDC">
        <w:rPr>
          <w:vertAlign w:val="superscript"/>
          <w:lang w:val="es-ES"/>
        </w:rPr>
        <w:t>6</w:t>
      </w:r>
      <w:r w:rsidR="00A22FDC" w:rsidRPr="00A22FDC">
        <w:rPr>
          <w:vertAlign w:val="superscript"/>
          <w:lang w:val="es-ES"/>
        </w:rPr>
        <w:t>,</w:t>
      </w:r>
      <w:r w:rsidR="00A22FDC">
        <w:rPr>
          <w:vertAlign w:val="superscript"/>
          <w:lang w:val="es-ES"/>
        </w:rPr>
        <w:t>7</w:t>
      </w:r>
      <w:r w:rsidR="00347AED">
        <w:rPr>
          <w:color w:val="222222"/>
          <w:highlight w:val="white"/>
        </w:rPr>
        <w:t xml:space="preserve">, and </w:t>
      </w:r>
      <w:r>
        <w:rPr>
          <w:color w:val="222222"/>
          <w:highlight w:val="white"/>
        </w:rPr>
        <w:t>Fernando Campos</w:t>
      </w:r>
      <w:r>
        <w:rPr>
          <w:color w:val="222222"/>
          <w:highlight w:val="white"/>
          <w:vertAlign w:val="superscript"/>
        </w:rPr>
        <w:t>1</w:t>
      </w:r>
      <w:r>
        <w:rPr>
          <w:color w:val="222222"/>
          <w:highlight w:val="white"/>
        </w:rPr>
        <w:br/>
      </w:r>
    </w:p>
    <w:p w14:paraId="62B53044" w14:textId="77777777" w:rsidR="001C2464" w:rsidRDefault="001C2464" w:rsidP="001C2464">
      <w:pPr>
        <w:spacing w:after="0" w:line="276" w:lineRule="auto"/>
      </w:pPr>
      <w:r>
        <w:rPr>
          <w:color w:val="222222"/>
          <w:highlight w:val="white"/>
          <w:vertAlign w:val="superscript"/>
        </w:rPr>
        <w:t xml:space="preserve">1 </w:t>
      </w:r>
      <w:proofErr w:type="gramStart"/>
      <w:r>
        <w:t>Facultad</w:t>
      </w:r>
      <w:proofErr w:type="gramEnd"/>
      <w:r>
        <w:t xml:space="preserve"> de Ciencias Sociales</w:t>
      </w:r>
      <w:r>
        <w:br/>
        <w:t>Universidad de Chile</w:t>
      </w:r>
    </w:p>
    <w:p w14:paraId="5C0984A8" w14:textId="77777777" w:rsidR="001C2464" w:rsidRDefault="001C2464" w:rsidP="001C2464">
      <w:pPr>
        <w:spacing w:after="0" w:line="276" w:lineRule="auto"/>
      </w:pPr>
    </w:p>
    <w:p w14:paraId="743306B5" w14:textId="77777777" w:rsidR="001C2464" w:rsidRDefault="001C2464" w:rsidP="001C2464">
      <w:pPr>
        <w:spacing w:after="0" w:line="276" w:lineRule="auto"/>
      </w:pPr>
      <w:r>
        <w:rPr>
          <w:color w:val="222222"/>
          <w:highlight w:val="white"/>
          <w:vertAlign w:val="superscript"/>
        </w:rPr>
        <w:t xml:space="preserve">2 </w:t>
      </w:r>
      <w:proofErr w:type="gramStart"/>
      <w:r>
        <w:t>Facultad</w:t>
      </w:r>
      <w:proofErr w:type="gramEnd"/>
      <w:r>
        <w:t xml:space="preserve"> de Arquitectura, Animación, Diseño y Construcción</w:t>
      </w:r>
    </w:p>
    <w:p w14:paraId="64953A40" w14:textId="4AD6DC9A" w:rsidR="001C2464" w:rsidRPr="003A00D5" w:rsidRDefault="001C2464" w:rsidP="001C2464">
      <w:pPr>
        <w:spacing w:after="0" w:line="276" w:lineRule="auto"/>
        <w:rPr>
          <w:lang w:val="en-US"/>
        </w:rPr>
      </w:pPr>
      <w:r w:rsidRPr="003A00D5">
        <w:rPr>
          <w:lang w:val="en-US"/>
        </w:rPr>
        <w:t xml:space="preserve">Universidad de Las </w:t>
      </w:r>
      <w:proofErr w:type="spellStart"/>
      <w:r w:rsidRPr="003A00D5">
        <w:rPr>
          <w:lang w:val="en-US"/>
        </w:rPr>
        <w:t>Américas</w:t>
      </w:r>
      <w:proofErr w:type="spellEnd"/>
      <w:r w:rsidR="008171AE">
        <w:rPr>
          <w:lang w:val="en-US"/>
        </w:rPr>
        <w:t>, Chile</w:t>
      </w:r>
    </w:p>
    <w:p w14:paraId="4BE883B0" w14:textId="77777777" w:rsidR="001C2464" w:rsidRPr="003A00D5" w:rsidRDefault="001C2464" w:rsidP="001C2464">
      <w:pPr>
        <w:spacing w:after="0" w:line="276" w:lineRule="auto"/>
        <w:rPr>
          <w:lang w:val="en-US"/>
        </w:rPr>
      </w:pPr>
    </w:p>
    <w:p w14:paraId="0A239F41" w14:textId="77777777" w:rsidR="00D93F3E" w:rsidRDefault="001C2464" w:rsidP="001C2464">
      <w:pPr>
        <w:spacing w:after="0" w:line="276" w:lineRule="auto"/>
        <w:rPr>
          <w:lang w:val="en-US"/>
        </w:rPr>
      </w:pPr>
      <w:r w:rsidRPr="007224AB">
        <w:rPr>
          <w:vertAlign w:val="superscript"/>
          <w:lang w:val="en-US"/>
        </w:rPr>
        <w:t>3</w:t>
      </w:r>
      <w:r w:rsidRPr="007224AB">
        <w:rPr>
          <w:lang w:val="en-US"/>
        </w:rPr>
        <w:t xml:space="preserve"> School of Anthropology and Museum Ethnography,</w:t>
      </w:r>
    </w:p>
    <w:p w14:paraId="6D79D08C" w14:textId="6AA6554F" w:rsidR="00D93F3E" w:rsidRDefault="00D93F3E" w:rsidP="001C2464">
      <w:pPr>
        <w:spacing w:after="0" w:line="276" w:lineRule="auto"/>
        <w:rPr>
          <w:lang w:val="en-US"/>
        </w:rPr>
      </w:pPr>
      <w:r>
        <w:rPr>
          <w:lang w:val="en-US"/>
        </w:rPr>
        <w:t xml:space="preserve"> University of Oxford</w:t>
      </w:r>
    </w:p>
    <w:p w14:paraId="10B066AC" w14:textId="77777777" w:rsidR="00D93F3E" w:rsidRDefault="00D93F3E" w:rsidP="001C2464">
      <w:pPr>
        <w:spacing w:after="0" w:line="276" w:lineRule="auto"/>
        <w:rPr>
          <w:lang w:val="en-US"/>
        </w:rPr>
      </w:pPr>
    </w:p>
    <w:p w14:paraId="4F2ADE87" w14:textId="1EC56EB7" w:rsidR="00D93F3E" w:rsidRDefault="003F1455" w:rsidP="00D93F3E">
      <w:pPr>
        <w:spacing w:after="0" w:line="276" w:lineRule="auto"/>
        <w:rPr>
          <w:lang w:val="en-US"/>
        </w:rPr>
      </w:pPr>
      <w:r>
        <w:rPr>
          <w:vertAlign w:val="superscript"/>
          <w:lang w:val="en-US"/>
        </w:rPr>
        <w:t>4</w:t>
      </w:r>
      <w:r w:rsidR="00D93F3E" w:rsidRPr="007224AB">
        <w:rPr>
          <w:lang w:val="en-US"/>
        </w:rPr>
        <w:t xml:space="preserve"> </w:t>
      </w:r>
      <w:r w:rsidR="008A06FB">
        <w:rPr>
          <w:lang w:val="en-US"/>
        </w:rPr>
        <w:t>Green Templeton College,</w:t>
      </w:r>
    </w:p>
    <w:p w14:paraId="3AA7B1E4" w14:textId="581C577C" w:rsidR="003F1455" w:rsidRDefault="00D93F3E" w:rsidP="00D93F3E">
      <w:pPr>
        <w:spacing w:after="0" w:line="276" w:lineRule="auto"/>
        <w:rPr>
          <w:lang w:val="en-US"/>
        </w:rPr>
      </w:pPr>
      <w:r>
        <w:rPr>
          <w:lang w:val="en-US"/>
        </w:rPr>
        <w:t xml:space="preserve"> University of Oxford</w:t>
      </w:r>
      <w:r w:rsidR="008171AE">
        <w:rPr>
          <w:lang w:val="en-US"/>
        </w:rPr>
        <w:t>, UK</w:t>
      </w:r>
    </w:p>
    <w:p w14:paraId="01C28720" w14:textId="77777777" w:rsidR="008171AE" w:rsidRDefault="008171AE" w:rsidP="00D93F3E">
      <w:pPr>
        <w:spacing w:after="0" w:line="276" w:lineRule="auto"/>
        <w:rPr>
          <w:lang w:val="en-US"/>
        </w:rPr>
      </w:pPr>
    </w:p>
    <w:p w14:paraId="33511188" w14:textId="77B15B30" w:rsidR="008171AE" w:rsidRDefault="00E92D65" w:rsidP="008171AE">
      <w:pPr>
        <w:spacing w:after="0" w:line="276" w:lineRule="auto"/>
        <w:rPr>
          <w:lang w:val="en-US"/>
        </w:rPr>
      </w:pPr>
      <w:r>
        <w:rPr>
          <w:vertAlign w:val="superscript"/>
          <w:lang w:val="en-US"/>
        </w:rPr>
        <w:t>5</w:t>
      </w:r>
      <w:r>
        <w:rPr>
          <w:lang w:val="en-US"/>
        </w:rPr>
        <w:t xml:space="preserve"> </w:t>
      </w:r>
      <w:r w:rsidR="008171AE" w:rsidRPr="008171AE">
        <w:rPr>
          <w:lang w:val="en-US"/>
        </w:rPr>
        <w:t xml:space="preserve">Department of Social Science, LUT School of Engineering Science, </w:t>
      </w:r>
    </w:p>
    <w:p w14:paraId="373B0705" w14:textId="71C1CFE2" w:rsidR="008171AE" w:rsidRDefault="008171AE" w:rsidP="008171AE">
      <w:pPr>
        <w:spacing w:after="0" w:line="276" w:lineRule="auto"/>
        <w:rPr>
          <w:lang w:val="en-US"/>
        </w:rPr>
      </w:pPr>
      <w:r w:rsidRPr="008171AE">
        <w:rPr>
          <w:lang w:val="en-US"/>
        </w:rPr>
        <w:t>LUT University, Lappeenranta, Finland</w:t>
      </w:r>
    </w:p>
    <w:p w14:paraId="3A7D3E0A" w14:textId="77777777" w:rsidR="008171AE" w:rsidRPr="008171AE" w:rsidRDefault="008171AE" w:rsidP="008171AE">
      <w:pPr>
        <w:spacing w:after="0" w:line="276" w:lineRule="auto"/>
        <w:rPr>
          <w:lang w:val="en-US"/>
        </w:rPr>
      </w:pPr>
    </w:p>
    <w:p w14:paraId="59D527DF" w14:textId="2F3AF388" w:rsidR="008171AE" w:rsidRDefault="00E92D65" w:rsidP="008171AE">
      <w:pPr>
        <w:spacing w:after="0" w:line="276" w:lineRule="auto"/>
        <w:rPr>
          <w:lang w:val="en-US"/>
        </w:rPr>
      </w:pPr>
      <w:r>
        <w:rPr>
          <w:vertAlign w:val="superscript"/>
          <w:lang w:val="en-US"/>
        </w:rPr>
        <w:t>6</w:t>
      </w:r>
      <w:r w:rsidRPr="007224AB">
        <w:rPr>
          <w:lang w:val="en-US"/>
        </w:rPr>
        <w:t xml:space="preserve"> </w:t>
      </w:r>
      <w:r w:rsidR="008171AE" w:rsidRPr="008171AE">
        <w:rPr>
          <w:lang w:val="en-US"/>
        </w:rPr>
        <w:t>Department of Industrial Engineering,</w:t>
      </w:r>
    </w:p>
    <w:p w14:paraId="40A46505" w14:textId="1A1CB194" w:rsidR="008171AE" w:rsidRDefault="008171AE" w:rsidP="008171AE">
      <w:pPr>
        <w:spacing w:after="0" w:line="276" w:lineRule="auto"/>
        <w:rPr>
          <w:lang w:val="es-ES"/>
        </w:rPr>
      </w:pPr>
      <w:r w:rsidRPr="008171AE">
        <w:rPr>
          <w:lang w:val="es-ES"/>
        </w:rPr>
        <w:t>Universidad Católica del Norte,</w:t>
      </w:r>
      <w:r w:rsidRPr="008171AE">
        <w:rPr>
          <w:lang w:val="es-ES"/>
        </w:rPr>
        <w:t xml:space="preserve"> </w:t>
      </w:r>
      <w:r w:rsidRPr="008171AE">
        <w:rPr>
          <w:lang w:val="es-ES"/>
        </w:rPr>
        <w:t>Antofagasta, Chile</w:t>
      </w:r>
    </w:p>
    <w:p w14:paraId="1E11052C" w14:textId="77777777" w:rsidR="00A22FDC" w:rsidRDefault="00A22FDC" w:rsidP="008171AE">
      <w:pPr>
        <w:spacing w:after="0" w:line="276" w:lineRule="auto"/>
        <w:rPr>
          <w:lang w:val="es-ES"/>
        </w:rPr>
      </w:pPr>
    </w:p>
    <w:p w14:paraId="3A445382" w14:textId="1C175B75" w:rsidR="00A22FDC" w:rsidRPr="00A22FDC" w:rsidRDefault="00A22FDC" w:rsidP="008171AE">
      <w:pPr>
        <w:spacing w:after="0" w:line="276" w:lineRule="auto"/>
        <w:rPr>
          <w:lang w:val="en-US"/>
        </w:rPr>
      </w:pPr>
      <w:r>
        <w:rPr>
          <w:vertAlign w:val="superscript"/>
          <w:lang w:val="en-US"/>
        </w:rPr>
        <w:t xml:space="preserve">7 </w:t>
      </w:r>
      <w:r w:rsidRPr="00A22FDC">
        <w:rPr>
          <w:lang w:val="en-US"/>
        </w:rPr>
        <w:t>Institute of Engineering Sciences, Universidad de O’Higgins, Rancagua, Chile</w:t>
      </w:r>
    </w:p>
    <w:p w14:paraId="12115DDF" w14:textId="6242A3C7" w:rsidR="00D93F3E" w:rsidRPr="00A22FDC" w:rsidRDefault="003F1455" w:rsidP="003F1455">
      <w:pPr>
        <w:rPr>
          <w:lang w:val="en-US"/>
        </w:rPr>
      </w:pPr>
      <w:r w:rsidRPr="00A22FDC">
        <w:rPr>
          <w:lang w:val="en-US"/>
        </w:rPr>
        <w:br w:type="page"/>
      </w:r>
    </w:p>
    <w:p w14:paraId="7CCBF288" w14:textId="6A2A925D" w:rsidR="00FD7238" w:rsidRPr="00D93F3E" w:rsidRDefault="00EC591B">
      <w:pPr>
        <w:rPr>
          <w:b/>
          <w:bCs/>
          <w:sz w:val="24"/>
          <w:szCs w:val="24"/>
          <w:lang w:val="en-US"/>
        </w:rPr>
      </w:pPr>
      <w:r w:rsidRPr="00D93F3E">
        <w:rPr>
          <w:b/>
          <w:bCs/>
          <w:sz w:val="24"/>
          <w:szCs w:val="24"/>
          <w:lang w:val="en-US"/>
        </w:rPr>
        <w:lastRenderedPageBreak/>
        <w:t>Contents</w:t>
      </w:r>
    </w:p>
    <w:sdt>
      <w:sdtPr>
        <w:id w:val="326729333"/>
        <w:docPartObj>
          <w:docPartGallery w:val="Table of Contents"/>
          <w:docPartUnique/>
        </w:docPartObj>
      </w:sdtPr>
      <w:sdtEndPr/>
      <w:sdtContent>
        <w:p w14:paraId="2E973CAC" w14:textId="54EECDF4" w:rsidR="003406BE" w:rsidRDefault="00FD7238">
          <w:pPr>
            <w:pStyle w:val="TOC1"/>
            <w:tabs>
              <w:tab w:val="left" w:pos="480"/>
              <w:tab w:val="right" w:pos="9019"/>
            </w:tabs>
            <w:rPr>
              <w:noProof/>
            </w:rPr>
          </w:pPr>
          <w:r>
            <w:fldChar w:fldCharType="begin"/>
          </w:r>
          <w:r>
            <w:instrText xml:space="preserve"> TOC \h \u \z \t "Heading 1,1,Heading 2,2,Heading 3,3,Heading 4,4,Heading 5,5,Heading 6,6,"</w:instrText>
          </w:r>
          <w:r>
            <w:fldChar w:fldCharType="separate"/>
          </w:r>
          <w:hyperlink w:anchor="_Toc234413677" w:history="1">
            <w:r w:rsidR="003406BE" w:rsidRPr="00C1681C">
              <w:rPr>
                <w:rStyle w:val="Hyperlink"/>
                <w:noProof/>
              </w:rPr>
              <w:t>1)</w:t>
            </w:r>
            <w:r w:rsidR="003406BE">
              <w:rPr>
                <w:noProof/>
              </w:rPr>
              <w:tab/>
            </w:r>
            <w:r w:rsidR="003406BE" w:rsidRPr="00C1681C">
              <w:rPr>
                <w:rStyle w:val="Hyperlink"/>
                <w:noProof/>
              </w:rPr>
              <w:t>Introduction</w:t>
            </w:r>
            <w:r w:rsidR="003406BE">
              <w:rPr>
                <w:noProof/>
                <w:webHidden/>
              </w:rPr>
              <w:tab/>
            </w:r>
            <w:r w:rsidR="003406BE">
              <w:rPr>
                <w:noProof/>
                <w:webHidden/>
              </w:rPr>
              <w:fldChar w:fldCharType="begin"/>
            </w:r>
            <w:r w:rsidR="003406BE">
              <w:rPr>
                <w:noProof/>
                <w:webHidden/>
              </w:rPr>
              <w:instrText xml:space="preserve"> PAGEREF _Toc234413677 \h </w:instrText>
            </w:r>
            <w:r w:rsidR="003406BE">
              <w:rPr>
                <w:noProof/>
                <w:webHidden/>
              </w:rPr>
            </w:r>
            <w:r w:rsidR="003406BE">
              <w:rPr>
                <w:noProof/>
                <w:webHidden/>
              </w:rPr>
              <w:fldChar w:fldCharType="separate"/>
            </w:r>
            <w:r w:rsidR="003406BE">
              <w:rPr>
                <w:noProof/>
                <w:webHidden/>
              </w:rPr>
              <w:t>4</w:t>
            </w:r>
            <w:r w:rsidR="003406BE">
              <w:rPr>
                <w:noProof/>
                <w:webHidden/>
              </w:rPr>
              <w:fldChar w:fldCharType="end"/>
            </w:r>
          </w:hyperlink>
        </w:p>
        <w:p w14:paraId="7AFF6A13" w14:textId="44D9F27F" w:rsidR="003406BE" w:rsidRDefault="003406BE">
          <w:pPr>
            <w:pStyle w:val="TOC1"/>
            <w:tabs>
              <w:tab w:val="left" w:pos="480"/>
              <w:tab w:val="right" w:pos="9019"/>
            </w:tabs>
            <w:rPr>
              <w:noProof/>
            </w:rPr>
          </w:pPr>
          <w:hyperlink w:anchor="_Toc234413678" w:history="1">
            <w:r w:rsidRPr="00C1681C">
              <w:rPr>
                <w:rStyle w:val="Hyperlink"/>
                <w:noProof/>
              </w:rPr>
              <w:t>2)</w:t>
            </w:r>
            <w:r>
              <w:rPr>
                <w:noProof/>
              </w:rPr>
              <w:tab/>
            </w:r>
            <w:r w:rsidRPr="00C1681C">
              <w:rPr>
                <w:rStyle w:val="Hyperlink"/>
                <w:noProof/>
              </w:rPr>
              <w:t>Database Structure</w:t>
            </w:r>
            <w:r>
              <w:rPr>
                <w:noProof/>
                <w:webHidden/>
              </w:rPr>
              <w:tab/>
            </w:r>
            <w:r>
              <w:rPr>
                <w:noProof/>
                <w:webHidden/>
              </w:rPr>
              <w:fldChar w:fldCharType="begin"/>
            </w:r>
            <w:r>
              <w:rPr>
                <w:noProof/>
                <w:webHidden/>
              </w:rPr>
              <w:instrText xml:space="preserve"> PAGEREF _Toc234413678 \h </w:instrText>
            </w:r>
            <w:r>
              <w:rPr>
                <w:noProof/>
                <w:webHidden/>
              </w:rPr>
            </w:r>
            <w:r>
              <w:rPr>
                <w:noProof/>
                <w:webHidden/>
              </w:rPr>
              <w:fldChar w:fldCharType="separate"/>
            </w:r>
            <w:r>
              <w:rPr>
                <w:noProof/>
                <w:webHidden/>
              </w:rPr>
              <w:t>5</w:t>
            </w:r>
            <w:r>
              <w:rPr>
                <w:noProof/>
                <w:webHidden/>
              </w:rPr>
              <w:fldChar w:fldCharType="end"/>
            </w:r>
          </w:hyperlink>
        </w:p>
        <w:p w14:paraId="339541B4" w14:textId="381B0ECB" w:rsidR="003406BE" w:rsidRDefault="003406BE">
          <w:pPr>
            <w:pStyle w:val="TOC2"/>
            <w:tabs>
              <w:tab w:val="right" w:pos="9019"/>
            </w:tabs>
            <w:rPr>
              <w:noProof/>
            </w:rPr>
          </w:pPr>
          <w:hyperlink w:anchor="_Toc234413679" w:history="1">
            <w:r w:rsidRPr="00C1681C">
              <w:rPr>
                <w:rStyle w:val="Hyperlink"/>
                <w:noProof/>
              </w:rPr>
              <w:t>2.1) Main information sources</w:t>
            </w:r>
            <w:r>
              <w:rPr>
                <w:noProof/>
                <w:webHidden/>
              </w:rPr>
              <w:tab/>
            </w:r>
            <w:r>
              <w:rPr>
                <w:noProof/>
                <w:webHidden/>
              </w:rPr>
              <w:fldChar w:fldCharType="begin"/>
            </w:r>
            <w:r>
              <w:rPr>
                <w:noProof/>
                <w:webHidden/>
              </w:rPr>
              <w:instrText xml:space="preserve"> PAGEREF _Toc234413679 \h </w:instrText>
            </w:r>
            <w:r>
              <w:rPr>
                <w:noProof/>
                <w:webHidden/>
              </w:rPr>
            </w:r>
            <w:r>
              <w:rPr>
                <w:noProof/>
                <w:webHidden/>
              </w:rPr>
              <w:fldChar w:fldCharType="separate"/>
            </w:r>
            <w:r>
              <w:rPr>
                <w:noProof/>
                <w:webHidden/>
              </w:rPr>
              <w:t>5</w:t>
            </w:r>
            <w:r>
              <w:rPr>
                <w:noProof/>
                <w:webHidden/>
              </w:rPr>
              <w:fldChar w:fldCharType="end"/>
            </w:r>
          </w:hyperlink>
        </w:p>
        <w:p w14:paraId="00067853" w14:textId="5BA53E15" w:rsidR="003406BE" w:rsidRDefault="003406BE">
          <w:pPr>
            <w:pStyle w:val="TOC1"/>
            <w:tabs>
              <w:tab w:val="right" w:pos="9019"/>
            </w:tabs>
            <w:rPr>
              <w:noProof/>
            </w:rPr>
          </w:pPr>
          <w:hyperlink w:anchor="_Toc234413680" w:history="1">
            <w:r w:rsidRPr="00C1681C">
              <w:rPr>
                <w:rStyle w:val="Hyperlink"/>
                <w:noProof/>
                <w:lang w:val="en-US"/>
              </w:rPr>
              <w:t>3) Datasets Construction Methodology</w:t>
            </w:r>
            <w:r>
              <w:rPr>
                <w:noProof/>
                <w:webHidden/>
              </w:rPr>
              <w:tab/>
            </w:r>
            <w:r>
              <w:rPr>
                <w:noProof/>
                <w:webHidden/>
              </w:rPr>
              <w:fldChar w:fldCharType="begin"/>
            </w:r>
            <w:r>
              <w:rPr>
                <w:noProof/>
                <w:webHidden/>
              </w:rPr>
              <w:instrText xml:space="preserve"> PAGEREF _Toc234413680 \h </w:instrText>
            </w:r>
            <w:r>
              <w:rPr>
                <w:noProof/>
                <w:webHidden/>
              </w:rPr>
            </w:r>
            <w:r>
              <w:rPr>
                <w:noProof/>
                <w:webHidden/>
              </w:rPr>
              <w:fldChar w:fldCharType="separate"/>
            </w:r>
            <w:r>
              <w:rPr>
                <w:noProof/>
                <w:webHidden/>
              </w:rPr>
              <w:t>6</w:t>
            </w:r>
            <w:r>
              <w:rPr>
                <w:noProof/>
                <w:webHidden/>
              </w:rPr>
              <w:fldChar w:fldCharType="end"/>
            </w:r>
          </w:hyperlink>
        </w:p>
        <w:p w14:paraId="1342CB24" w14:textId="0540AA40" w:rsidR="003406BE" w:rsidRDefault="003406BE">
          <w:pPr>
            <w:pStyle w:val="TOC2"/>
            <w:tabs>
              <w:tab w:val="right" w:pos="9019"/>
            </w:tabs>
            <w:rPr>
              <w:noProof/>
            </w:rPr>
          </w:pPr>
          <w:hyperlink w:anchor="_Toc234413681" w:history="1">
            <w:r w:rsidRPr="00C1681C">
              <w:rPr>
                <w:rStyle w:val="Hyperlink"/>
                <w:noProof/>
                <w:lang w:val="en-US"/>
              </w:rPr>
              <w:t>3.1) Tables retrieved from original sources</w:t>
            </w:r>
            <w:r>
              <w:rPr>
                <w:noProof/>
                <w:webHidden/>
              </w:rPr>
              <w:tab/>
            </w:r>
            <w:r>
              <w:rPr>
                <w:noProof/>
                <w:webHidden/>
              </w:rPr>
              <w:fldChar w:fldCharType="begin"/>
            </w:r>
            <w:r>
              <w:rPr>
                <w:noProof/>
                <w:webHidden/>
              </w:rPr>
              <w:instrText xml:space="preserve"> PAGEREF _Toc234413681 \h </w:instrText>
            </w:r>
            <w:r>
              <w:rPr>
                <w:noProof/>
                <w:webHidden/>
              </w:rPr>
            </w:r>
            <w:r>
              <w:rPr>
                <w:noProof/>
                <w:webHidden/>
              </w:rPr>
              <w:fldChar w:fldCharType="separate"/>
            </w:r>
            <w:r>
              <w:rPr>
                <w:noProof/>
                <w:webHidden/>
              </w:rPr>
              <w:t>6</w:t>
            </w:r>
            <w:r>
              <w:rPr>
                <w:noProof/>
                <w:webHidden/>
              </w:rPr>
              <w:fldChar w:fldCharType="end"/>
            </w:r>
          </w:hyperlink>
        </w:p>
        <w:p w14:paraId="0477E665" w14:textId="75BB7F46" w:rsidR="003406BE" w:rsidRDefault="003406BE">
          <w:pPr>
            <w:pStyle w:val="TOC2"/>
            <w:tabs>
              <w:tab w:val="right" w:pos="9019"/>
            </w:tabs>
            <w:rPr>
              <w:noProof/>
            </w:rPr>
          </w:pPr>
          <w:hyperlink w:anchor="_Toc234413682" w:history="1">
            <w:r w:rsidRPr="00C1681C">
              <w:rPr>
                <w:rStyle w:val="Hyperlink"/>
                <w:noProof/>
                <w:lang w:val="en-US"/>
              </w:rPr>
              <w:t>3.2) Self-Elaborated Tables</w:t>
            </w:r>
            <w:r>
              <w:rPr>
                <w:noProof/>
                <w:webHidden/>
              </w:rPr>
              <w:tab/>
            </w:r>
            <w:r>
              <w:rPr>
                <w:noProof/>
                <w:webHidden/>
              </w:rPr>
              <w:fldChar w:fldCharType="begin"/>
            </w:r>
            <w:r>
              <w:rPr>
                <w:noProof/>
                <w:webHidden/>
              </w:rPr>
              <w:instrText xml:space="preserve"> PAGEREF _Toc234413682 \h </w:instrText>
            </w:r>
            <w:r>
              <w:rPr>
                <w:noProof/>
                <w:webHidden/>
              </w:rPr>
            </w:r>
            <w:r>
              <w:rPr>
                <w:noProof/>
                <w:webHidden/>
              </w:rPr>
              <w:fldChar w:fldCharType="separate"/>
            </w:r>
            <w:r>
              <w:rPr>
                <w:noProof/>
                <w:webHidden/>
              </w:rPr>
              <w:t>6</w:t>
            </w:r>
            <w:r>
              <w:rPr>
                <w:noProof/>
                <w:webHidden/>
              </w:rPr>
              <w:fldChar w:fldCharType="end"/>
            </w:r>
          </w:hyperlink>
        </w:p>
        <w:p w14:paraId="06CE6850" w14:textId="09AEA136" w:rsidR="003406BE" w:rsidRDefault="003406BE">
          <w:pPr>
            <w:pStyle w:val="TOC1"/>
            <w:tabs>
              <w:tab w:val="right" w:pos="9019"/>
            </w:tabs>
            <w:rPr>
              <w:noProof/>
            </w:rPr>
          </w:pPr>
          <w:hyperlink w:anchor="_Toc234413683" w:history="1">
            <w:r w:rsidRPr="00C1681C">
              <w:rPr>
                <w:rStyle w:val="Hyperlink"/>
                <w:noProof/>
                <w:lang w:val="en-US"/>
              </w:rPr>
              <w:t>4) Standardization and Classification of Variables</w:t>
            </w:r>
            <w:r>
              <w:rPr>
                <w:noProof/>
                <w:webHidden/>
              </w:rPr>
              <w:tab/>
            </w:r>
            <w:r>
              <w:rPr>
                <w:noProof/>
                <w:webHidden/>
              </w:rPr>
              <w:fldChar w:fldCharType="begin"/>
            </w:r>
            <w:r>
              <w:rPr>
                <w:noProof/>
                <w:webHidden/>
              </w:rPr>
              <w:instrText xml:space="preserve"> PAGEREF _Toc234413683 \h </w:instrText>
            </w:r>
            <w:r>
              <w:rPr>
                <w:noProof/>
                <w:webHidden/>
              </w:rPr>
            </w:r>
            <w:r>
              <w:rPr>
                <w:noProof/>
                <w:webHidden/>
              </w:rPr>
              <w:fldChar w:fldCharType="separate"/>
            </w:r>
            <w:r>
              <w:rPr>
                <w:noProof/>
                <w:webHidden/>
              </w:rPr>
              <w:t>9</w:t>
            </w:r>
            <w:r>
              <w:rPr>
                <w:noProof/>
                <w:webHidden/>
              </w:rPr>
              <w:fldChar w:fldCharType="end"/>
            </w:r>
          </w:hyperlink>
        </w:p>
        <w:p w14:paraId="37846826" w14:textId="2D26F8FD" w:rsidR="003406BE" w:rsidRDefault="003406BE">
          <w:pPr>
            <w:pStyle w:val="TOC2"/>
            <w:tabs>
              <w:tab w:val="right" w:pos="9019"/>
            </w:tabs>
            <w:rPr>
              <w:noProof/>
            </w:rPr>
          </w:pPr>
          <w:hyperlink w:anchor="_Toc234413684" w:history="1">
            <w:r w:rsidRPr="00C1681C">
              <w:rPr>
                <w:rStyle w:val="Hyperlink"/>
                <w:noProof/>
                <w:lang w:val="en-US"/>
              </w:rPr>
              <w:t>4.1) Energy Type Classification</w:t>
            </w:r>
            <w:r>
              <w:rPr>
                <w:noProof/>
                <w:webHidden/>
              </w:rPr>
              <w:tab/>
            </w:r>
            <w:r>
              <w:rPr>
                <w:noProof/>
                <w:webHidden/>
              </w:rPr>
              <w:fldChar w:fldCharType="begin"/>
            </w:r>
            <w:r>
              <w:rPr>
                <w:noProof/>
                <w:webHidden/>
              </w:rPr>
              <w:instrText xml:space="preserve"> PAGEREF _Toc234413684 \h </w:instrText>
            </w:r>
            <w:r>
              <w:rPr>
                <w:noProof/>
                <w:webHidden/>
              </w:rPr>
            </w:r>
            <w:r>
              <w:rPr>
                <w:noProof/>
                <w:webHidden/>
              </w:rPr>
              <w:fldChar w:fldCharType="separate"/>
            </w:r>
            <w:r>
              <w:rPr>
                <w:noProof/>
                <w:webHidden/>
              </w:rPr>
              <w:t>9</w:t>
            </w:r>
            <w:r>
              <w:rPr>
                <w:noProof/>
                <w:webHidden/>
              </w:rPr>
              <w:fldChar w:fldCharType="end"/>
            </w:r>
          </w:hyperlink>
        </w:p>
        <w:p w14:paraId="6D9C4C18" w14:textId="432C69BA" w:rsidR="003406BE" w:rsidRDefault="003406BE">
          <w:pPr>
            <w:pStyle w:val="TOC2"/>
            <w:tabs>
              <w:tab w:val="right" w:pos="9019"/>
            </w:tabs>
            <w:rPr>
              <w:noProof/>
            </w:rPr>
          </w:pPr>
          <w:hyperlink w:anchor="_Toc234413685" w:history="1">
            <w:r w:rsidRPr="00C1681C">
              <w:rPr>
                <w:rStyle w:val="Hyperlink"/>
                <w:noProof/>
                <w:lang w:val="en-US"/>
              </w:rPr>
              <w:t>4.2) Classification by Renewables and Non-Renewables</w:t>
            </w:r>
            <w:r>
              <w:rPr>
                <w:noProof/>
                <w:webHidden/>
              </w:rPr>
              <w:tab/>
            </w:r>
            <w:r>
              <w:rPr>
                <w:noProof/>
                <w:webHidden/>
              </w:rPr>
              <w:fldChar w:fldCharType="begin"/>
            </w:r>
            <w:r>
              <w:rPr>
                <w:noProof/>
                <w:webHidden/>
              </w:rPr>
              <w:instrText xml:space="preserve"> PAGEREF _Toc234413685 \h </w:instrText>
            </w:r>
            <w:r>
              <w:rPr>
                <w:noProof/>
                <w:webHidden/>
              </w:rPr>
            </w:r>
            <w:r>
              <w:rPr>
                <w:noProof/>
                <w:webHidden/>
              </w:rPr>
              <w:fldChar w:fldCharType="separate"/>
            </w:r>
            <w:r>
              <w:rPr>
                <w:noProof/>
                <w:webHidden/>
              </w:rPr>
              <w:t>10</w:t>
            </w:r>
            <w:r>
              <w:rPr>
                <w:noProof/>
                <w:webHidden/>
              </w:rPr>
              <w:fldChar w:fldCharType="end"/>
            </w:r>
          </w:hyperlink>
        </w:p>
        <w:p w14:paraId="202017A0" w14:textId="648FFEFE" w:rsidR="003406BE" w:rsidRDefault="003406BE">
          <w:pPr>
            <w:pStyle w:val="TOC2"/>
            <w:tabs>
              <w:tab w:val="right" w:pos="9019"/>
            </w:tabs>
            <w:rPr>
              <w:noProof/>
            </w:rPr>
          </w:pPr>
          <w:hyperlink w:anchor="_Toc234413686" w:history="1">
            <w:r w:rsidRPr="00C1681C">
              <w:rPr>
                <w:rStyle w:val="Hyperlink"/>
                <w:noProof/>
                <w:lang w:val="en-US"/>
              </w:rPr>
              <w:t>4.3) Classification of Secondary Energy Resources</w:t>
            </w:r>
            <w:r>
              <w:rPr>
                <w:noProof/>
                <w:webHidden/>
              </w:rPr>
              <w:tab/>
            </w:r>
            <w:r>
              <w:rPr>
                <w:noProof/>
                <w:webHidden/>
              </w:rPr>
              <w:fldChar w:fldCharType="begin"/>
            </w:r>
            <w:r>
              <w:rPr>
                <w:noProof/>
                <w:webHidden/>
              </w:rPr>
              <w:instrText xml:space="preserve"> PAGEREF _Toc234413686 \h </w:instrText>
            </w:r>
            <w:r>
              <w:rPr>
                <w:noProof/>
                <w:webHidden/>
              </w:rPr>
            </w:r>
            <w:r>
              <w:rPr>
                <w:noProof/>
                <w:webHidden/>
              </w:rPr>
              <w:fldChar w:fldCharType="separate"/>
            </w:r>
            <w:r>
              <w:rPr>
                <w:noProof/>
                <w:webHidden/>
              </w:rPr>
              <w:t>10</w:t>
            </w:r>
            <w:r>
              <w:rPr>
                <w:noProof/>
                <w:webHidden/>
              </w:rPr>
              <w:fldChar w:fldCharType="end"/>
            </w:r>
          </w:hyperlink>
        </w:p>
        <w:p w14:paraId="0A3725FA" w14:textId="54DD0C4C" w:rsidR="003406BE" w:rsidRDefault="003406BE">
          <w:pPr>
            <w:pStyle w:val="TOC1"/>
            <w:tabs>
              <w:tab w:val="right" w:pos="9019"/>
            </w:tabs>
            <w:rPr>
              <w:noProof/>
            </w:rPr>
          </w:pPr>
          <w:hyperlink w:anchor="_Toc234413687" w:history="1">
            <w:r w:rsidRPr="00C1681C">
              <w:rPr>
                <w:rStyle w:val="Hyperlink"/>
                <w:noProof/>
                <w:lang w:val="en-US"/>
              </w:rPr>
              <w:t>5) Glossary of Terms</w:t>
            </w:r>
            <w:r>
              <w:rPr>
                <w:noProof/>
                <w:webHidden/>
              </w:rPr>
              <w:tab/>
            </w:r>
            <w:r>
              <w:rPr>
                <w:noProof/>
                <w:webHidden/>
              </w:rPr>
              <w:fldChar w:fldCharType="begin"/>
            </w:r>
            <w:r>
              <w:rPr>
                <w:noProof/>
                <w:webHidden/>
              </w:rPr>
              <w:instrText xml:space="preserve"> PAGEREF _Toc234413687 \h </w:instrText>
            </w:r>
            <w:r>
              <w:rPr>
                <w:noProof/>
                <w:webHidden/>
              </w:rPr>
            </w:r>
            <w:r>
              <w:rPr>
                <w:noProof/>
                <w:webHidden/>
              </w:rPr>
              <w:fldChar w:fldCharType="separate"/>
            </w:r>
            <w:r>
              <w:rPr>
                <w:noProof/>
                <w:webHidden/>
              </w:rPr>
              <w:t>12</w:t>
            </w:r>
            <w:r>
              <w:rPr>
                <w:noProof/>
                <w:webHidden/>
              </w:rPr>
              <w:fldChar w:fldCharType="end"/>
            </w:r>
          </w:hyperlink>
        </w:p>
        <w:p w14:paraId="00B89AED" w14:textId="528D2327" w:rsidR="003406BE" w:rsidRDefault="003406BE">
          <w:pPr>
            <w:pStyle w:val="TOC1"/>
            <w:tabs>
              <w:tab w:val="right" w:pos="9019"/>
            </w:tabs>
            <w:rPr>
              <w:noProof/>
            </w:rPr>
          </w:pPr>
          <w:hyperlink w:anchor="_Toc234413688" w:history="1">
            <w:r w:rsidRPr="00C1681C">
              <w:rPr>
                <w:rStyle w:val="Hyperlink"/>
                <w:noProof/>
                <w:lang w:val="en-US"/>
              </w:rPr>
              <w:t>6) Codebook</w:t>
            </w:r>
            <w:r>
              <w:rPr>
                <w:noProof/>
                <w:webHidden/>
              </w:rPr>
              <w:tab/>
            </w:r>
            <w:r>
              <w:rPr>
                <w:noProof/>
                <w:webHidden/>
              </w:rPr>
              <w:fldChar w:fldCharType="begin"/>
            </w:r>
            <w:r>
              <w:rPr>
                <w:noProof/>
                <w:webHidden/>
              </w:rPr>
              <w:instrText xml:space="preserve"> PAGEREF _Toc234413688 \h </w:instrText>
            </w:r>
            <w:r>
              <w:rPr>
                <w:noProof/>
                <w:webHidden/>
              </w:rPr>
            </w:r>
            <w:r>
              <w:rPr>
                <w:noProof/>
                <w:webHidden/>
              </w:rPr>
              <w:fldChar w:fldCharType="separate"/>
            </w:r>
            <w:r>
              <w:rPr>
                <w:noProof/>
                <w:webHidden/>
              </w:rPr>
              <w:t>15</w:t>
            </w:r>
            <w:r>
              <w:rPr>
                <w:noProof/>
                <w:webHidden/>
              </w:rPr>
              <w:fldChar w:fldCharType="end"/>
            </w:r>
          </w:hyperlink>
        </w:p>
        <w:p w14:paraId="76059FC8" w14:textId="451C24EE" w:rsidR="00FD7238" w:rsidRDefault="00FD7238">
          <w:pPr>
            <w:widowControl w:val="0"/>
            <w:tabs>
              <w:tab w:val="right" w:pos="12000"/>
            </w:tabs>
            <w:spacing w:before="60" w:after="0" w:line="240" w:lineRule="auto"/>
            <w:rPr>
              <w:b/>
              <w:bCs/>
              <w:color w:val="000000"/>
            </w:rPr>
          </w:pPr>
          <w:r>
            <w:fldChar w:fldCharType="end"/>
          </w:r>
        </w:p>
      </w:sdtContent>
    </w:sdt>
    <w:p w14:paraId="50CFA647" w14:textId="77777777" w:rsidR="00FD7238" w:rsidRDefault="00FD7238"/>
    <w:p w14:paraId="492ADDEA" w14:textId="77777777" w:rsidR="00FD7238" w:rsidRDefault="00EC591B">
      <w:r>
        <w:br w:type="page"/>
      </w:r>
    </w:p>
    <w:p w14:paraId="0C9037F9" w14:textId="77777777" w:rsidR="00FD7238" w:rsidRDefault="00EC591B">
      <w:pPr>
        <w:pStyle w:val="Heading1"/>
        <w:numPr>
          <w:ilvl w:val="0"/>
          <w:numId w:val="5"/>
        </w:numPr>
      </w:pPr>
      <w:bookmarkStart w:id="0" w:name="_Toc234413677"/>
      <w:proofErr w:type="spellStart"/>
      <w:r>
        <w:lastRenderedPageBreak/>
        <w:t>Introduction</w:t>
      </w:r>
      <w:bookmarkEnd w:id="0"/>
      <w:proofErr w:type="spellEnd"/>
    </w:p>
    <w:p w14:paraId="13BFF665" w14:textId="55046B91" w:rsidR="00FD7238" w:rsidRPr="001C2464" w:rsidRDefault="00EC591B">
      <w:pPr>
        <w:spacing w:before="240" w:after="240"/>
        <w:rPr>
          <w:lang w:val="en-US"/>
        </w:rPr>
      </w:pPr>
      <w:r w:rsidRPr="001C2464">
        <w:rPr>
          <w:lang w:val="en-US"/>
        </w:rPr>
        <w:t>The “Energy Transition Evidence in Chile 2025” data</w:t>
      </w:r>
      <w:r w:rsidR="003F1455">
        <w:rPr>
          <w:lang w:val="en-US"/>
        </w:rPr>
        <w:t>sets</w:t>
      </w:r>
      <w:r w:rsidR="0004041A">
        <w:rPr>
          <w:lang w:val="en-US"/>
        </w:rPr>
        <w:t xml:space="preserve"> project</w:t>
      </w:r>
      <w:r w:rsidRPr="001C2464">
        <w:rPr>
          <w:lang w:val="en-US"/>
        </w:rPr>
        <w:t xml:space="preserve"> compiles key information on the main processes, challenges, and opportunities related to the country’s energy transition. This tool has been developed to serve as a platform for analysis and consultation, offering essential data to understand the evolution of the energy sector in Chile and to measure progress towards a cleaner and more efficient future.</w:t>
      </w:r>
    </w:p>
    <w:p w14:paraId="465C373D" w14:textId="77777777" w:rsidR="00FD7238" w:rsidRDefault="00EC591B">
      <w:pPr>
        <w:spacing w:before="240" w:after="240"/>
      </w:pPr>
      <w:r w:rsidRPr="001C2464">
        <w:rPr>
          <w:lang w:val="en-US"/>
        </w:rPr>
        <w:t xml:space="preserve">In an effort to ensure the accuracy and traceability of the collected data, this database collects information from multiple institutional sources, such as the Ministry of Energy, the National Energy Commission, and the National Electrical Coordinator. The data is organized into categories that cover energy supply and consumption, greenhouse gas emissions, and energy efficiency indicators. </w:t>
      </w:r>
      <w:r>
        <w:t xml:space="preserve">The </w:t>
      </w:r>
      <w:proofErr w:type="spellStart"/>
      <w:r>
        <w:t>main</w:t>
      </w:r>
      <w:proofErr w:type="spellEnd"/>
      <w:r>
        <w:t xml:space="preserve"> </w:t>
      </w:r>
      <w:proofErr w:type="spellStart"/>
      <w:r>
        <w:t>objectives</w:t>
      </w:r>
      <w:proofErr w:type="spellEnd"/>
      <w:r>
        <w:t xml:space="preserve"> </w:t>
      </w:r>
      <w:proofErr w:type="spellStart"/>
      <w:r>
        <w:t>include</w:t>
      </w:r>
      <w:proofErr w:type="spellEnd"/>
      <w:r>
        <w:t>:</w:t>
      </w:r>
    </w:p>
    <w:p w14:paraId="5AC001FD" w14:textId="77777777" w:rsidR="00FD7238" w:rsidRPr="001C2464" w:rsidRDefault="00EC591B">
      <w:pPr>
        <w:numPr>
          <w:ilvl w:val="0"/>
          <w:numId w:val="9"/>
        </w:numPr>
        <w:spacing w:before="240" w:after="0"/>
        <w:rPr>
          <w:lang w:val="en-US"/>
        </w:rPr>
      </w:pPr>
      <w:r w:rsidRPr="001C2464">
        <w:rPr>
          <w:lang w:val="en-US"/>
        </w:rPr>
        <w:t>Consolidating information from multiple sources into a single repository allows the comparison of different factors related to energy transition and climate change mitigation strategies in Chile.</w:t>
      </w:r>
    </w:p>
    <w:p w14:paraId="13193728" w14:textId="77777777" w:rsidR="00FD7238" w:rsidRPr="001C2464" w:rsidRDefault="00EC591B">
      <w:pPr>
        <w:numPr>
          <w:ilvl w:val="0"/>
          <w:numId w:val="9"/>
        </w:numPr>
        <w:spacing w:after="0"/>
        <w:rPr>
          <w:lang w:val="en-US"/>
        </w:rPr>
      </w:pPr>
      <w:r w:rsidRPr="001C2464">
        <w:rPr>
          <w:lang w:val="en-US"/>
        </w:rPr>
        <w:t>Enabling the analysis of historical data and current trends in the country's energy sector, promoting evidence-based decision-making and the ability to compare data from different years to visualize the development of the energy transition in Chile.</w:t>
      </w:r>
    </w:p>
    <w:p w14:paraId="4965B0C1" w14:textId="77777777" w:rsidR="00FD7238" w:rsidRPr="001C2464" w:rsidRDefault="00EC591B">
      <w:pPr>
        <w:numPr>
          <w:ilvl w:val="0"/>
          <w:numId w:val="9"/>
        </w:numPr>
        <w:spacing w:after="240"/>
        <w:rPr>
          <w:lang w:val="en-US"/>
        </w:rPr>
      </w:pPr>
      <w:r w:rsidRPr="001C2464">
        <w:rPr>
          <w:lang w:val="en-US"/>
        </w:rPr>
        <w:t>Providing an accessible tool for diverse users, including academics, decision-makers, students, and public and private institutions interested in the energy field.</w:t>
      </w:r>
    </w:p>
    <w:p w14:paraId="5D3AB0EE" w14:textId="77777777" w:rsidR="00FD7238" w:rsidRPr="001C2464" w:rsidRDefault="00EC591B">
      <w:pPr>
        <w:spacing w:before="240" w:after="240"/>
        <w:rPr>
          <w:lang w:val="en-US"/>
        </w:rPr>
      </w:pPr>
      <w:r w:rsidRPr="001C2464">
        <w:rPr>
          <w:lang w:val="en-US"/>
        </w:rPr>
        <w:t>The design and development of this database respond to the need for a robust repository that reflects the current state of Chile's energy sector and facilitates historical analysis of how this process has evolved.</w:t>
      </w:r>
      <w:r w:rsidRPr="001C2464">
        <w:rPr>
          <w:lang w:val="en-US"/>
        </w:rPr>
        <w:br w:type="page"/>
      </w:r>
    </w:p>
    <w:p w14:paraId="2FA28BFB" w14:textId="77777777" w:rsidR="00FD7238" w:rsidRPr="001C2464" w:rsidRDefault="00FD7238">
      <w:pPr>
        <w:spacing w:before="240" w:after="240"/>
        <w:rPr>
          <w:lang w:val="en-US"/>
        </w:rPr>
      </w:pPr>
    </w:p>
    <w:p w14:paraId="09E0D6C8" w14:textId="77777777" w:rsidR="00FD7238" w:rsidRDefault="00EC591B">
      <w:pPr>
        <w:pStyle w:val="Heading1"/>
        <w:numPr>
          <w:ilvl w:val="0"/>
          <w:numId w:val="5"/>
        </w:numPr>
        <w:spacing w:after="240"/>
      </w:pPr>
      <w:bookmarkStart w:id="1" w:name="_Toc234413678"/>
      <w:proofErr w:type="spellStart"/>
      <w:r>
        <w:t>Database</w:t>
      </w:r>
      <w:proofErr w:type="spellEnd"/>
      <w:r>
        <w:t xml:space="preserve"> </w:t>
      </w:r>
      <w:proofErr w:type="spellStart"/>
      <w:r>
        <w:t>Structure</w:t>
      </w:r>
      <w:bookmarkEnd w:id="1"/>
      <w:proofErr w:type="spellEnd"/>
    </w:p>
    <w:p w14:paraId="119C6BC9" w14:textId="36A0FF4E" w:rsidR="00FD7238" w:rsidRPr="001C2464" w:rsidRDefault="00EC591B">
      <w:pPr>
        <w:spacing w:before="240" w:after="240"/>
        <w:rPr>
          <w:lang w:val="en-US"/>
        </w:rPr>
      </w:pPr>
      <w:r w:rsidRPr="001C2464">
        <w:rPr>
          <w:lang w:val="en-US"/>
        </w:rPr>
        <w:t>The data</w:t>
      </w:r>
      <w:r w:rsidR="00C72FE3">
        <w:rPr>
          <w:lang w:val="en-US"/>
        </w:rPr>
        <w:t>sets</w:t>
      </w:r>
      <w:r w:rsidRPr="001C2464">
        <w:rPr>
          <w:lang w:val="en-US"/>
        </w:rPr>
        <w:t xml:space="preserve"> compile</w:t>
      </w:r>
      <w:r w:rsidR="00C72FE3">
        <w:rPr>
          <w:lang w:val="en-US"/>
        </w:rPr>
        <w:t xml:space="preserve"> open</w:t>
      </w:r>
      <w:r w:rsidRPr="001C2464">
        <w:rPr>
          <w:lang w:val="en-US"/>
        </w:rPr>
        <w:t xml:space="preserve"> available information on energy projects in Chile and key energy transition indicators. To facilitate data analysis and ensure a coherent structure, the information has been organized following international references, such as the guidelines of the International Energy Agency (IEA)</w:t>
      </w:r>
      <w:r>
        <w:rPr>
          <w:vertAlign w:val="superscript"/>
        </w:rPr>
        <w:footnoteReference w:id="1"/>
      </w:r>
      <w:r w:rsidRPr="001C2464">
        <w:rPr>
          <w:lang w:val="en-US"/>
        </w:rPr>
        <w:t>. This approach ensures that the data is useful for analyzing phenomena related to the energy transition, both nationally and internationally.</w:t>
      </w:r>
    </w:p>
    <w:p w14:paraId="38DFA92E" w14:textId="065FFEA9" w:rsidR="00FD7238" w:rsidRPr="001C2464" w:rsidRDefault="00EC591B">
      <w:pPr>
        <w:spacing w:before="240" w:after="240"/>
        <w:rPr>
          <w:lang w:val="en-US"/>
        </w:rPr>
      </w:pPr>
      <w:r w:rsidRPr="001C2464">
        <w:rPr>
          <w:lang w:val="en-US"/>
        </w:rPr>
        <w:t>The information in the data</w:t>
      </w:r>
      <w:r w:rsidR="009A4420">
        <w:rPr>
          <w:lang w:val="en-US"/>
        </w:rPr>
        <w:t>sets</w:t>
      </w:r>
      <w:r w:rsidRPr="001C2464">
        <w:rPr>
          <w:lang w:val="en-US"/>
        </w:rPr>
        <w:t xml:space="preserve"> is grouped into</w:t>
      </w:r>
      <w:r w:rsidR="009A4420">
        <w:rPr>
          <w:lang w:val="en-US"/>
        </w:rPr>
        <w:t xml:space="preserve"> a main master .xlsx file and </w:t>
      </w:r>
      <w:r w:rsidR="00770C83">
        <w:rPr>
          <w:lang w:val="en-US"/>
        </w:rPr>
        <w:t>related R files when size is too big for Excel to handle. The former is structured onto</w:t>
      </w:r>
      <w:r w:rsidRPr="001C2464">
        <w:rPr>
          <w:lang w:val="en-US"/>
        </w:rPr>
        <w:t xml:space="preserve"> four main pillars, which allow for a comprehensive examination of the most relevant aspects of the energy transition in Chile:</w:t>
      </w:r>
    </w:p>
    <w:p w14:paraId="776A1529" w14:textId="77777777" w:rsidR="00FD7238" w:rsidRPr="001C2464" w:rsidRDefault="00EC591B">
      <w:pPr>
        <w:numPr>
          <w:ilvl w:val="0"/>
          <w:numId w:val="11"/>
        </w:numPr>
        <w:spacing w:before="240" w:after="0"/>
        <w:rPr>
          <w:lang w:val="en-US"/>
        </w:rPr>
      </w:pPr>
      <w:r w:rsidRPr="001C2464">
        <w:rPr>
          <w:lang w:val="en-US"/>
        </w:rPr>
        <w:t>Progress of Renewable Energies in Chile.</w:t>
      </w:r>
    </w:p>
    <w:p w14:paraId="3BBAC2BA" w14:textId="77777777" w:rsidR="00FD7238" w:rsidRDefault="00EC591B">
      <w:pPr>
        <w:numPr>
          <w:ilvl w:val="0"/>
          <w:numId w:val="11"/>
        </w:numPr>
        <w:spacing w:after="0"/>
      </w:pPr>
      <w:r>
        <w:t xml:space="preserve">Energy Demand and </w:t>
      </w:r>
      <w:proofErr w:type="spellStart"/>
      <w:r>
        <w:t>Consumption</w:t>
      </w:r>
      <w:proofErr w:type="spellEnd"/>
      <w:r>
        <w:t>.</w:t>
      </w:r>
    </w:p>
    <w:p w14:paraId="06CD2494" w14:textId="77777777" w:rsidR="00FD7238" w:rsidRDefault="00EC591B">
      <w:pPr>
        <w:numPr>
          <w:ilvl w:val="0"/>
          <w:numId w:val="11"/>
        </w:numPr>
        <w:spacing w:after="0"/>
      </w:pPr>
      <w:r>
        <w:t xml:space="preserve">Energy </w:t>
      </w:r>
      <w:proofErr w:type="spellStart"/>
      <w:r>
        <w:t>Efficiency</w:t>
      </w:r>
      <w:proofErr w:type="spellEnd"/>
      <w:r>
        <w:t xml:space="preserve"> in Chile.</w:t>
      </w:r>
    </w:p>
    <w:p w14:paraId="0700EE6D" w14:textId="77777777" w:rsidR="00FD7238" w:rsidRDefault="00EC591B">
      <w:pPr>
        <w:numPr>
          <w:ilvl w:val="0"/>
          <w:numId w:val="11"/>
        </w:numPr>
        <w:spacing w:after="240"/>
      </w:pPr>
      <w:r>
        <w:t xml:space="preserve">Greenhouse Gas </w:t>
      </w:r>
      <w:proofErr w:type="spellStart"/>
      <w:r>
        <w:t>Emissions</w:t>
      </w:r>
      <w:proofErr w:type="spellEnd"/>
      <w:r>
        <w:t>.</w:t>
      </w:r>
    </w:p>
    <w:p w14:paraId="49C788F7" w14:textId="77777777" w:rsidR="00FD7238" w:rsidRDefault="00FD7238">
      <w:pPr>
        <w:spacing w:before="240" w:after="240"/>
        <w:ind w:left="720"/>
      </w:pPr>
    </w:p>
    <w:p w14:paraId="06DE3C82" w14:textId="77777777" w:rsidR="00FD7238" w:rsidRDefault="00EC591B">
      <w:pPr>
        <w:pStyle w:val="Heading2"/>
        <w:spacing w:after="240"/>
      </w:pPr>
      <w:bookmarkStart w:id="2" w:name="_Toc234413679"/>
      <w:r>
        <w:t xml:space="preserve">2.1) Main </w:t>
      </w:r>
      <w:proofErr w:type="spellStart"/>
      <w:r>
        <w:t>information</w:t>
      </w:r>
      <w:proofErr w:type="spellEnd"/>
      <w:r>
        <w:t xml:space="preserve"> </w:t>
      </w:r>
      <w:proofErr w:type="spellStart"/>
      <w:r>
        <w:t>sources</w:t>
      </w:r>
      <w:bookmarkEnd w:id="2"/>
      <w:proofErr w:type="spellEnd"/>
    </w:p>
    <w:p w14:paraId="16C3F35D" w14:textId="7CC0545D" w:rsidR="00FD7238" w:rsidRPr="001C2464" w:rsidRDefault="00EC591B">
      <w:pPr>
        <w:rPr>
          <w:b/>
          <w:bCs/>
          <w:lang w:val="en-US"/>
        </w:rPr>
      </w:pPr>
      <w:r w:rsidRPr="001C2464">
        <w:rPr>
          <w:lang w:val="en-US"/>
        </w:rPr>
        <w:t xml:space="preserve">The database integrates information from various institutions selected for their relevance and reliability in the energy field. The main sources are presented in </w:t>
      </w:r>
      <w:r w:rsidR="00BE0DF2">
        <w:rPr>
          <w:lang w:val="en-US"/>
        </w:rPr>
        <w:t>Table A</w:t>
      </w:r>
      <w:r w:rsidRPr="001C2464">
        <w:rPr>
          <w:lang w:val="en-US"/>
        </w:rPr>
        <w:t>1:</w:t>
      </w:r>
    </w:p>
    <w:p w14:paraId="765BE9BC" w14:textId="5D55FB99" w:rsidR="00FD7238" w:rsidRPr="001C2464" w:rsidRDefault="00EC591B">
      <w:pPr>
        <w:spacing w:before="240" w:after="240"/>
        <w:rPr>
          <w:lang w:val="en-US"/>
        </w:rPr>
      </w:pPr>
      <w:r w:rsidRPr="001C2464">
        <w:rPr>
          <w:lang w:val="en-US"/>
        </w:rPr>
        <w:t xml:space="preserve">Table </w:t>
      </w:r>
      <w:r w:rsidR="00BE0DF2">
        <w:rPr>
          <w:lang w:val="en-US"/>
        </w:rPr>
        <w:t>A</w:t>
      </w:r>
      <w:r w:rsidRPr="001C2464">
        <w:rPr>
          <w:lang w:val="en-US"/>
        </w:rPr>
        <w:t>1: Database information sources.</w:t>
      </w: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4905"/>
        <w:gridCol w:w="1725"/>
      </w:tblGrid>
      <w:tr w:rsidR="00FD7238" w14:paraId="2E600AB5" w14:textId="77777777">
        <w:trPr>
          <w:trHeight w:val="500"/>
        </w:trPr>
        <w:tc>
          <w:tcPr>
            <w:tcW w:w="2370" w:type="dxa"/>
            <w:tcBorders>
              <w:top w:val="single" w:sz="12" w:space="0" w:color="000000"/>
              <w:left w:val="nil"/>
              <w:bottom w:val="single" w:sz="12" w:space="0" w:color="000000"/>
              <w:right w:val="nil"/>
            </w:tcBorders>
            <w:tcMar>
              <w:top w:w="100" w:type="dxa"/>
              <w:left w:w="100" w:type="dxa"/>
              <w:bottom w:w="100" w:type="dxa"/>
              <w:right w:w="100" w:type="dxa"/>
            </w:tcMar>
          </w:tcPr>
          <w:p w14:paraId="3F22BEEB" w14:textId="77777777" w:rsidR="00FD7238" w:rsidRDefault="00EC591B">
            <w:pPr>
              <w:jc w:val="center"/>
              <w:rPr>
                <w:sz w:val="18"/>
                <w:szCs w:val="18"/>
              </w:rPr>
            </w:pPr>
            <w:proofErr w:type="spellStart"/>
            <w:r>
              <w:rPr>
                <w:b/>
                <w:bCs/>
                <w:sz w:val="18"/>
                <w:szCs w:val="18"/>
              </w:rPr>
              <w:t>Source</w:t>
            </w:r>
            <w:proofErr w:type="spellEnd"/>
          </w:p>
        </w:tc>
        <w:tc>
          <w:tcPr>
            <w:tcW w:w="4905" w:type="dxa"/>
            <w:tcBorders>
              <w:top w:val="single" w:sz="12" w:space="0" w:color="000000"/>
              <w:left w:val="nil"/>
              <w:bottom w:val="single" w:sz="12" w:space="0" w:color="000000"/>
              <w:right w:val="nil"/>
            </w:tcBorders>
            <w:tcMar>
              <w:top w:w="100" w:type="dxa"/>
              <w:left w:w="100" w:type="dxa"/>
              <w:bottom w:w="100" w:type="dxa"/>
              <w:right w:w="100" w:type="dxa"/>
            </w:tcMar>
          </w:tcPr>
          <w:p w14:paraId="33030D52" w14:textId="77777777" w:rsidR="00FD7238" w:rsidRDefault="00EC591B">
            <w:pPr>
              <w:jc w:val="center"/>
              <w:rPr>
                <w:sz w:val="18"/>
                <w:szCs w:val="18"/>
              </w:rPr>
            </w:pPr>
            <w:r>
              <w:rPr>
                <w:b/>
                <w:bCs/>
                <w:sz w:val="18"/>
                <w:szCs w:val="18"/>
              </w:rPr>
              <w:t>Main Content</w:t>
            </w:r>
          </w:p>
        </w:tc>
        <w:tc>
          <w:tcPr>
            <w:tcW w:w="1725" w:type="dxa"/>
            <w:tcBorders>
              <w:top w:val="single" w:sz="12" w:space="0" w:color="000000"/>
              <w:left w:val="nil"/>
              <w:bottom w:val="single" w:sz="12" w:space="0" w:color="000000"/>
              <w:right w:val="nil"/>
            </w:tcBorders>
            <w:tcMar>
              <w:top w:w="100" w:type="dxa"/>
              <w:left w:w="100" w:type="dxa"/>
              <w:bottom w:w="100" w:type="dxa"/>
              <w:right w:w="100" w:type="dxa"/>
            </w:tcMar>
          </w:tcPr>
          <w:p w14:paraId="1722D55D" w14:textId="77777777" w:rsidR="00FD7238" w:rsidRDefault="00EC591B">
            <w:pPr>
              <w:jc w:val="center"/>
              <w:rPr>
                <w:sz w:val="18"/>
                <w:szCs w:val="18"/>
              </w:rPr>
            </w:pPr>
            <w:r>
              <w:rPr>
                <w:b/>
                <w:bCs/>
                <w:sz w:val="18"/>
                <w:szCs w:val="18"/>
              </w:rPr>
              <w:t xml:space="preserve">Time </w:t>
            </w:r>
            <w:proofErr w:type="spellStart"/>
            <w:r>
              <w:rPr>
                <w:b/>
                <w:bCs/>
                <w:sz w:val="18"/>
                <w:szCs w:val="18"/>
              </w:rPr>
              <w:t>Period</w:t>
            </w:r>
            <w:proofErr w:type="spellEnd"/>
          </w:p>
        </w:tc>
      </w:tr>
      <w:tr w:rsidR="00FD7238" w14:paraId="4A571821" w14:textId="77777777">
        <w:trPr>
          <w:trHeight w:val="785"/>
        </w:trPr>
        <w:tc>
          <w:tcPr>
            <w:tcW w:w="2370" w:type="dxa"/>
            <w:tcBorders>
              <w:top w:val="single" w:sz="12" w:space="0" w:color="000000"/>
              <w:left w:val="nil"/>
              <w:bottom w:val="single" w:sz="8" w:space="0" w:color="000000"/>
              <w:right w:val="nil"/>
            </w:tcBorders>
            <w:tcMar>
              <w:top w:w="100" w:type="dxa"/>
              <w:left w:w="100" w:type="dxa"/>
              <w:bottom w:w="100" w:type="dxa"/>
              <w:right w:w="100" w:type="dxa"/>
            </w:tcMar>
          </w:tcPr>
          <w:p w14:paraId="358784E4" w14:textId="77777777" w:rsidR="00FD7238" w:rsidRDefault="00FD7238">
            <w:pPr>
              <w:rPr>
                <w:sz w:val="18"/>
                <w:szCs w:val="18"/>
              </w:rPr>
            </w:pPr>
            <w:hyperlink r:id="rId8">
              <w:proofErr w:type="spellStart"/>
              <w:r>
                <w:rPr>
                  <w:color w:val="1155CC"/>
                  <w:sz w:val="18"/>
                  <w:szCs w:val="18"/>
                  <w:u w:val="single"/>
                </w:rPr>
                <w:t>National</w:t>
              </w:r>
              <w:proofErr w:type="spellEnd"/>
              <w:r>
                <w:rPr>
                  <w:color w:val="1155CC"/>
                  <w:sz w:val="18"/>
                  <w:szCs w:val="18"/>
                  <w:u w:val="single"/>
                </w:rPr>
                <w:t xml:space="preserve"> Energy </w:t>
              </w:r>
              <w:proofErr w:type="spellStart"/>
              <w:r>
                <w:rPr>
                  <w:color w:val="1155CC"/>
                  <w:sz w:val="18"/>
                  <w:szCs w:val="18"/>
                  <w:u w:val="single"/>
                </w:rPr>
                <w:t>Commission</w:t>
              </w:r>
              <w:proofErr w:type="spellEnd"/>
              <w:r>
                <w:rPr>
                  <w:color w:val="1155CC"/>
                  <w:sz w:val="18"/>
                  <w:szCs w:val="18"/>
                  <w:u w:val="single"/>
                </w:rPr>
                <w:t xml:space="preserve"> (CNE)</w:t>
              </w:r>
            </w:hyperlink>
          </w:p>
        </w:tc>
        <w:tc>
          <w:tcPr>
            <w:tcW w:w="4905" w:type="dxa"/>
            <w:tcBorders>
              <w:top w:val="single" w:sz="12" w:space="0" w:color="000000"/>
              <w:left w:val="nil"/>
              <w:bottom w:val="single" w:sz="8" w:space="0" w:color="000000"/>
              <w:right w:val="nil"/>
            </w:tcBorders>
            <w:tcMar>
              <w:top w:w="100" w:type="dxa"/>
              <w:left w:w="100" w:type="dxa"/>
              <w:bottom w:w="100" w:type="dxa"/>
              <w:right w:w="100" w:type="dxa"/>
            </w:tcMar>
          </w:tcPr>
          <w:p w14:paraId="2B01EF14" w14:textId="77777777" w:rsidR="00FD7238" w:rsidRPr="001C2464" w:rsidRDefault="00EC591B">
            <w:pPr>
              <w:rPr>
                <w:sz w:val="18"/>
                <w:szCs w:val="18"/>
                <w:lang w:val="en-US"/>
              </w:rPr>
            </w:pPr>
            <w:r w:rsidRPr="001C2464">
              <w:rPr>
                <w:sz w:val="18"/>
                <w:szCs w:val="18"/>
                <w:lang w:val="en-US"/>
              </w:rPr>
              <w:t>List of active energy projects,</w:t>
            </w:r>
            <w:r>
              <w:rPr>
                <w:sz w:val="18"/>
                <w:szCs w:val="18"/>
                <w:vertAlign w:val="superscript"/>
              </w:rPr>
              <w:footnoteReference w:id="2"/>
            </w:r>
            <w:r w:rsidRPr="001C2464">
              <w:rPr>
                <w:sz w:val="18"/>
                <w:szCs w:val="18"/>
                <w:lang w:val="en-US"/>
              </w:rPr>
              <w:t xml:space="preserve"> Gross energy generation.</w:t>
            </w:r>
          </w:p>
        </w:tc>
        <w:tc>
          <w:tcPr>
            <w:tcW w:w="1725" w:type="dxa"/>
            <w:tcBorders>
              <w:top w:val="single" w:sz="12" w:space="0" w:color="000000"/>
              <w:left w:val="nil"/>
              <w:bottom w:val="single" w:sz="8" w:space="0" w:color="000000"/>
              <w:right w:val="nil"/>
            </w:tcBorders>
            <w:tcMar>
              <w:top w:w="100" w:type="dxa"/>
              <w:left w:w="100" w:type="dxa"/>
              <w:bottom w:w="100" w:type="dxa"/>
              <w:right w:w="100" w:type="dxa"/>
            </w:tcMar>
          </w:tcPr>
          <w:p w14:paraId="043D9A5A" w14:textId="77777777" w:rsidR="00FD7238" w:rsidRDefault="00EC591B">
            <w:pPr>
              <w:rPr>
                <w:sz w:val="18"/>
                <w:szCs w:val="18"/>
              </w:rPr>
            </w:pPr>
            <w:r>
              <w:rPr>
                <w:sz w:val="18"/>
                <w:szCs w:val="18"/>
              </w:rPr>
              <w:t>1996 - 2025</w:t>
            </w:r>
          </w:p>
        </w:tc>
      </w:tr>
      <w:tr w:rsidR="00FD7238" w14:paraId="63862D2C" w14:textId="77777777">
        <w:trPr>
          <w:trHeight w:val="785"/>
        </w:trPr>
        <w:tc>
          <w:tcPr>
            <w:tcW w:w="2370" w:type="dxa"/>
            <w:tcBorders>
              <w:top w:val="single" w:sz="8" w:space="0" w:color="000000"/>
              <w:left w:val="nil"/>
              <w:bottom w:val="single" w:sz="8" w:space="0" w:color="000000"/>
              <w:right w:val="nil"/>
            </w:tcBorders>
            <w:tcMar>
              <w:top w:w="100" w:type="dxa"/>
              <w:left w:w="100" w:type="dxa"/>
              <w:bottom w:w="100" w:type="dxa"/>
              <w:right w:w="100" w:type="dxa"/>
            </w:tcMar>
          </w:tcPr>
          <w:p w14:paraId="0A4594FD" w14:textId="77777777" w:rsidR="00FD7238" w:rsidRDefault="00FD7238">
            <w:pPr>
              <w:rPr>
                <w:sz w:val="18"/>
                <w:szCs w:val="18"/>
              </w:rPr>
            </w:pPr>
            <w:hyperlink r:id="rId9">
              <w:proofErr w:type="spellStart"/>
              <w:r>
                <w:rPr>
                  <w:color w:val="1155CC"/>
                  <w:sz w:val="18"/>
                  <w:szCs w:val="18"/>
                  <w:u w:val="single"/>
                </w:rPr>
                <w:t>National</w:t>
              </w:r>
              <w:proofErr w:type="spellEnd"/>
              <w:r>
                <w:rPr>
                  <w:color w:val="1155CC"/>
                  <w:sz w:val="18"/>
                  <w:szCs w:val="18"/>
                  <w:u w:val="single"/>
                </w:rPr>
                <w:t xml:space="preserve"> Electric </w:t>
              </w:r>
              <w:proofErr w:type="spellStart"/>
              <w:r>
                <w:rPr>
                  <w:color w:val="1155CC"/>
                  <w:sz w:val="18"/>
                  <w:szCs w:val="18"/>
                  <w:u w:val="single"/>
                </w:rPr>
                <w:t>Coordinator</w:t>
              </w:r>
              <w:proofErr w:type="spellEnd"/>
              <w:r>
                <w:rPr>
                  <w:color w:val="1155CC"/>
                  <w:sz w:val="18"/>
                  <w:szCs w:val="18"/>
                  <w:u w:val="single"/>
                </w:rPr>
                <w:t xml:space="preserve"> (CEN)</w:t>
              </w:r>
            </w:hyperlink>
          </w:p>
        </w:tc>
        <w:tc>
          <w:tcPr>
            <w:tcW w:w="4905" w:type="dxa"/>
            <w:tcBorders>
              <w:top w:val="single" w:sz="8" w:space="0" w:color="000000"/>
              <w:left w:val="nil"/>
              <w:bottom w:val="single" w:sz="8" w:space="0" w:color="000000"/>
              <w:right w:val="nil"/>
            </w:tcBorders>
            <w:tcMar>
              <w:top w:w="100" w:type="dxa"/>
              <w:left w:w="100" w:type="dxa"/>
              <w:bottom w:w="100" w:type="dxa"/>
              <w:right w:w="100" w:type="dxa"/>
            </w:tcMar>
          </w:tcPr>
          <w:p w14:paraId="2A717013" w14:textId="77777777" w:rsidR="00FD7238" w:rsidRPr="001C2464" w:rsidRDefault="00EC591B">
            <w:pPr>
              <w:rPr>
                <w:sz w:val="18"/>
                <w:szCs w:val="18"/>
                <w:lang w:val="en-US"/>
              </w:rPr>
            </w:pPr>
            <w:r w:rsidRPr="001C2464">
              <w:rPr>
                <w:sz w:val="18"/>
                <w:szCs w:val="18"/>
                <w:lang w:val="en-US"/>
              </w:rPr>
              <w:t>Hourly generation by plant, historical installed capacity.</w:t>
            </w:r>
          </w:p>
        </w:tc>
        <w:tc>
          <w:tcPr>
            <w:tcW w:w="1725" w:type="dxa"/>
            <w:tcBorders>
              <w:top w:val="single" w:sz="8" w:space="0" w:color="000000"/>
              <w:left w:val="nil"/>
              <w:bottom w:val="single" w:sz="8" w:space="0" w:color="000000"/>
              <w:right w:val="nil"/>
            </w:tcBorders>
            <w:tcMar>
              <w:top w:w="100" w:type="dxa"/>
              <w:left w:w="100" w:type="dxa"/>
              <w:bottom w:w="100" w:type="dxa"/>
              <w:right w:w="100" w:type="dxa"/>
            </w:tcMar>
          </w:tcPr>
          <w:p w14:paraId="5CE54B4A" w14:textId="77777777" w:rsidR="00FD7238" w:rsidRDefault="00EC591B">
            <w:pPr>
              <w:rPr>
                <w:sz w:val="18"/>
                <w:szCs w:val="18"/>
              </w:rPr>
            </w:pPr>
            <w:r>
              <w:rPr>
                <w:sz w:val="18"/>
                <w:szCs w:val="18"/>
              </w:rPr>
              <w:t>2000 - 2024</w:t>
            </w:r>
          </w:p>
        </w:tc>
      </w:tr>
      <w:tr w:rsidR="00FD7238" w14:paraId="28581930" w14:textId="77777777">
        <w:trPr>
          <w:trHeight w:val="785"/>
        </w:trPr>
        <w:tc>
          <w:tcPr>
            <w:tcW w:w="2370" w:type="dxa"/>
            <w:tcBorders>
              <w:top w:val="single" w:sz="8" w:space="0" w:color="000000"/>
              <w:left w:val="nil"/>
              <w:bottom w:val="single" w:sz="8" w:space="0" w:color="000000"/>
              <w:right w:val="nil"/>
            </w:tcBorders>
            <w:tcMar>
              <w:top w:w="100" w:type="dxa"/>
              <w:left w:w="100" w:type="dxa"/>
              <w:bottom w:w="100" w:type="dxa"/>
              <w:right w:w="100" w:type="dxa"/>
            </w:tcMar>
          </w:tcPr>
          <w:p w14:paraId="2D7FE247" w14:textId="77777777" w:rsidR="00FD7238" w:rsidRDefault="00FD7238">
            <w:pPr>
              <w:rPr>
                <w:sz w:val="18"/>
                <w:szCs w:val="18"/>
              </w:rPr>
            </w:pPr>
            <w:hyperlink r:id="rId10">
              <w:r>
                <w:rPr>
                  <w:color w:val="1155CC"/>
                  <w:sz w:val="18"/>
                  <w:szCs w:val="18"/>
                  <w:u w:val="single"/>
                </w:rPr>
                <w:t>Open Energy</w:t>
              </w:r>
            </w:hyperlink>
          </w:p>
        </w:tc>
        <w:tc>
          <w:tcPr>
            <w:tcW w:w="4905" w:type="dxa"/>
            <w:tcBorders>
              <w:top w:val="single" w:sz="8" w:space="0" w:color="000000"/>
              <w:left w:val="nil"/>
              <w:bottom w:val="single" w:sz="8" w:space="0" w:color="000000"/>
              <w:right w:val="nil"/>
            </w:tcBorders>
            <w:tcMar>
              <w:top w:w="100" w:type="dxa"/>
              <w:left w:w="100" w:type="dxa"/>
              <w:bottom w:w="100" w:type="dxa"/>
              <w:right w:w="100" w:type="dxa"/>
            </w:tcMar>
          </w:tcPr>
          <w:p w14:paraId="1E1889D9" w14:textId="77777777" w:rsidR="00FD7238" w:rsidRPr="001C2464" w:rsidRDefault="00EC591B">
            <w:pPr>
              <w:rPr>
                <w:sz w:val="18"/>
                <w:szCs w:val="18"/>
                <w:lang w:val="en-US"/>
              </w:rPr>
            </w:pPr>
            <w:r w:rsidRPr="001C2464">
              <w:rPr>
                <w:sz w:val="18"/>
                <w:szCs w:val="18"/>
                <w:lang w:val="en-US"/>
              </w:rPr>
              <w:t>Primary and secondary energy matrices, energy consumption by sector, and energy intensity.</w:t>
            </w:r>
          </w:p>
        </w:tc>
        <w:tc>
          <w:tcPr>
            <w:tcW w:w="1725" w:type="dxa"/>
            <w:tcBorders>
              <w:top w:val="single" w:sz="8" w:space="0" w:color="000000"/>
              <w:left w:val="nil"/>
              <w:bottom w:val="single" w:sz="8" w:space="0" w:color="000000"/>
              <w:right w:val="nil"/>
            </w:tcBorders>
            <w:tcMar>
              <w:top w:w="100" w:type="dxa"/>
              <w:left w:w="100" w:type="dxa"/>
              <w:bottom w:w="100" w:type="dxa"/>
              <w:right w:w="100" w:type="dxa"/>
            </w:tcMar>
          </w:tcPr>
          <w:p w14:paraId="2E6D0B52" w14:textId="77777777" w:rsidR="00FD7238" w:rsidRDefault="00EC591B">
            <w:pPr>
              <w:rPr>
                <w:sz w:val="18"/>
                <w:szCs w:val="18"/>
              </w:rPr>
            </w:pPr>
            <w:r>
              <w:rPr>
                <w:sz w:val="18"/>
                <w:szCs w:val="18"/>
              </w:rPr>
              <w:t>2008 - 2023</w:t>
            </w:r>
          </w:p>
        </w:tc>
      </w:tr>
      <w:tr w:rsidR="00FD7238" w14:paraId="7FAD5AA4" w14:textId="77777777">
        <w:trPr>
          <w:trHeight w:val="785"/>
        </w:trPr>
        <w:tc>
          <w:tcPr>
            <w:tcW w:w="2370" w:type="dxa"/>
            <w:tcBorders>
              <w:top w:val="single" w:sz="8" w:space="0" w:color="000000"/>
              <w:left w:val="nil"/>
              <w:bottom w:val="single" w:sz="8" w:space="0" w:color="000000"/>
              <w:right w:val="nil"/>
            </w:tcBorders>
            <w:tcMar>
              <w:top w:w="100" w:type="dxa"/>
              <w:left w:w="100" w:type="dxa"/>
              <w:bottom w:w="100" w:type="dxa"/>
              <w:right w:w="100" w:type="dxa"/>
            </w:tcMar>
          </w:tcPr>
          <w:p w14:paraId="56CB1C74" w14:textId="77777777" w:rsidR="00FD7238" w:rsidRDefault="00FD7238">
            <w:pPr>
              <w:rPr>
                <w:sz w:val="18"/>
                <w:szCs w:val="18"/>
              </w:rPr>
            </w:pPr>
            <w:hyperlink r:id="rId11">
              <w:proofErr w:type="spellStart"/>
              <w:r>
                <w:rPr>
                  <w:color w:val="1155CC"/>
                  <w:sz w:val="18"/>
                  <w:szCs w:val="18"/>
                  <w:u w:val="single"/>
                </w:rPr>
                <w:t>Ministry</w:t>
              </w:r>
              <w:proofErr w:type="spellEnd"/>
              <w:r>
                <w:rPr>
                  <w:color w:val="1155CC"/>
                  <w:sz w:val="18"/>
                  <w:szCs w:val="18"/>
                  <w:u w:val="single"/>
                </w:rPr>
                <w:t xml:space="preserve"> </w:t>
              </w:r>
              <w:proofErr w:type="spellStart"/>
              <w:r>
                <w:rPr>
                  <w:color w:val="1155CC"/>
                  <w:sz w:val="18"/>
                  <w:szCs w:val="18"/>
                  <w:u w:val="single"/>
                </w:rPr>
                <w:t>of</w:t>
              </w:r>
              <w:proofErr w:type="spellEnd"/>
              <w:r>
                <w:rPr>
                  <w:color w:val="1155CC"/>
                  <w:sz w:val="18"/>
                  <w:szCs w:val="18"/>
                  <w:u w:val="single"/>
                </w:rPr>
                <w:t xml:space="preserve"> </w:t>
              </w:r>
              <w:proofErr w:type="spellStart"/>
              <w:r>
                <w:rPr>
                  <w:color w:val="1155CC"/>
                  <w:sz w:val="18"/>
                  <w:szCs w:val="18"/>
                  <w:u w:val="single"/>
                </w:rPr>
                <w:t>the</w:t>
              </w:r>
              <w:proofErr w:type="spellEnd"/>
              <w:r>
                <w:rPr>
                  <w:color w:val="1155CC"/>
                  <w:sz w:val="18"/>
                  <w:szCs w:val="18"/>
                  <w:u w:val="single"/>
                </w:rPr>
                <w:t xml:space="preserve"> </w:t>
              </w:r>
              <w:proofErr w:type="spellStart"/>
              <w:r>
                <w:rPr>
                  <w:color w:val="1155CC"/>
                  <w:sz w:val="18"/>
                  <w:szCs w:val="18"/>
                  <w:u w:val="single"/>
                </w:rPr>
                <w:t>Environment</w:t>
              </w:r>
              <w:proofErr w:type="spellEnd"/>
            </w:hyperlink>
          </w:p>
        </w:tc>
        <w:tc>
          <w:tcPr>
            <w:tcW w:w="4905" w:type="dxa"/>
            <w:tcBorders>
              <w:top w:val="single" w:sz="8" w:space="0" w:color="000000"/>
              <w:left w:val="nil"/>
              <w:bottom w:val="single" w:sz="8" w:space="0" w:color="000000"/>
              <w:right w:val="nil"/>
            </w:tcBorders>
            <w:tcMar>
              <w:top w:w="100" w:type="dxa"/>
              <w:left w:w="100" w:type="dxa"/>
              <w:bottom w:w="100" w:type="dxa"/>
              <w:right w:w="100" w:type="dxa"/>
            </w:tcMar>
          </w:tcPr>
          <w:p w14:paraId="490F7C0F" w14:textId="77777777" w:rsidR="00FD7238" w:rsidRPr="001C2464" w:rsidRDefault="00EC591B">
            <w:pPr>
              <w:rPr>
                <w:sz w:val="18"/>
                <w:szCs w:val="18"/>
                <w:lang w:val="en-US"/>
              </w:rPr>
            </w:pPr>
            <w:r w:rsidRPr="001C2464">
              <w:rPr>
                <w:sz w:val="18"/>
                <w:szCs w:val="18"/>
                <w:lang w:val="en-US"/>
              </w:rPr>
              <w:t>National GHG emissions inventory, GHG emissions inventory by region, particular breakdown of CO₂ and CH₄ emissions.</w:t>
            </w:r>
          </w:p>
        </w:tc>
        <w:tc>
          <w:tcPr>
            <w:tcW w:w="1725" w:type="dxa"/>
            <w:tcBorders>
              <w:top w:val="single" w:sz="8" w:space="0" w:color="000000"/>
              <w:left w:val="nil"/>
              <w:bottom w:val="single" w:sz="8" w:space="0" w:color="000000"/>
              <w:right w:val="nil"/>
            </w:tcBorders>
            <w:tcMar>
              <w:top w:w="100" w:type="dxa"/>
              <w:left w:w="100" w:type="dxa"/>
              <w:bottom w:w="100" w:type="dxa"/>
              <w:right w:w="100" w:type="dxa"/>
            </w:tcMar>
          </w:tcPr>
          <w:p w14:paraId="72173732" w14:textId="77777777" w:rsidR="00FD7238" w:rsidRDefault="00EC591B">
            <w:pPr>
              <w:rPr>
                <w:sz w:val="18"/>
                <w:szCs w:val="18"/>
              </w:rPr>
            </w:pPr>
            <w:r>
              <w:rPr>
                <w:sz w:val="18"/>
                <w:szCs w:val="18"/>
              </w:rPr>
              <w:t>1990 - 2022</w:t>
            </w:r>
          </w:p>
        </w:tc>
      </w:tr>
    </w:tbl>
    <w:p w14:paraId="387B51EB" w14:textId="77777777" w:rsidR="00FD7238" w:rsidRDefault="00FD7238">
      <w:pPr>
        <w:spacing w:before="240" w:after="240"/>
        <w:sectPr w:rsidR="00FD7238">
          <w:footerReference w:type="default" r:id="rId12"/>
          <w:footerReference w:type="first" r:id="rId13"/>
          <w:pgSz w:w="11909" w:h="16834"/>
          <w:pgMar w:top="1440" w:right="1440" w:bottom="1440" w:left="1440" w:header="720" w:footer="720" w:gutter="0"/>
          <w:pgNumType w:start="0"/>
          <w:cols w:space="720"/>
          <w:titlePg/>
        </w:sectPr>
      </w:pPr>
    </w:p>
    <w:p w14:paraId="6E028673" w14:textId="35F33D04" w:rsidR="00FD7238" w:rsidRPr="00B46702" w:rsidRDefault="00EC591B">
      <w:pPr>
        <w:pStyle w:val="Heading1"/>
        <w:keepNext w:val="0"/>
        <w:keepLines w:val="0"/>
        <w:spacing w:before="280" w:after="80"/>
        <w:rPr>
          <w:lang w:val="en-US"/>
        </w:rPr>
      </w:pPr>
      <w:bookmarkStart w:id="3" w:name="_Toc234413680"/>
      <w:r w:rsidRPr="00B46702">
        <w:rPr>
          <w:lang w:val="en-US"/>
        </w:rPr>
        <w:lastRenderedPageBreak/>
        <w:t>3) Data</w:t>
      </w:r>
      <w:r w:rsidR="002D06DC" w:rsidRPr="00B46702">
        <w:rPr>
          <w:lang w:val="en-US"/>
        </w:rPr>
        <w:t>sets</w:t>
      </w:r>
      <w:r w:rsidRPr="00B46702">
        <w:rPr>
          <w:lang w:val="en-US"/>
        </w:rPr>
        <w:t xml:space="preserve"> Construction Methodology</w:t>
      </w:r>
      <w:bookmarkEnd w:id="3"/>
    </w:p>
    <w:p w14:paraId="71ECE10F" w14:textId="118789D3" w:rsidR="00FD7238" w:rsidRPr="001C2464" w:rsidRDefault="00EC591B">
      <w:pPr>
        <w:spacing w:before="240" w:after="240"/>
        <w:rPr>
          <w:lang w:val="en-US"/>
        </w:rPr>
      </w:pPr>
      <w:r w:rsidRPr="001C2464">
        <w:rPr>
          <w:lang w:val="en-US"/>
        </w:rPr>
        <w:t>The construction of the data</w:t>
      </w:r>
      <w:r w:rsidR="00A4636E">
        <w:rPr>
          <w:lang w:val="en-US"/>
        </w:rPr>
        <w:t>sets</w:t>
      </w:r>
      <w:r w:rsidRPr="001C2464">
        <w:rPr>
          <w:lang w:val="en-US"/>
        </w:rPr>
        <w:t xml:space="preserve"> was carried out using a systematic approach that combined the extraction of original data with the necessary processing and normalization to ensure the consistency and usefulness of the information. In general terms, the tables included in the database are divided into two main categories: those retrieved directly from their original sources and those constructed through data integration and processing</w:t>
      </w:r>
    </w:p>
    <w:p w14:paraId="2783033F" w14:textId="77777777" w:rsidR="00FD7238" w:rsidRPr="001C2464" w:rsidRDefault="00EC591B">
      <w:pPr>
        <w:pStyle w:val="Heading2"/>
        <w:keepNext w:val="0"/>
        <w:keepLines w:val="0"/>
        <w:rPr>
          <w:lang w:val="en-US"/>
        </w:rPr>
      </w:pPr>
      <w:bookmarkStart w:id="4" w:name="_Toc234413681"/>
      <w:r w:rsidRPr="001C2464">
        <w:rPr>
          <w:lang w:val="en-US"/>
        </w:rPr>
        <w:t>3.1) Tables retrieved from original sources</w:t>
      </w:r>
      <w:bookmarkEnd w:id="4"/>
    </w:p>
    <w:p w14:paraId="68205908" w14:textId="77777777" w:rsidR="00FD7238" w:rsidRPr="001C2464" w:rsidRDefault="00EC591B">
      <w:pPr>
        <w:spacing w:before="240" w:after="240"/>
        <w:rPr>
          <w:lang w:val="en-US"/>
        </w:rPr>
      </w:pPr>
      <w:r w:rsidRPr="001C2464">
        <w:rPr>
          <w:lang w:val="en-US"/>
        </w:rPr>
        <w:t>These tables have been incorporated into the database without modifications to their content, preserving fidelity to the original records. This ensures traceability of the data and alignment with official sources. The following tables are part of this group:</w:t>
      </w:r>
    </w:p>
    <w:p w14:paraId="3C047D3F" w14:textId="51939B15" w:rsidR="00FD7238" w:rsidRDefault="00BE0DF2">
      <w:pPr>
        <w:spacing w:before="240" w:after="240"/>
        <w:rPr>
          <w:lang w:val="en-US"/>
        </w:rPr>
      </w:pPr>
      <w:r>
        <w:rPr>
          <w:lang w:val="en-US"/>
        </w:rPr>
        <w:t>Table A</w:t>
      </w:r>
      <w:r w:rsidR="00EC591B" w:rsidRPr="001C2464">
        <w:rPr>
          <w:lang w:val="en-US"/>
        </w:rPr>
        <w:t>2: Detail of tables retrieved from original sources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265"/>
        <w:gridCol w:w="4395"/>
      </w:tblGrid>
      <w:tr w:rsidR="001C2464" w14:paraId="7605D8A2" w14:textId="77777777" w:rsidTr="00731476">
        <w:trPr>
          <w:trHeight w:val="477"/>
        </w:trPr>
        <w:tc>
          <w:tcPr>
            <w:tcW w:w="2340" w:type="dxa"/>
            <w:tcBorders>
              <w:top w:val="single" w:sz="12" w:space="0" w:color="000000"/>
              <w:left w:val="nil"/>
              <w:bottom w:val="single" w:sz="12" w:space="0" w:color="000000"/>
              <w:right w:val="nil"/>
            </w:tcBorders>
            <w:tcMar>
              <w:top w:w="100" w:type="dxa"/>
              <w:left w:w="100" w:type="dxa"/>
              <w:bottom w:w="100" w:type="dxa"/>
              <w:right w:w="100" w:type="dxa"/>
            </w:tcMar>
          </w:tcPr>
          <w:p w14:paraId="79390613" w14:textId="77777777" w:rsidR="001C2464" w:rsidRDefault="001C2464" w:rsidP="00731476">
            <w:pPr>
              <w:widowControl w:val="0"/>
              <w:pBdr>
                <w:top w:val="nil"/>
                <w:left w:val="nil"/>
                <w:bottom w:val="nil"/>
                <w:right w:val="nil"/>
                <w:between w:val="nil"/>
              </w:pBdr>
              <w:spacing w:after="0" w:line="240" w:lineRule="auto"/>
              <w:rPr>
                <w:b/>
                <w:bCs/>
              </w:rPr>
            </w:pPr>
            <w:r>
              <w:rPr>
                <w:b/>
                <w:bCs/>
              </w:rPr>
              <w:t>Title</w:t>
            </w:r>
          </w:p>
        </w:tc>
        <w:tc>
          <w:tcPr>
            <w:tcW w:w="2265" w:type="dxa"/>
            <w:tcBorders>
              <w:top w:val="single" w:sz="12" w:space="0" w:color="000000"/>
              <w:left w:val="nil"/>
              <w:bottom w:val="single" w:sz="12" w:space="0" w:color="000000"/>
              <w:right w:val="nil"/>
            </w:tcBorders>
            <w:tcMar>
              <w:top w:w="100" w:type="dxa"/>
              <w:left w:w="100" w:type="dxa"/>
              <w:bottom w:w="100" w:type="dxa"/>
              <w:right w:w="100" w:type="dxa"/>
            </w:tcMar>
          </w:tcPr>
          <w:p w14:paraId="1BAB1199" w14:textId="77777777" w:rsidR="001C2464" w:rsidRDefault="001C2464" w:rsidP="00731476">
            <w:pPr>
              <w:widowControl w:val="0"/>
              <w:pBdr>
                <w:top w:val="nil"/>
                <w:left w:val="nil"/>
                <w:bottom w:val="nil"/>
                <w:right w:val="nil"/>
                <w:between w:val="nil"/>
              </w:pBdr>
              <w:spacing w:after="0" w:line="240" w:lineRule="auto"/>
              <w:rPr>
                <w:b/>
                <w:bCs/>
              </w:rPr>
            </w:pPr>
            <w:r>
              <w:rPr>
                <w:b/>
                <w:bCs/>
              </w:rPr>
              <w:t xml:space="preserve">Original </w:t>
            </w:r>
            <w:proofErr w:type="spellStart"/>
            <w:r>
              <w:rPr>
                <w:b/>
                <w:bCs/>
              </w:rPr>
              <w:t>Source</w:t>
            </w:r>
            <w:proofErr w:type="spellEnd"/>
          </w:p>
        </w:tc>
        <w:tc>
          <w:tcPr>
            <w:tcW w:w="4395" w:type="dxa"/>
            <w:tcBorders>
              <w:top w:val="single" w:sz="12" w:space="0" w:color="000000"/>
              <w:left w:val="nil"/>
              <w:bottom w:val="single" w:sz="12" w:space="0" w:color="000000"/>
              <w:right w:val="nil"/>
            </w:tcBorders>
            <w:tcMar>
              <w:top w:w="100" w:type="dxa"/>
              <w:left w:w="100" w:type="dxa"/>
              <w:bottom w:w="100" w:type="dxa"/>
              <w:right w:w="100" w:type="dxa"/>
            </w:tcMar>
          </w:tcPr>
          <w:p w14:paraId="0CCED674" w14:textId="77777777" w:rsidR="001C2464" w:rsidRDefault="001C2464" w:rsidP="00731476">
            <w:pPr>
              <w:widowControl w:val="0"/>
              <w:pBdr>
                <w:top w:val="nil"/>
                <w:left w:val="nil"/>
                <w:bottom w:val="nil"/>
                <w:right w:val="nil"/>
                <w:between w:val="nil"/>
              </w:pBdr>
              <w:spacing w:after="0" w:line="240" w:lineRule="auto"/>
              <w:rPr>
                <w:b/>
                <w:bCs/>
              </w:rPr>
            </w:pPr>
            <w:proofErr w:type="spellStart"/>
            <w:r>
              <w:rPr>
                <w:b/>
                <w:bCs/>
              </w:rPr>
              <w:t>Applications</w:t>
            </w:r>
            <w:proofErr w:type="spellEnd"/>
          </w:p>
        </w:tc>
      </w:tr>
      <w:tr w:rsidR="001C2464" w:rsidRPr="00B46702" w14:paraId="10596C4E" w14:textId="77777777" w:rsidTr="00731476">
        <w:tc>
          <w:tcPr>
            <w:tcW w:w="2340" w:type="dxa"/>
            <w:tcBorders>
              <w:top w:val="single" w:sz="12" w:space="0" w:color="000000"/>
              <w:left w:val="nil"/>
              <w:right w:val="nil"/>
            </w:tcBorders>
            <w:tcMar>
              <w:top w:w="100" w:type="dxa"/>
              <w:left w:w="100" w:type="dxa"/>
              <w:bottom w:w="100" w:type="dxa"/>
              <w:right w:w="100" w:type="dxa"/>
            </w:tcMar>
          </w:tcPr>
          <w:p w14:paraId="5954BD67" w14:textId="77777777" w:rsidR="001C2464" w:rsidRDefault="001C2464" w:rsidP="00731476">
            <w:pPr>
              <w:widowControl w:val="0"/>
              <w:pBdr>
                <w:top w:val="nil"/>
                <w:left w:val="nil"/>
                <w:bottom w:val="nil"/>
                <w:right w:val="nil"/>
                <w:between w:val="nil"/>
              </w:pBdr>
              <w:spacing w:after="0" w:line="240" w:lineRule="auto"/>
              <w:rPr>
                <w:sz w:val="18"/>
                <w:szCs w:val="18"/>
              </w:rPr>
            </w:pPr>
            <w:proofErr w:type="spellStart"/>
            <w:r>
              <w:rPr>
                <w:sz w:val="18"/>
                <w:szCs w:val="18"/>
              </w:rPr>
              <w:t>Installed</w:t>
            </w:r>
            <w:proofErr w:type="spellEnd"/>
            <w:r>
              <w:rPr>
                <w:sz w:val="18"/>
                <w:szCs w:val="18"/>
              </w:rPr>
              <w:t xml:space="preserve"> </w:t>
            </w:r>
            <w:proofErr w:type="spellStart"/>
            <w:r>
              <w:rPr>
                <w:sz w:val="18"/>
                <w:szCs w:val="18"/>
              </w:rPr>
              <w:t>energy</w:t>
            </w:r>
            <w:proofErr w:type="spellEnd"/>
            <w:r>
              <w:rPr>
                <w:sz w:val="18"/>
                <w:szCs w:val="18"/>
              </w:rPr>
              <w:t xml:space="preserve"> </w:t>
            </w:r>
            <w:proofErr w:type="spellStart"/>
            <w:r>
              <w:rPr>
                <w:sz w:val="18"/>
                <w:szCs w:val="18"/>
              </w:rPr>
              <w:t>capacity</w:t>
            </w:r>
            <w:proofErr w:type="spellEnd"/>
          </w:p>
        </w:tc>
        <w:tc>
          <w:tcPr>
            <w:tcW w:w="2265" w:type="dxa"/>
            <w:tcBorders>
              <w:top w:val="single" w:sz="12" w:space="0" w:color="000000"/>
              <w:left w:val="nil"/>
              <w:right w:val="nil"/>
            </w:tcBorders>
            <w:tcMar>
              <w:top w:w="100" w:type="dxa"/>
              <w:left w:w="100" w:type="dxa"/>
              <w:bottom w:w="100" w:type="dxa"/>
              <w:right w:w="100" w:type="dxa"/>
            </w:tcMar>
          </w:tcPr>
          <w:p w14:paraId="22F310AE" w14:textId="77777777" w:rsidR="001C2464" w:rsidRDefault="001C2464" w:rsidP="00731476">
            <w:pPr>
              <w:widowControl w:val="0"/>
              <w:pBdr>
                <w:top w:val="nil"/>
                <w:left w:val="nil"/>
                <w:bottom w:val="nil"/>
                <w:right w:val="nil"/>
                <w:between w:val="nil"/>
              </w:pBdr>
              <w:spacing w:after="0" w:line="240" w:lineRule="auto"/>
              <w:rPr>
                <w:sz w:val="18"/>
                <w:szCs w:val="18"/>
              </w:rPr>
            </w:pPr>
            <w:proofErr w:type="spellStart"/>
            <w:r>
              <w:rPr>
                <w:sz w:val="18"/>
                <w:szCs w:val="18"/>
              </w:rPr>
              <w:t>National</w:t>
            </w:r>
            <w:proofErr w:type="spellEnd"/>
            <w:r>
              <w:rPr>
                <w:sz w:val="18"/>
                <w:szCs w:val="18"/>
              </w:rPr>
              <w:t xml:space="preserve"> </w:t>
            </w:r>
            <w:proofErr w:type="spellStart"/>
            <w:r>
              <w:rPr>
                <w:sz w:val="18"/>
                <w:szCs w:val="18"/>
              </w:rPr>
              <w:t>Electrical</w:t>
            </w:r>
            <w:proofErr w:type="spellEnd"/>
            <w:r>
              <w:rPr>
                <w:sz w:val="18"/>
                <w:szCs w:val="18"/>
              </w:rPr>
              <w:t xml:space="preserve"> </w:t>
            </w:r>
            <w:proofErr w:type="spellStart"/>
            <w:r>
              <w:rPr>
                <w:sz w:val="18"/>
                <w:szCs w:val="18"/>
              </w:rPr>
              <w:t>Coordinator</w:t>
            </w:r>
            <w:proofErr w:type="spellEnd"/>
            <w:r>
              <w:rPr>
                <w:sz w:val="18"/>
                <w:szCs w:val="18"/>
              </w:rPr>
              <w:t xml:space="preserve"> (CEN)</w:t>
            </w:r>
          </w:p>
        </w:tc>
        <w:tc>
          <w:tcPr>
            <w:tcW w:w="4395" w:type="dxa"/>
            <w:tcBorders>
              <w:top w:val="single" w:sz="12" w:space="0" w:color="000000"/>
              <w:left w:val="nil"/>
              <w:right w:val="nil"/>
            </w:tcBorders>
            <w:tcMar>
              <w:top w:w="100" w:type="dxa"/>
              <w:left w:w="100" w:type="dxa"/>
              <w:bottom w:w="100" w:type="dxa"/>
              <w:right w:w="100" w:type="dxa"/>
            </w:tcMar>
          </w:tcPr>
          <w:p w14:paraId="61D3AB24"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sidRPr="00950ED7">
              <w:rPr>
                <w:sz w:val="18"/>
                <w:szCs w:val="18"/>
                <w:lang w:val="en-US"/>
              </w:rPr>
              <w:t>Evaluate the historical evolution of installed capacity in the country and analyze the contribution of different energy types to the country's energy mix.</w:t>
            </w:r>
          </w:p>
        </w:tc>
      </w:tr>
      <w:tr w:rsidR="001C2464" w:rsidRPr="00B46702" w14:paraId="21950F67" w14:textId="77777777" w:rsidTr="00731476">
        <w:tc>
          <w:tcPr>
            <w:tcW w:w="2340" w:type="dxa"/>
            <w:tcBorders>
              <w:left w:val="nil"/>
              <w:right w:val="nil"/>
            </w:tcBorders>
            <w:tcMar>
              <w:top w:w="100" w:type="dxa"/>
              <w:left w:w="100" w:type="dxa"/>
              <w:bottom w:w="100" w:type="dxa"/>
              <w:right w:w="100" w:type="dxa"/>
            </w:tcMar>
          </w:tcPr>
          <w:p w14:paraId="519CB936" w14:textId="77777777" w:rsidR="001C2464" w:rsidRDefault="001C2464" w:rsidP="00731476">
            <w:pPr>
              <w:widowControl w:val="0"/>
              <w:pBdr>
                <w:top w:val="nil"/>
                <w:left w:val="nil"/>
                <w:bottom w:val="nil"/>
                <w:right w:val="nil"/>
                <w:between w:val="nil"/>
              </w:pBdr>
              <w:spacing w:after="0" w:line="240" w:lineRule="auto"/>
              <w:rPr>
                <w:sz w:val="18"/>
                <w:szCs w:val="18"/>
              </w:rPr>
            </w:pPr>
            <w:r>
              <w:rPr>
                <w:sz w:val="18"/>
                <w:szCs w:val="18"/>
              </w:rPr>
              <w:t xml:space="preserve">Energy </w:t>
            </w:r>
            <w:proofErr w:type="spellStart"/>
            <w:r>
              <w:rPr>
                <w:sz w:val="18"/>
                <w:szCs w:val="18"/>
              </w:rPr>
              <w:t>intensity</w:t>
            </w:r>
            <w:proofErr w:type="spellEnd"/>
          </w:p>
        </w:tc>
        <w:tc>
          <w:tcPr>
            <w:tcW w:w="2265" w:type="dxa"/>
            <w:tcBorders>
              <w:left w:val="nil"/>
              <w:right w:val="nil"/>
            </w:tcBorders>
            <w:tcMar>
              <w:top w:w="100" w:type="dxa"/>
              <w:left w:w="100" w:type="dxa"/>
              <w:bottom w:w="100" w:type="dxa"/>
              <w:right w:w="100" w:type="dxa"/>
            </w:tcMar>
          </w:tcPr>
          <w:p w14:paraId="047A3466" w14:textId="77777777" w:rsidR="001C2464" w:rsidRDefault="001C2464" w:rsidP="00731476">
            <w:pPr>
              <w:widowControl w:val="0"/>
              <w:pBdr>
                <w:top w:val="nil"/>
                <w:left w:val="nil"/>
                <w:bottom w:val="nil"/>
                <w:right w:val="nil"/>
                <w:between w:val="nil"/>
              </w:pBdr>
              <w:spacing w:after="0" w:line="240" w:lineRule="auto"/>
              <w:rPr>
                <w:sz w:val="18"/>
                <w:szCs w:val="18"/>
              </w:rPr>
            </w:pPr>
            <w:r>
              <w:rPr>
                <w:sz w:val="18"/>
                <w:szCs w:val="18"/>
              </w:rPr>
              <w:t>Open Energy</w:t>
            </w:r>
          </w:p>
        </w:tc>
        <w:tc>
          <w:tcPr>
            <w:tcW w:w="4395" w:type="dxa"/>
            <w:tcBorders>
              <w:left w:val="nil"/>
              <w:right w:val="nil"/>
            </w:tcBorders>
            <w:tcMar>
              <w:top w:w="100" w:type="dxa"/>
              <w:left w:w="100" w:type="dxa"/>
              <w:bottom w:w="100" w:type="dxa"/>
              <w:right w:w="100" w:type="dxa"/>
            </w:tcMar>
          </w:tcPr>
          <w:p w14:paraId="5F38D01F"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sidRPr="00950ED7">
              <w:rPr>
                <w:sz w:val="18"/>
                <w:szCs w:val="18"/>
                <w:lang w:val="en-US"/>
              </w:rPr>
              <w:t>Measure the relationship between energy consumption and economic growth, evaluating national-level energy efficiency.</w:t>
            </w:r>
          </w:p>
        </w:tc>
      </w:tr>
      <w:tr w:rsidR="001C2464" w:rsidRPr="00B46702" w14:paraId="7EDF5644" w14:textId="77777777" w:rsidTr="00731476">
        <w:tc>
          <w:tcPr>
            <w:tcW w:w="2340" w:type="dxa"/>
            <w:tcBorders>
              <w:left w:val="nil"/>
              <w:right w:val="nil"/>
            </w:tcBorders>
            <w:tcMar>
              <w:top w:w="100" w:type="dxa"/>
              <w:left w:w="100" w:type="dxa"/>
              <w:bottom w:w="100" w:type="dxa"/>
              <w:right w:w="100" w:type="dxa"/>
            </w:tcMar>
          </w:tcPr>
          <w:p w14:paraId="6E7CA999" w14:textId="77777777" w:rsidR="001C2464" w:rsidRDefault="001C2464" w:rsidP="00731476">
            <w:pPr>
              <w:widowControl w:val="0"/>
              <w:pBdr>
                <w:top w:val="nil"/>
                <w:left w:val="nil"/>
                <w:bottom w:val="nil"/>
                <w:right w:val="nil"/>
                <w:between w:val="nil"/>
              </w:pBdr>
              <w:spacing w:after="0" w:line="240" w:lineRule="auto"/>
              <w:rPr>
                <w:sz w:val="18"/>
                <w:szCs w:val="18"/>
              </w:rPr>
            </w:pPr>
            <w:r>
              <w:rPr>
                <w:sz w:val="18"/>
                <w:szCs w:val="18"/>
              </w:rPr>
              <w:t xml:space="preserve">GHG </w:t>
            </w:r>
            <w:proofErr w:type="spellStart"/>
            <w:r>
              <w:rPr>
                <w:sz w:val="18"/>
                <w:szCs w:val="18"/>
              </w:rPr>
              <w:t>emissions</w:t>
            </w:r>
            <w:proofErr w:type="spellEnd"/>
            <w:r>
              <w:rPr>
                <w:sz w:val="18"/>
                <w:szCs w:val="18"/>
              </w:rPr>
              <w:t xml:space="preserve"> </w:t>
            </w:r>
            <w:proofErr w:type="spellStart"/>
            <w:r>
              <w:rPr>
                <w:sz w:val="18"/>
                <w:szCs w:val="18"/>
              </w:rPr>
              <w:t>inventory</w:t>
            </w:r>
            <w:proofErr w:type="spellEnd"/>
          </w:p>
        </w:tc>
        <w:tc>
          <w:tcPr>
            <w:tcW w:w="2265" w:type="dxa"/>
            <w:tcBorders>
              <w:left w:val="nil"/>
              <w:right w:val="nil"/>
            </w:tcBorders>
            <w:tcMar>
              <w:top w:w="100" w:type="dxa"/>
              <w:left w:w="100" w:type="dxa"/>
              <w:bottom w:w="100" w:type="dxa"/>
              <w:right w:w="100" w:type="dxa"/>
            </w:tcMar>
          </w:tcPr>
          <w:p w14:paraId="3F8341DA" w14:textId="77777777" w:rsidR="001C2464" w:rsidRDefault="001C2464" w:rsidP="00731476">
            <w:pPr>
              <w:widowControl w:val="0"/>
              <w:spacing w:after="0" w:line="240" w:lineRule="auto"/>
              <w:rPr>
                <w:sz w:val="18"/>
                <w:szCs w:val="18"/>
              </w:rPr>
            </w:pPr>
            <w:r>
              <w:rPr>
                <w:sz w:val="18"/>
                <w:szCs w:val="18"/>
              </w:rPr>
              <w:t>Open Energy</w:t>
            </w:r>
          </w:p>
        </w:tc>
        <w:tc>
          <w:tcPr>
            <w:tcW w:w="4395" w:type="dxa"/>
            <w:tcBorders>
              <w:left w:val="nil"/>
              <w:right w:val="nil"/>
            </w:tcBorders>
            <w:tcMar>
              <w:top w:w="100" w:type="dxa"/>
              <w:left w:w="100" w:type="dxa"/>
              <w:bottom w:w="100" w:type="dxa"/>
              <w:right w:w="100" w:type="dxa"/>
            </w:tcMar>
          </w:tcPr>
          <w:p w14:paraId="298217FF"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sidRPr="00950ED7">
              <w:rPr>
                <w:sz w:val="18"/>
                <w:szCs w:val="18"/>
                <w:lang w:val="en-US"/>
              </w:rPr>
              <w:t>Monitor national greenhouse gas emissions, particularly from the energy sector.</w:t>
            </w:r>
          </w:p>
        </w:tc>
      </w:tr>
      <w:tr w:rsidR="001C2464" w:rsidRPr="00B46702" w14:paraId="4FB177C3" w14:textId="77777777" w:rsidTr="00731476">
        <w:tc>
          <w:tcPr>
            <w:tcW w:w="2340" w:type="dxa"/>
            <w:tcBorders>
              <w:left w:val="nil"/>
              <w:right w:val="nil"/>
            </w:tcBorders>
            <w:tcMar>
              <w:top w:w="100" w:type="dxa"/>
              <w:left w:w="100" w:type="dxa"/>
              <w:bottom w:w="100" w:type="dxa"/>
              <w:right w:w="100" w:type="dxa"/>
            </w:tcMar>
          </w:tcPr>
          <w:p w14:paraId="58FD7D97"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sidRPr="00950ED7">
              <w:rPr>
                <w:sz w:val="18"/>
                <w:szCs w:val="18"/>
                <w:lang w:val="en-US"/>
              </w:rPr>
              <w:t>GHG emissions inventory by region</w:t>
            </w:r>
          </w:p>
        </w:tc>
        <w:tc>
          <w:tcPr>
            <w:tcW w:w="2265" w:type="dxa"/>
            <w:tcBorders>
              <w:left w:val="nil"/>
              <w:right w:val="nil"/>
            </w:tcBorders>
            <w:tcMar>
              <w:top w:w="100" w:type="dxa"/>
              <w:left w:w="100" w:type="dxa"/>
              <w:bottom w:w="100" w:type="dxa"/>
              <w:right w:w="100" w:type="dxa"/>
            </w:tcMar>
          </w:tcPr>
          <w:p w14:paraId="0FC7F2AF" w14:textId="77777777" w:rsidR="001C2464" w:rsidRDefault="001C2464" w:rsidP="00731476">
            <w:pPr>
              <w:widowControl w:val="0"/>
              <w:pBdr>
                <w:top w:val="nil"/>
                <w:left w:val="nil"/>
                <w:bottom w:val="nil"/>
                <w:right w:val="nil"/>
                <w:between w:val="nil"/>
              </w:pBdr>
              <w:spacing w:after="0" w:line="240" w:lineRule="auto"/>
              <w:rPr>
                <w:sz w:val="18"/>
                <w:szCs w:val="18"/>
              </w:rPr>
            </w:pPr>
            <w:proofErr w:type="spellStart"/>
            <w:r>
              <w:rPr>
                <w:sz w:val="18"/>
                <w:szCs w:val="18"/>
              </w:rPr>
              <w:t>Ministry</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Environment</w:t>
            </w:r>
            <w:proofErr w:type="spellEnd"/>
          </w:p>
        </w:tc>
        <w:tc>
          <w:tcPr>
            <w:tcW w:w="4395" w:type="dxa"/>
            <w:tcBorders>
              <w:left w:val="nil"/>
              <w:right w:val="nil"/>
            </w:tcBorders>
            <w:tcMar>
              <w:top w:w="100" w:type="dxa"/>
              <w:left w:w="100" w:type="dxa"/>
              <w:bottom w:w="100" w:type="dxa"/>
              <w:right w:w="100" w:type="dxa"/>
            </w:tcMar>
          </w:tcPr>
          <w:p w14:paraId="04B5DB7A"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sidRPr="00950ED7">
              <w:rPr>
                <w:sz w:val="18"/>
                <w:szCs w:val="18"/>
                <w:lang w:val="en-US"/>
              </w:rPr>
              <w:t>Analyze the regional distribution of greenhouse gas emissions.</w:t>
            </w:r>
          </w:p>
        </w:tc>
      </w:tr>
      <w:tr w:rsidR="001C2464" w:rsidRPr="00B46702" w14:paraId="6B090384" w14:textId="77777777" w:rsidTr="00731476">
        <w:tc>
          <w:tcPr>
            <w:tcW w:w="2340" w:type="dxa"/>
            <w:tcBorders>
              <w:left w:val="nil"/>
              <w:right w:val="nil"/>
            </w:tcBorders>
            <w:tcMar>
              <w:top w:w="100" w:type="dxa"/>
              <w:left w:w="100" w:type="dxa"/>
              <w:bottom w:w="100" w:type="dxa"/>
              <w:right w:w="100" w:type="dxa"/>
            </w:tcMar>
          </w:tcPr>
          <w:p w14:paraId="664C66A1" w14:textId="77777777" w:rsidR="001C2464" w:rsidRDefault="001C2464" w:rsidP="00731476">
            <w:pPr>
              <w:widowControl w:val="0"/>
              <w:pBdr>
                <w:top w:val="nil"/>
                <w:left w:val="nil"/>
                <w:bottom w:val="nil"/>
                <w:right w:val="nil"/>
                <w:between w:val="nil"/>
              </w:pBdr>
              <w:spacing w:after="0" w:line="240" w:lineRule="auto"/>
              <w:rPr>
                <w:sz w:val="18"/>
                <w:szCs w:val="18"/>
              </w:rPr>
            </w:pPr>
            <w:r>
              <w:rPr>
                <w:sz w:val="18"/>
                <w:szCs w:val="18"/>
              </w:rPr>
              <w:t>CO</w:t>
            </w:r>
            <w:r>
              <w:rPr>
                <w:rFonts w:ascii="Cambria Math" w:hAnsi="Cambria Math" w:cs="Cambria Math"/>
                <w:sz w:val="18"/>
                <w:szCs w:val="18"/>
              </w:rPr>
              <w:t>₂</w:t>
            </w:r>
            <w:r>
              <w:rPr>
                <w:sz w:val="18"/>
                <w:szCs w:val="18"/>
              </w:rPr>
              <w:t xml:space="preserve"> </w:t>
            </w:r>
            <w:proofErr w:type="spellStart"/>
            <w:r>
              <w:rPr>
                <w:sz w:val="18"/>
                <w:szCs w:val="18"/>
              </w:rPr>
              <w:t>Emissions</w:t>
            </w:r>
            <w:proofErr w:type="spellEnd"/>
          </w:p>
        </w:tc>
        <w:tc>
          <w:tcPr>
            <w:tcW w:w="2265" w:type="dxa"/>
            <w:tcBorders>
              <w:left w:val="nil"/>
              <w:right w:val="nil"/>
            </w:tcBorders>
            <w:tcMar>
              <w:top w:w="100" w:type="dxa"/>
              <w:left w:w="100" w:type="dxa"/>
              <w:bottom w:w="100" w:type="dxa"/>
              <w:right w:w="100" w:type="dxa"/>
            </w:tcMar>
          </w:tcPr>
          <w:p w14:paraId="1C0A12D2" w14:textId="77777777" w:rsidR="001C2464" w:rsidRDefault="001C2464" w:rsidP="00731476">
            <w:pPr>
              <w:widowControl w:val="0"/>
              <w:pBdr>
                <w:top w:val="nil"/>
                <w:left w:val="nil"/>
                <w:bottom w:val="nil"/>
                <w:right w:val="nil"/>
                <w:between w:val="nil"/>
              </w:pBdr>
              <w:spacing w:after="0" w:line="240" w:lineRule="auto"/>
              <w:rPr>
                <w:sz w:val="18"/>
                <w:szCs w:val="18"/>
              </w:rPr>
            </w:pPr>
            <w:proofErr w:type="spellStart"/>
            <w:r>
              <w:rPr>
                <w:sz w:val="18"/>
                <w:szCs w:val="18"/>
              </w:rPr>
              <w:t>Ministry</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Environment</w:t>
            </w:r>
            <w:proofErr w:type="spellEnd"/>
          </w:p>
        </w:tc>
        <w:tc>
          <w:tcPr>
            <w:tcW w:w="4395" w:type="dxa"/>
            <w:tcBorders>
              <w:left w:val="nil"/>
              <w:right w:val="nil"/>
            </w:tcBorders>
            <w:tcMar>
              <w:top w:w="100" w:type="dxa"/>
              <w:left w:w="100" w:type="dxa"/>
              <w:bottom w:w="100" w:type="dxa"/>
              <w:right w:w="100" w:type="dxa"/>
            </w:tcMar>
          </w:tcPr>
          <w:p w14:paraId="4980BE15"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sidRPr="00950ED7">
              <w:rPr>
                <w:sz w:val="18"/>
                <w:szCs w:val="18"/>
                <w:lang w:val="en-US"/>
              </w:rPr>
              <w:t>Evaluate the contribution of the energy sector to CO</w:t>
            </w:r>
            <w:r w:rsidRPr="00950ED7">
              <w:rPr>
                <w:rFonts w:ascii="Cambria Math" w:hAnsi="Cambria Math" w:cs="Cambria Math"/>
                <w:sz w:val="18"/>
                <w:szCs w:val="18"/>
                <w:lang w:val="en-US"/>
              </w:rPr>
              <w:t>₂</w:t>
            </w:r>
            <w:r w:rsidRPr="00950ED7">
              <w:rPr>
                <w:sz w:val="18"/>
                <w:szCs w:val="18"/>
                <w:lang w:val="en-US"/>
              </w:rPr>
              <w:t xml:space="preserve"> emissions and its environmental impact.</w:t>
            </w:r>
          </w:p>
        </w:tc>
      </w:tr>
      <w:tr w:rsidR="001C2464" w:rsidRPr="00B46702" w14:paraId="228F2E13" w14:textId="77777777" w:rsidTr="00731476">
        <w:tc>
          <w:tcPr>
            <w:tcW w:w="2340" w:type="dxa"/>
            <w:tcBorders>
              <w:left w:val="nil"/>
              <w:right w:val="nil"/>
            </w:tcBorders>
            <w:tcMar>
              <w:top w:w="100" w:type="dxa"/>
              <w:left w:w="100" w:type="dxa"/>
              <w:bottom w:w="100" w:type="dxa"/>
              <w:right w:w="100" w:type="dxa"/>
            </w:tcMar>
          </w:tcPr>
          <w:p w14:paraId="53D8E1A1" w14:textId="77777777" w:rsidR="001C2464" w:rsidRDefault="001C2464" w:rsidP="00731476">
            <w:pPr>
              <w:widowControl w:val="0"/>
              <w:pBdr>
                <w:top w:val="nil"/>
                <w:left w:val="nil"/>
                <w:bottom w:val="nil"/>
                <w:right w:val="nil"/>
                <w:between w:val="nil"/>
              </w:pBdr>
              <w:spacing w:after="0" w:line="240" w:lineRule="auto"/>
              <w:rPr>
                <w:sz w:val="18"/>
                <w:szCs w:val="18"/>
              </w:rPr>
            </w:pPr>
            <w:r>
              <w:rPr>
                <w:sz w:val="18"/>
                <w:szCs w:val="18"/>
              </w:rPr>
              <w:t>CH</w:t>
            </w:r>
            <w:r>
              <w:rPr>
                <w:rFonts w:ascii="Cambria Math" w:hAnsi="Cambria Math" w:cs="Cambria Math"/>
                <w:sz w:val="18"/>
                <w:szCs w:val="18"/>
              </w:rPr>
              <w:t>₄</w:t>
            </w:r>
            <w:r>
              <w:rPr>
                <w:sz w:val="18"/>
                <w:szCs w:val="18"/>
              </w:rPr>
              <w:t xml:space="preserve"> </w:t>
            </w:r>
            <w:proofErr w:type="spellStart"/>
            <w:r>
              <w:rPr>
                <w:sz w:val="18"/>
                <w:szCs w:val="18"/>
              </w:rPr>
              <w:t>Emissions</w:t>
            </w:r>
            <w:proofErr w:type="spellEnd"/>
          </w:p>
        </w:tc>
        <w:tc>
          <w:tcPr>
            <w:tcW w:w="2265" w:type="dxa"/>
            <w:tcBorders>
              <w:left w:val="nil"/>
              <w:right w:val="nil"/>
            </w:tcBorders>
            <w:tcMar>
              <w:top w:w="100" w:type="dxa"/>
              <w:left w:w="100" w:type="dxa"/>
              <w:bottom w:w="100" w:type="dxa"/>
              <w:right w:w="100" w:type="dxa"/>
            </w:tcMar>
          </w:tcPr>
          <w:p w14:paraId="4254AEEF" w14:textId="77777777" w:rsidR="001C2464" w:rsidRDefault="001C2464" w:rsidP="00731476">
            <w:pPr>
              <w:widowControl w:val="0"/>
              <w:spacing w:after="0" w:line="240" w:lineRule="auto"/>
              <w:rPr>
                <w:sz w:val="18"/>
                <w:szCs w:val="18"/>
              </w:rPr>
            </w:pPr>
            <w:proofErr w:type="spellStart"/>
            <w:r>
              <w:rPr>
                <w:sz w:val="18"/>
                <w:szCs w:val="18"/>
              </w:rPr>
              <w:t>Ministry</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Environment</w:t>
            </w:r>
            <w:proofErr w:type="spellEnd"/>
          </w:p>
        </w:tc>
        <w:tc>
          <w:tcPr>
            <w:tcW w:w="4395" w:type="dxa"/>
            <w:tcBorders>
              <w:left w:val="nil"/>
              <w:right w:val="nil"/>
            </w:tcBorders>
            <w:tcMar>
              <w:top w:w="100" w:type="dxa"/>
              <w:left w:w="100" w:type="dxa"/>
              <w:bottom w:w="100" w:type="dxa"/>
              <w:right w:w="100" w:type="dxa"/>
            </w:tcMar>
          </w:tcPr>
          <w:p w14:paraId="45C7F1AC"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sidRPr="00950ED7">
              <w:rPr>
                <w:sz w:val="18"/>
                <w:szCs w:val="18"/>
                <w:lang w:val="en-US"/>
              </w:rPr>
              <w:t>Evaluate the contribution of the energy sector to CH</w:t>
            </w:r>
            <w:r w:rsidRPr="00950ED7">
              <w:rPr>
                <w:rFonts w:ascii="Cambria Math" w:hAnsi="Cambria Math" w:cs="Cambria Math"/>
                <w:sz w:val="18"/>
                <w:szCs w:val="18"/>
                <w:lang w:val="en-US"/>
              </w:rPr>
              <w:t>₄</w:t>
            </w:r>
            <w:r w:rsidRPr="00950ED7">
              <w:rPr>
                <w:sz w:val="18"/>
                <w:szCs w:val="18"/>
                <w:lang w:val="en-US"/>
              </w:rPr>
              <w:t xml:space="preserve"> emissions and its environmental impact.</w:t>
            </w:r>
          </w:p>
        </w:tc>
      </w:tr>
      <w:tr w:rsidR="001C2464" w:rsidRPr="00B46702" w14:paraId="509D1E26" w14:textId="77777777" w:rsidTr="00731476">
        <w:tc>
          <w:tcPr>
            <w:tcW w:w="2340" w:type="dxa"/>
            <w:tcBorders>
              <w:left w:val="nil"/>
              <w:bottom w:val="single" w:sz="12" w:space="0" w:color="000000"/>
              <w:right w:val="nil"/>
            </w:tcBorders>
            <w:tcMar>
              <w:top w:w="100" w:type="dxa"/>
              <w:left w:w="100" w:type="dxa"/>
              <w:bottom w:w="100" w:type="dxa"/>
              <w:right w:w="100" w:type="dxa"/>
            </w:tcMar>
          </w:tcPr>
          <w:p w14:paraId="69E75987" w14:textId="77777777" w:rsidR="001C2464" w:rsidRDefault="001C2464" w:rsidP="00731476">
            <w:pPr>
              <w:widowControl w:val="0"/>
              <w:pBdr>
                <w:top w:val="nil"/>
                <w:left w:val="nil"/>
                <w:bottom w:val="nil"/>
                <w:right w:val="nil"/>
                <w:between w:val="nil"/>
              </w:pBdr>
              <w:spacing w:after="0" w:line="240" w:lineRule="auto"/>
              <w:rPr>
                <w:sz w:val="18"/>
                <w:szCs w:val="18"/>
              </w:rPr>
            </w:pPr>
            <w:proofErr w:type="spellStart"/>
            <w:r>
              <w:rPr>
                <w:sz w:val="18"/>
                <w:szCs w:val="18"/>
              </w:rPr>
              <w:t>Energetic</w:t>
            </w:r>
            <w:proofErr w:type="spellEnd"/>
            <w:r>
              <w:rPr>
                <w:sz w:val="18"/>
                <w:szCs w:val="18"/>
              </w:rPr>
              <w:t xml:space="preserve"> balance</w:t>
            </w:r>
          </w:p>
        </w:tc>
        <w:tc>
          <w:tcPr>
            <w:tcW w:w="2265" w:type="dxa"/>
            <w:tcBorders>
              <w:left w:val="nil"/>
              <w:bottom w:val="single" w:sz="12" w:space="0" w:color="000000"/>
              <w:right w:val="nil"/>
            </w:tcBorders>
            <w:tcMar>
              <w:top w:w="100" w:type="dxa"/>
              <w:left w:w="100" w:type="dxa"/>
              <w:bottom w:w="100" w:type="dxa"/>
              <w:right w:w="100" w:type="dxa"/>
            </w:tcMar>
          </w:tcPr>
          <w:p w14:paraId="6B628CF2" w14:textId="77777777" w:rsidR="001C2464" w:rsidRDefault="001C2464" w:rsidP="00731476">
            <w:pPr>
              <w:widowControl w:val="0"/>
              <w:spacing w:after="0" w:line="240" w:lineRule="auto"/>
              <w:rPr>
                <w:sz w:val="18"/>
                <w:szCs w:val="18"/>
              </w:rPr>
            </w:pPr>
            <w:proofErr w:type="spellStart"/>
            <w:r>
              <w:rPr>
                <w:sz w:val="18"/>
                <w:szCs w:val="18"/>
              </w:rPr>
              <w:t>National</w:t>
            </w:r>
            <w:proofErr w:type="spellEnd"/>
            <w:r>
              <w:rPr>
                <w:sz w:val="18"/>
                <w:szCs w:val="18"/>
              </w:rPr>
              <w:t xml:space="preserve"> Energy </w:t>
            </w:r>
            <w:proofErr w:type="spellStart"/>
            <w:r>
              <w:rPr>
                <w:sz w:val="18"/>
                <w:szCs w:val="18"/>
              </w:rPr>
              <w:t>Comission</w:t>
            </w:r>
            <w:proofErr w:type="spellEnd"/>
          </w:p>
        </w:tc>
        <w:tc>
          <w:tcPr>
            <w:tcW w:w="4395" w:type="dxa"/>
            <w:tcBorders>
              <w:left w:val="nil"/>
              <w:bottom w:val="single" w:sz="12" w:space="0" w:color="000000"/>
              <w:right w:val="nil"/>
            </w:tcBorders>
            <w:tcMar>
              <w:top w:w="100" w:type="dxa"/>
              <w:left w:w="100" w:type="dxa"/>
              <w:bottom w:w="100" w:type="dxa"/>
              <w:right w:w="100" w:type="dxa"/>
            </w:tcMar>
          </w:tcPr>
          <w:p w14:paraId="3EC61840" w14:textId="77777777" w:rsidR="001C2464" w:rsidRPr="00950ED7" w:rsidRDefault="001C2464" w:rsidP="00731476">
            <w:pPr>
              <w:widowControl w:val="0"/>
              <w:pBdr>
                <w:top w:val="nil"/>
                <w:left w:val="nil"/>
                <w:bottom w:val="nil"/>
                <w:right w:val="nil"/>
                <w:between w:val="nil"/>
              </w:pBdr>
              <w:spacing w:after="0" w:line="240" w:lineRule="auto"/>
              <w:rPr>
                <w:sz w:val="18"/>
                <w:szCs w:val="18"/>
                <w:lang w:val="en-US"/>
              </w:rPr>
            </w:pPr>
            <w:r>
              <w:rPr>
                <w:sz w:val="18"/>
                <w:szCs w:val="18"/>
                <w:lang w:val="en-US"/>
              </w:rPr>
              <w:t xml:space="preserve">Evaluate the historical evolution of energy supply and demand </w:t>
            </w:r>
          </w:p>
        </w:tc>
      </w:tr>
    </w:tbl>
    <w:p w14:paraId="1EDF57D3" w14:textId="77777777" w:rsidR="001C2464" w:rsidRPr="001C2464" w:rsidRDefault="001C2464">
      <w:pPr>
        <w:spacing w:before="240" w:after="240"/>
        <w:rPr>
          <w:lang w:val="en-US"/>
        </w:rPr>
      </w:pPr>
    </w:p>
    <w:p w14:paraId="54849643" w14:textId="77777777" w:rsidR="00FD7238" w:rsidRPr="001C2464" w:rsidRDefault="00EC591B">
      <w:pPr>
        <w:pStyle w:val="Heading2"/>
        <w:keepNext w:val="0"/>
        <w:keepLines w:val="0"/>
        <w:rPr>
          <w:lang w:val="en-US"/>
        </w:rPr>
      </w:pPr>
      <w:bookmarkStart w:id="5" w:name="_Toc234413682"/>
      <w:r w:rsidRPr="001C2464">
        <w:rPr>
          <w:lang w:val="en-US"/>
        </w:rPr>
        <w:t>3.2) Self-Elaborated Tables</w:t>
      </w:r>
      <w:bookmarkEnd w:id="5"/>
    </w:p>
    <w:p w14:paraId="7D856D6A" w14:textId="77777777" w:rsidR="00FD7238" w:rsidRPr="001C2464" w:rsidRDefault="00EC591B">
      <w:pPr>
        <w:spacing w:before="240" w:after="240"/>
        <w:rPr>
          <w:lang w:val="en-US"/>
        </w:rPr>
      </w:pPr>
      <w:r w:rsidRPr="001C2464">
        <w:rPr>
          <w:lang w:val="en-US"/>
        </w:rPr>
        <w:t>These tables have been elaborated through the reorganization, integration, and consolidation of data from various sources. The processing of this data allows for a clearer and more adapted presentation of the database objectives. The processed tables are detailed below:</w:t>
      </w:r>
    </w:p>
    <w:p w14:paraId="02C37CFD" w14:textId="7C7233DF" w:rsidR="00FD7238" w:rsidRPr="001C2464" w:rsidRDefault="00BE0DF2">
      <w:pPr>
        <w:spacing w:before="240" w:after="240"/>
        <w:rPr>
          <w:lang w:val="en-US"/>
        </w:rPr>
      </w:pPr>
      <w:r>
        <w:rPr>
          <w:lang w:val="en-US"/>
        </w:rPr>
        <w:t>Table A</w:t>
      </w:r>
      <w:r w:rsidR="00EC591B" w:rsidRPr="001C2464">
        <w:rPr>
          <w:lang w:val="en-US"/>
        </w:rPr>
        <w:t>3: Detail of self-elaborated tables</w:t>
      </w:r>
    </w:p>
    <w:tbl>
      <w:tblPr>
        <w:tblStyle w:val="aa"/>
        <w:tblW w:w="95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9"/>
        <w:gridCol w:w="2115"/>
        <w:gridCol w:w="4984"/>
      </w:tblGrid>
      <w:tr w:rsidR="009E3ED0" w14:paraId="541E9DCE" w14:textId="77777777" w:rsidTr="009E3ED0">
        <w:trPr>
          <w:trHeight w:val="429"/>
          <w:tblHeader/>
        </w:trPr>
        <w:tc>
          <w:tcPr>
            <w:tcW w:w="2429" w:type="dxa"/>
            <w:tcBorders>
              <w:top w:val="single" w:sz="12" w:space="0" w:color="000000"/>
              <w:left w:val="nil"/>
              <w:bottom w:val="single" w:sz="12" w:space="0" w:color="000000"/>
              <w:right w:val="nil"/>
            </w:tcBorders>
            <w:tcMar>
              <w:top w:w="100" w:type="dxa"/>
              <w:left w:w="100" w:type="dxa"/>
              <w:bottom w:w="100" w:type="dxa"/>
              <w:right w:w="100" w:type="dxa"/>
            </w:tcMar>
          </w:tcPr>
          <w:p w14:paraId="209EA498" w14:textId="67ABA82C" w:rsidR="009E3ED0" w:rsidRDefault="009E3ED0">
            <w:pPr>
              <w:widowControl w:val="0"/>
              <w:pBdr>
                <w:top w:val="nil"/>
                <w:left w:val="nil"/>
                <w:bottom w:val="nil"/>
                <w:right w:val="nil"/>
                <w:between w:val="nil"/>
              </w:pBdr>
              <w:spacing w:after="0" w:line="240" w:lineRule="auto"/>
              <w:rPr>
                <w:b/>
                <w:bCs/>
                <w:sz w:val="18"/>
                <w:szCs w:val="18"/>
              </w:rPr>
            </w:pPr>
            <w:r>
              <w:rPr>
                <w:b/>
                <w:bCs/>
                <w:sz w:val="18"/>
                <w:szCs w:val="18"/>
              </w:rPr>
              <w:lastRenderedPageBreak/>
              <w:t>Title</w:t>
            </w:r>
          </w:p>
        </w:tc>
        <w:tc>
          <w:tcPr>
            <w:tcW w:w="2115" w:type="dxa"/>
            <w:tcBorders>
              <w:top w:val="single" w:sz="12" w:space="0" w:color="000000"/>
              <w:left w:val="nil"/>
              <w:bottom w:val="single" w:sz="12" w:space="0" w:color="000000"/>
              <w:right w:val="nil"/>
            </w:tcBorders>
            <w:tcMar>
              <w:top w:w="100" w:type="dxa"/>
              <w:left w:w="100" w:type="dxa"/>
              <w:bottom w:w="100" w:type="dxa"/>
              <w:right w:w="100" w:type="dxa"/>
            </w:tcMar>
          </w:tcPr>
          <w:p w14:paraId="011D14EC" w14:textId="64DEEA98" w:rsidR="009E3ED0" w:rsidRDefault="009E3ED0">
            <w:pPr>
              <w:widowControl w:val="0"/>
              <w:pBdr>
                <w:top w:val="nil"/>
                <w:left w:val="nil"/>
                <w:bottom w:val="nil"/>
                <w:right w:val="nil"/>
                <w:between w:val="nil"/>
              </w:pBdr>
              <w:spacing w:after="0" w:line="240" w:lineRule="auto"/>
              <w:rPr>
                <w:b/>
                <w:bCs/>
                <w:sz w:val="18"/>
                <w:szCs w:val="18"/>
              </w:rPr>
            </w:pPr>
            <w:r>
              <w:rPr>
                <w:b/>
                <w:bCs/>
                <w:sz w:val="18"/>
                <w:szCs w:val="18"/>
              </w:rPr>
              <w:t xml:space="preserve">Original </w:t>
            </w:r>
            <w:proofErr w:type="spellStart"/>
            <w:r>
              <w:rPr>
                <w:b/>
                <w:bCs/>
                <w:sz w:val="18"/>
                <w:szCs w:val="18"/>
              </w:rPr>
              <w:t>source</w:t>
            </w:r>
            <w:proofErr w:type="spellEnd"/>
          </w:p>
        </w:tc>
        <w:tc>
          <w:tcPr>
            <w:tcW w:w="4984" w:type="dxa"/>
            <w:tcBorders>
              <w:top w:val="single" w:sz="12" w:space="0" w:color="000000"/>
              <w:left w:val="nil"/>
              <w:bottom w:val="single" w:sz="12" w:space="0" w:color="000000"/>
              <w:right w:val="nil"/>
            </w:tcBorders>
            <w:tcMar>
              <w:top w:w="100" w:type="dxa"/>
              <w:left w:w="100" w:type="dxa"/>
              <w:bottom w:w="100" w:type="dxa"/>
              <w:right w:w="100" w:type="dxa"/>
            </w:tcMar>
          </w:tcPr>
          <w:p w14:paraId="53B8409B" w14:textId="6D2E1512" w:rsidR="009E3ED0" w:rsidRDefault="009E3ED0">
            <w:pPr>
              <w:widowControl w:val="0"/>
              <w:pBdr>
                <w:top w:val="nil"/>
                <w:left w:val="nil"/>
                <w:bottom w:val="nil"/>
                <w:right w:val="nil"/>
                <w:between w:val="nil"/>
              </w:pBdr>
              <w:spacing w:after="0" w:line="240" w:lineRule="auto"/>
              <w:rPr>
                <w:b/>
                <w:bCs/>
                <w:sz w:val="18"/>
                <w:szCs w:val="18"/>
              </w:rPr>
            </w:pPr>
            <w:proofErr w:type="spellStart"/>
            <w:r>
              <w:rPr>
                <w:b/>
                <w:bCs/>
                <w:sz w:val="18"/>
                <w:szCs w:val="18"/>
              </w:rPr>
              <w:t>Construction</w:t>
            </w:r>
            <w:proofErr w:type="spellEnd"/>
          </w:p>
        </w:tc>
      </w:tr>
      <w:tr w:rsidR="009E3ED0" w:rsidRPr="00B46702" w14:paraId="1138AB8C" w14:textId="77777777" w:rsidTr="009E3ED0">
        <w:trPr>
          <w:trHeight w:val="6975"/>
        </w:trPr>
        <w:tc>
          <w:tcPr>
            <w:tcW w:w="2429" w:type="dxa"/>
            <w:tcBorders>
              <w:top w:val="single" w:sz="12" w:space="0" w:color="000000"/>
              <w:left w:val="nil"/>
              <w:right w:val="nil"/>
            </w:tcBorders>
            <w:tcMar>
              <w:top w:w="100" w:type="dxa"/>
              <w:left w:w="100" w:type="dxa"/>
              <w:bottom w:w="100" w:type="dxa"/>
              <w:right w:w="100" w:type="dxa"/>
            </w:tcMar>
          </w:tcPr>
          <w:p w14:paraId="3598BA1C" w14:textId="77777777" w:rsidR="009E3ED0" w:rsidRDefault="009E3ED0">
            <w:pPr>
              <w:widowControl w:val="0"/>
              <w:pBdr>
                <w:top w:val="nil"/>
                <w:left w:val="nil"/>
                <w:bottom w:val="nil"/>
                <w:right w:val="nil"/>
                <w:between w:val="nil"/>
              </w:pBdr>
              <w:spacing w:after="0" w:line="240" w:lineRule="auto"/>
              <w:rPr>
                <w:sz w:val="18"/>
                <w:szCs w:val="18"/>
              </w:rPr>
            </w:pPr>
            <w:r>
              <w:rPr>
                <w:sz w:val="18"/>
                <w:szCs w:val="18"/>
              </w:rPr>
              <w:t xml:space="preserve">List </w:t>
            </w:r>
            <w:proofErr w:type="spellStart"/>
            <w:r>
              <w:rPr>
                <w:sz w:val="18"/>
                <w:szCs w:val="18"/>
              </w:rPr>
              <w:t>of</w:t>
            </w:r>
            <w:proofErr w:type="spellEnd"/>
            <w:r>
              <w:rPr>
                <w:sz w:val="18"/>
                <w:szCs w:val="18"/>
              </w:rPr>
              <w:t xml:space="preserve"> Active </w:t>
            </w:r>
            <w:proofErr w:type="spellStart"/>
            <w:r>
              <w:rPr>
                <w:sz w:val="18"/>
                <w:szCs w:val="18"/>
              </w:rPr>
              <w:t>Projects</w:t>
            </w:r>
            <w:proofErr w:type="spellEnd"/>
            <w:r>
              <w:rPr>
                <w:sz w:val="18"/>
                <w:szCs w:val="18"/>
              </w:rPr>
              <w:t xml:space="preserve"> (2017 - 2025)</w:t>
            </w:r>
          </w:p>
        </w:tc>
        <w:tc>
          <w:tcPr>
            <w:tcW w:w="2115" w:type="dxa"/>
            <w:tcBorders>
              <w:top w:val="single" w:sz="12" w:space="0" w:color="000000"/>
              <w:left w:val="nil"/>
              <w:right w:val="nil"/>
            </w:tcBorders>
            <w:tcMar>
              <w:top w:w="100" w:type="dxa"/>
              <w:left w:w="100" w:type="dxa"/>
              <w:bottom w:w="100" w:type="dxa"/>
              <w:right w:w="100" w:type="dxa"/>
            </w:tcMar>
          </w:tcPr>
          <w:p w14:paraId="3F288895" w14:textId="77777777" w:rsidR="009E3ED0" w:rsidRDefault="009E3ED0">
            <w:pPr>
              <w:widowControl w:val="0"/>
              <w:pBdr>
                <w:top w:val="nil"/>
                <w:left w:val="nil"/>
                <w:bottom w:val="nil"/>
                <w:right w:val="nil"/>
                <w:between w:val="nil"/>
              </w:pBdr>
              <w:spacing w:after="0" w:line="240" w:lineRule="auto"/>
              <w:rPr>
                <w:sz w:val="18"/>
                <w:szCs w:val="18"/>
              </w:rPr>
            </w:pPr>
            <w:proofErr w:type="spellStart"/>
            <w:r>
              <w:rPr>
                <w:sz w:val="18"/>
                <w:szCs w:val="18"/>
              </w:rPr>
              <w:t>National</w:t>
            </w:r>
            <w:proofErr w:type="spellEnd"/>
            <w:r>
              <w:rPr>
                <w:sz w:val="18"/>
                <w:szCs w:val="18"/>
              </w:rPr>
              <w:t xml:space="preserve"> Energy </w:t>
            </w:r>
            <w:proofErr w:type="spellStart"/>
            <w:r>
              <w:rPr>
                <w:sz w:val="18"/>
                <w:szCs w:val="18"/>
              </w:rPr>
              <w:t>Commission</w:t>
            </w:r>
            <w:proofErr w:type="spellEnd"/>
            <w:r>
              <w:rPr>
                <w:sz w:val="18"/>
                <w:szCs w:val="18"/>
              </w:rPr>
              <w:t xml:space="preserve"> (CNE)</w:t>
            </w:r>
          </w:p>
        </w:tc>
        <w:tc>
          <w:tcPr>
            <w:tcW w:w="4984" w:type="dxa"/>
            <w:tcBorders>
              <w:top w:val="single" w:sz="12" w:space="0" w:color="000000"/>
              <w:left w:val="nil"/>
              <w:right w:val="nil"/>
            </w:tcBorders>
            <w:tcMar>
              <w:top w:w="100" w:type="dxa"/>
              <w:left w:w="100" w:type="dxa"/>
              <w:bottom w:w="100" w:type="dxa"/>
              <w:right w:w="100" w:type="dxa"/>
            </w:tcMar>
          </w:tcPr>
          <w:p w14:paraId="110C8FC1" w14:textId="77777777" w:rsidR="009E3ED0" w:rsidRPr="001C2464" w:rsidRDefault="009E3ED0">
            <w:pPr>
              <w:widowControl w:val="0"/>
              <w:pBdr>
                <w:top w:val="nil"/>
                <w:left w:val="nil"/>
                <w:bottom w:val="nil"/>
                <w:right w:val="nil"/>
                <w:between w:val="nil"/>
              </w:pBdr>
              <w:spacing w:after="0" w:line="240" w:lineRule="auto"/>
              <w:rPr>
                <w:sz w:val="18"/>
                <w:szCs w:val="18"/>
                <w:lang w:val="en-US"/>
              </w:rPr>
            </w:pPr>
            <w:r w:rsidRPr="001C2464">
              <w:rPr>
                <w:b/>
                <w:bCs/>
                <w:sz w:val="18"/>
                <w:szCs w:val="18"/>
                <w:lang w:val="en-US"/>
              </w:rPr>
              <w:t>Initial Review</w:t>
            </w:r>
            <w:r w:rsidRPr="001C2464">
              <w:rPr>
                <w:sz w:val="18"/>
                <w:szCs w:val="18"/>
                <w:lang w:val="en-US"/>
              </w:rPr>
              <w:t>: Download and analysis of the complete active projects database for December of each year.</w:t>
            </w:r>
          </w:p>
          <w:p w14:paraId="29F38780" w14:textId="77777777" w:rsidR="009E3ED0" w:rsidRPr="001C2464" w:rsidRDefault="009E3ED0">
            <w:pPr>
              <w:spacing w:before="240" w:after="240"/>
              <w:rPr>
                <w:sz w:val="18"/>
                <w:szCs w:val="18"/>
                <w:lang w:val="en-US"/>
              </w:rPr>
            </w:pPr>
            <w:r w:rsidRPr="001C2464">
              <w:rPr>
                <w:b/>
                <w:bCs/>
                <w:sz w:val="18"/>
                <w:szCs w:val="18"/>
                <w:lang w:val="en-US"/>
              </w:rPr>
              <w:t>Variable Cleaning:</w:t>
            </w:r>
            <w:r w:rsidRPr="001C2464">
              <w:rPr>
                <w:sz w:val="18"/>
                <w:szCs w:val="18"/>
                <w:lang w:val="en-US"/>
              </w:rPr>
              <w:t xml:space="preserve"> Elimination of redundant or irrelevant columns such as “Unit Code”, “Unit Type”, “Brand/Model”, etc. (23 in total)</w:t>
            </w:r>
          </w:p>
          <w:p w14:paraId="7EA20FAA" w14:textId="77777777" w:rsidR="009E3ED0" w:rsidRPr="001C2464" w:rsidRDefault="009E3ED0">
            <w:pPr>
              <w:spacing w:before="240" w:after="240"/>
              <w:ind w:left="720"/>
              <w:rPr>
                <w:sz w:val="18"/>
                <w:szCs w:val="18"/>
                <w:lang w:val="en-US"/>
              </w:rPr>
            </w:pPr>
            <w:r w:rsidRPr="001C2464">
              <w:rPr>
                <w:b/>
                <w:bCs/>
                <w:sz w:val="18"/>
                <w:szCs w:val="18"/>
                <w:lang w:val="en-US"/>
              </w:rPr>
              <w:t>Justification</w:t>
            </w:r>
            <w:r w:rsidRPr="001C2464">
              <w:rPr>
                <w:sz w:val="18"/>
                <w:szCs w:val="18"/>
                <w:lang w:val="en-US"/>
              </w:rPr>
              <w:t>: These variables were eliminated for being redundant with others present, not providing relevant information for the objectives of this database, or presenting high inconsistency.</w:t>
            </w:r>
          </w:p>
          <w:p w14:paraId="2A3FE89E" w14:textId="77777777" w:rsidR="009E3ED0" w:rsidRPr="001C2464" w:rsidRDefault="009E3ED0">
            <w:pPr>
              <w:spacing w:before="240" w:after="240"/>
              <w:rPr>
                <w:b/>
                <w:bCs/>
                <w:sz w:val="18"/>
                <w:szCs w:val="18"/>
                <w:lang w:val="en-US"/>
              </w:rPr>
            </w:pPr>
            <w:r w:rsidRPr="001C2464">
              <w:rPr>
                <w:b/>
                <w:bCs/>
                <w:sz w:val="18"/>
                <w:szCs w:val="18"/>
                <w:lang w:val="en-US"/>
              </w:rPr>
              <w:t xml:space="preserve">Modification of the “Classification” variable”: </w:t>
            </w:r>
            <w:r w:rsidRPr="001C2464">
              <w:rPr>
                <w:sz w:val="18"/>
                <w:szCs w:val="18"/>
                <w:lang w:val="en-US"/>
              </w:rPr>
              <w:t>The categories 'NCRE' (Non-Conventional Renewable Energies) and '</w:t>
            </w:r>
            <w:proofErr w:type="spellStart"/>
            <w:r w:rsidRPr="001C2464">
              <w:rPr>
                <w:sz w:val="18"/>
                <w:szCs w:val="18"/>
                <w:lang w:val="en-US"/>
              </w:rPr>
              <w:t>Conventionals</w:t>
            </w:r>
            <w:proofErr w:type="spellEnd"/>
            <w:r w:rsidRPr="001C2464">
              <w:rPr>
                <w:sz w:val="18"/>
                <w:szCs w:val="18"/>
                <w:lang w:val="en-US"/>
              </w:rPr>
              <w:t>' were changed to 'Renewables' and 'Non-Renewables,' respectively.".</w:t>
            </w:r>
          </w:p>
          <w:p w14:paraId="70CBB29D" w14:textId="7252CC12" w:rsidR="009E3ED0" w:rsidRPr="001C2464" w:rsidRDefault="009E3ED0">
            <w:pPr>
              <w:spacing w:before="240" w:after="240"/>
              <w:ind w:left="720"/>
              <w:rPr>
                <w:sz w:val="18"/>
                <w:szCs w:val="18"/>
                <w:lang w:val="en-US"/>
              </w:rPr>
            </w:pPr>
            <w:r w:rsidRPr="001C2464">
              <w:rPr>
                <w:b/>
                <w:bCs/>
                <w:sz w:val="18"/>
                <w:szCs w:val="18"/>
                <w:lang w:val="en-US"/>
              </w:rPr>
              <w:t xml:space="preserve">Justification: </w:t>
            </w:r>
            <w:r w:rsidRPr="001C2464">
              <w:rPr>
                <w:sz w:val="18"/>
                <w:szCs w:val="18"/>
                <w:lang w:val="en-US"/>
              </w:rPr>
              <w:t xml:space="preserve">To align terminology with database standards, using the terms 'Renewables' and 'Non-Renewables' as detailed in </w:t>
            </w:r>
            <w:r w:rsidR="00BE0DF2">
              <w:rPr>
                <w:sz w:val="18"/>
                <w:szCs w:val="18"/>
                <w:lang w:val="en-US"/>
              </w:rPr>
              <w:t>Table A</w:t>
            </w:r>
            <w:r w:rsidRPr="001C2464">
              <w:rPr>
                <w:sz w:val="18"/>
                <w:szCs w:val="18"/>
                <w:lang w:val="en-US"/>
              </w:rPr>
              <w:t>5.</w:t>
            </w:r>
          </w:p>
        </w:tc>
      </w:tr>
      <w:tr w:rsidR="009E3ED0" w:rsidRPr="00B46702" w14:paraId="6543C681" w14:textId="77777777" w:rsidTr="009E3ED0">
        <w:trPr>
          <w:trHeight w:val="4521"/>
        </w:trPr>
        <w:tc>
          <w:tcPr>
            <w:tcW w:w="2429" w:type="dxa"/>
            <w:tcBorders>
              <w:left w:val="nil"/>
              <w:right w:val="nil"/>
            </w:tcBorders>
            <w:tcMar>
              <w:top w:w="100" w:type="dxa"/>
              <w:left w:w="100" w:type="dxa"/>
              <w:bottom w:w="100" w:type="dxa"/>
              <w:right w:w="100" w:type="dxa"/>
            </w:tcMar>
          </w:tcPr>
          <w:p w14:paraId="4619C638" w14:textId="77777777" w:rsidR="009E3ED0" w:rsidRPr="001C2464" w:rsidRDefault="009E3ED0">
            <w:pPr>
              <w:widowControl w:val="0"/>
              <w:pBdr>
                <w:top w:val="nil"/>
                <w:left w:val="nil"/>
                <w:bottom w:val="nil"/>
                <w:right w:val="nil"/>
                <w:between w:val="nil"/>
              </w:pBdr>
              <w:spacing w:after="0" w:line="240" w:lineRule="auto"/>
              <w:rPr>
                <w:sz w:val="18"/>
                <w:szCs w:val="18"/>
                <w:lang w:val="en-US"/>
              </w:rPr>
            </w:pPr>
          </w:p>
          <w:p w14:paraId="65D61A33" w14:textId="77777777" w:rsidR="009E3ED0" w:rsidRDefault="009E3ED0">
            <w:pPr>
              <w:widowControl w:val="0"/>
              <w:pBdr>
                <w:top w:val="nil"/>
                <w:left w:val="nil"/>
                <w:bottom w:val="nil"/>
                <w:right w:val="nil"/>
                <w:between w:val="nil"/>
              </w:pBdr>
              <w:spacing w:after="0" w:line="240" w:lineRule="auto"/>
              <w:rPr>
                <w:sz w:val="18"/>
                <w:szCs w:val="18"/>
              </w:rPr>
            </w:pPr>
            <w:r>
              <w:rPr>
                <w:sz w:val="18"/>
                <w:szCs w:val="18"/>
              </w:rPr>
              <w:t xml:space="preserve">Gross Energy </w:t>
            </w:r>
            <w:proofErr w:type="spellStart"/>
            <w:r>
              <w:rPr>
                <w:sz w:val="18"/>
                <w:szCs w:val="18"/>
              </w:rPr>
              <w:t>Generation</w:t>
            </w:r>
            <w:proofErr w:type="spellEnd"/>
            <w:r>
              <w:rPr>
                <w:sz w:val="18"/>
                <w:szCs w:val="18"/>
              </w:rPr>
              <w:t xml:space="preserve"> (1996 - 2025)</w:t>
            </w:r>
          </w:p>
        </w:tc>
        <w:tc>
          <w:tcPr>
            <w:tcW w:w="2115" w:type="dxa"/>
            <w:tcBorders>
              <w:left w:val="nil"/>
              <w:right w:val="nil"/>
            </w:tcBorders>
            <w:tcMar>
              <w:top w:w="100" w:type="dxa"/>
              <w:left w:w="100" w:type="dxa"/>
              <w:bottom w:w="100" w:type="dxa"/>
              <w:right w:w="100" w:type="dxa"/>
            </w:tcMar>
          </w:tcPr>
          <w:p w14:paraId="61B7F7C8" w14:textId="77777777" w:rsidR="009E3ED0" w:rsidRDefault="009E3ED0">
            <w:pPr>
              <w:spacing w:before="240" w:after="240"/>
              <w:rPr>
                <w:sz w:val="18"/>
                <w:szCs w:val="18"/>
              </w:rPr>
            </w:pPr>
            <w:proofErr w:type="spellStart"/>
            <w:r>
              <w:rPr>
                <w:sz w:val="18"/>
                <w:szCs w:val="18"/>
              </w:rPr>
              <w:t>National</w:t>
            </w:r>
            <w:proofErr w:type="spellEnd"/>
            <w:r>
              <w:rPr>
                <w:sz w:val="18"/>
                <w:szCs w:val="18"/>
              </w:rPr>
              <w:t xml:space="preserve"> Energy </w:t>
            </w:r>
            <w:proofErr w:type="spellStart"/>
            <w:r>
              <w:rPr>
                <w:sz w:val="18"/>
                <w:szCs w:val="18"/>
              </w:rPr>
              <w:t>Commission</w:t>
            </w:r>
            <w:proofErr w:type="spellEnd"/>
            <w:r>
              <w:rPr>
                <w:sz w:val="18"/>
                <w:szCs w:val="18"/>
              </w:rPr>
              <w:t xml:space="preserve"> (CNE)</w:t>
            </w:r>
          </w:p>
        </w:tc>
        <w:tc>
          <w:tcPr>
            <w:tcW w:w="4984" w:type="dxa"/>
            <w:tcBorders>
              <w:left w:val="nil"/>
              <w:right w:val="nil"/>
            </w:tcBorders>
            <w:tcMar>
              <w:top w:w="100" w:type="dxa"/>
              <w:left w:w="100" w:type="dxa"/>
              <w:bottom w:w="100" w:type="dxa"/>
              <w:right w:w="100" w:type="dxa"/>
            </w:tcMar>
          </w:tcPr>
          <w:p w14:paraId="69A9AB04" w14:textId="77777777" w:rsidR="009E3ED0" w:rsidRPr="001C2464" w:rsidRDefault="009E3ED0">
            <w:pPr>
              <w:spacing w:before="240" w:after="240"/>
              <w:rPr>
                <w:sz w:val="18"/>
                <w:szCs w:val="18"/>
                <w:lang w:val="en-US"/>
              </w:rPr>
            </w:pPr>
            <w:r w:rsidRPr="001C2464">
              <w:rPr>
                <w:b/>
                <w:bCs/>
                <w:sz w:val="18"/>
                <w:szCs w:val="18"/>
                <w:lang w:val="en-US"/>
              </w:rPr>
              <w:t>Data Integration:</w:t>
            </w:r>
            <w:r w:rsidRPr="001C2464">
              <w:rPr>
                <w:sz w:val="18"/>
                <w:szCs w:val="18"/>
                <w:lang w:val="en-US"/>
              </w:rPr>
              <w:t xml:space="preserve"> Consolidation of data from main electrical systems and minor subsystems in one table.</w:t>
            </w:r>
          </w:p>
          <w:p w14:paraId="2D129FDB" w14:textId="77777777" w:rsidR="009E3ED0" w:rsidRDefault="009E3ED0">
            <w:pPr>
              <w:spacing w:before="240" w:after="240"/>
              <w:rPr>
                <w:sz w:val="18"/>
                <w:szCs w:val="18"/>
              </w:rPr>
            </w:pPr>
            <w:r w:rsidRPr="001C2464">
              <w:rPr>
                <w:b/>
                <w:bCs/>
                <w:sz w:val="18"/>
                <w:szCs w:val="18"/>
                <w:lang w:val="en-US"/>
              </w:rPr>
              <w:t>Note:</w:t>
            </w:r>
            <w:r w:rsidRPr="001C2464">
              <w:rPr>
                <w:sz w:val="18"/>
                <w:szCs w:val="18"/>
                <w:lang w:val="en-US"/>
              </w:rPr>
              <w:t xml:space="preserve"> From 1996 to 2017 the data was disaggregated by SIC and SING systems. Since 2018, these systems were integrated with the creation of the SEN (National Electrical System). </w:t>
            </w:r>
            <w:r>
              <w:rPr>
                <w:sz w:val="18"/>
                <w:szCs w:val="18"/>
              </w:rPr>
              <w:t>Additionally:</w:t>
            </w:r>
          </w:p>
          <w:p w14:paraId="3E8B6183" w14:textId="77777777" w:rsidR="009E3ED0" w:rsidRPr="001C2464" w:rsidRDefault="009E3ED0">
            <w:pPr>
              <w:numPr>
                <w:ilvl w:val="0"/>
                <w:numId w:val="8"/>
              </w:numPr>
              <w:spacing w:before="240" w:after="0"/>
              <w:rPr>
                <w:sz w:val="18"/>
                <w:szCs w:val="18"/>
                <w:lang w:val="en-US"/>
              </w:rPr>
            </w:pPr>
            <w:r w:rsidRPr="001C2464">
              <w:rPr>
                <w:sz w:val="18"/>
                <w:szCs w:val="18"/>
                <w:lang w:val="en-US"/>
              </w:rPr>
              <w:t>Data from the Magallanes subsystem is available starting in 1998.</w:t>
            </w:r>
          </w:p>
          <w:p w14:paraId="0428A6F9" w14:textId="77777777" w:rsidR="009E3ED0" w:rsidRPr="001C2464" w:rsidRDefault="009E3ED0">
            <w:pPr>
              <w:numPr>
                <w:ilvl w:val="0"/>
                <w:numId w:val="8"/>
              </w:numPr>
              <w:spacing w:after="0"/>
              <w:rPr>
                <w:sz w:val="18"/>
                <w:szCs w:val="18"/>
                <w:lang w:val="en-US"/>
              </w:rPr>
            </w:pPr>
            <w:r w:rsidRPr="001C2464">
              <w:rPr>
                <w:sz w:val="18"/>
                <w:szCs w:val="18"/>
                <w:lang w:val="en-US"/>
              </w:rPr>
              <w:t>Data from the Los Lagos subsystem is available starting in 2005.</w:t>
            </w:r>
          </w:p>
          <w:p w14:paraId="269A63C5" w14:textId="77777777" w:rsidR="009E3ED0" w:rsidRPr="001C2464" w:rsidRDefault="009E3ED0">
            <w:pPr>
              <w:numPr>
                <w:ilvl w:val="0"/>
                <w:numId w:val="8"/>
              </w:numPr>
              <w:spacing w:after="240"/>
              <w:rPr>
                <w:sz w:val="18"/>
                <w:szCs w:val="18"/>
                <w:lang w:val="en-US"/>
              </w:rPr>
            </w:pPr>
            <w:r w:rsidRPr="001C2464">
              <w:rPr>
                <w:sz w:val="18"/>
                <w:szCs w:val="18"/>
                <w:lang w:val="en-US"/>
              </w:rPr>
              <w:t>Data from the Aysén subsystem is available starting in 2008.</w:t>
            </w:r>
          </w:p>
        </w:tc>
      </w:tr>
      <w:tr w:rsidR="009E3ED0" w:rsidRPr="00B46702" w14:paraId="58E097EA" w14:textId="77777777" w:rsidTr="009E3ED0">
        <w:trPr>
          <w:trHeight w:val="2509"/>
        </w:trPr>
        <w:tc>
          <w:tcPr>
            <w:tcW w:w="2429" w:type="dxa"/>
            <w:tcBorders>
              <w:left w:val="nil"/>
              <w:right w:val="nil"/>
            </w:tcBorders>
            <w:tcMar>
              <w:top w:w="100" w:type="dxa"/>
              <w:left w:w="100" w:type="dxa"/>
              <w:bottom w:w="100" w:type="dxa"/>
              <w:right w:w="100" w:type="dxa"/>
            </w:tcMar>
          </w:tcPr>
          <w:p w14:paraId="74231D86" w14:textId="77777777" w:rsidR="009E3ED0" w:rsidRDefault="009E3ED0">
            <w:pPr>
              <w:widowControl w:val="0"/>
              <w:pBdr>
                <w:top w:val="nil"/>
                <w:left w:val="nil"/>
                <w:bottom w:val="nil"/>
                <w:right w:val="nil"/>
                <w:between w:val="nil"/>
              </w:pBdr>
              <w:spacing w:after="0" w:line="240" w:lineRule="auto"/>
              <w:rPr>
                <w:sz w:val="18"/>
                <w:szCs w:val="18"/>
              </w:rPr>
            </w:pPr>
            <w:proofErr w:type="spellStart"/>
            <w:r>
              <w:rPr>
                <w:sz w:val="18"/>
                <w:szCs w:val="18"/>
              </w:rPr>
              <w:lastRenderedPageBreak/>
              <w:t>Hourly</w:t>
            </w:r>
            <w:proofErr w:type="spellEnd"/>
            <w:r>
              <w:rPr>
                <w:sz w:val="18"/>
                <w:szCs w:val="18"/>
              </w:rPr>
              <w:t xml:space="preserve"> </w:t>
            </w:r>
            <w:proofErr w:type="spellStart"/>
            <w:r>
              <w:rPr>
                <w:sz w:val="18"/>
                <w:szCs w:val="18"/>
              </w:rPr>
              <w:t>generation</w:t>
            </w:r>
            <w:proofErr w:type="spellEnd"/>
            <w:r>
              <w:rPr>
                <w:sz w:val="18"/>
                <w:szCs w:val="18"/>
              </w:rPr>
              <w:t xml:space="preserve"> </w:t>
            </w:r>
            <w:proofErr w:type="spellStart"/>
            <w:r>
              <w:rPr>
                <w:sz w:val="18"/>
                <w:szCs w:val="18"/>
              </w:rPr>
              <w:t>by</w:t>
            </w:r>
            <w:proofErr w:type="spellEnd"/>
            <w:r>
              <w:rPr>
                <w:sz w:val="18"/>
                <w:szCs w:val="18"/>
              </w:rPr>
              <w:t xml:space="preserve"> </w:t>
            </w:r>
            <w:proofErr w:type="spellStart"/>
            <w:r>
              <w:rPr>
                <w:sz w:val="18"/>
                <w:szCs w:val="18"/>
              </w:rPr>
              <w:t>plant</w:t>
            </w:r>
            <w:proofErr w:type="spellEnd"/>
            <w:r>
              <w:rPr>
                <w:sz w:val="18"/>
                <w:szCs w:val="18"/>
              </w:rPr>
              <w:t xml:space="preserve"> (2000 - 2024)</w:t>
            </w:r>
          </w:p>
        </w:tc>
        <w:tc>
          <w:tcPr>
            <w:tcW w:w="2115" w:type="dxa"/>
            <w:tcBorders>
              <w:left w:val="nil"/>
              <w:right w:val="nil"/>
            </w:tcBorders>
            <w:tcMar>
              <w:top w:w="100" w:type="dxa"/>
              <w:left w:w="100" w:type="dxa"/>
              <w:bottom w:w="100" w:type="dxa"/>
              <w:right w:w="100" w:type="dxa"/>
            </w:tcMar>
          </w:tcPr>
          <w:p w14:paraId="023095A5" w14:textId="77777777" w:rsidR="009E3ED0" w:rsidRDefault="009E3ED0">
            <w:pPr>
              <w:widowControl w:val="0"/>
              <w:pBdr>
                <w:top w:val="nil"/>
                <w:left w:val="nil"/>
                <w:bottom w:val="nil"/>
                <w:right w:val="nil"/>
                <w:between w:val="nil"/>
              </w:pBdr>
              <w:spacing w:after="0" w:line="240" w:lineRule="auto"/>
              <w:rPr>
                <w:sz w:val="18"/>
                <w:szCs w:val="18"/>
              </w:rPr>
            </w:pPr>
            <w:proofErr w:type="spellStart"/>
            <w:r>
              <w:rPr>
                <w:sz w:val="18"/>
                <w:szCs w:val="18"/>
              </w:rPr>
              <w:t>National</w:t>
            </w:r>
            <w:proofErr w:type="spellEnd"/>
            <w:r>
              <w:rPr>
                <w:sz w:val="18"/>
                <w:szCs w:val="18"/>
              </w:rPr>
              <w:t xml:space="preserve"> Energy </w:t>
            </w:r>
            <w:proofErr w:type="spellStart"/>
            <w:r>
              <w:rPr>
                <w:sz w:val="18"/>
                <w:szCs w:val="18"/>
              </w:rPr>
              <w:t>Commission</w:t>
            </w:r>
            <w:proofErr w:type="spellEnd"/>
            <w:r>
              <w:rPr>
                <w:sz w:val="18"/>
                <w:szCs w:val="18"/>
              </w:rPr>
              <w:t xml:space="preserve"> (CEN)</w:t>
            </w:r>
          </w:p>
        </w:tc>
        <w:tc>
          <w:tcPr>
            <w:tcW w:w="4984" w:type="dxa"/>
            <w:tcBorders>
              <w:left w:val="nil"/>
              <w:right w:val="nil"/>
            </w:tcBorders>
            <w:tcMar>
              <w:top w:w="100" w:type="dxa"/>
              <w:left w:w="100" w:type="dxa"/>
              <w:bottom w:w="100" w:type="dxa"/>
              <w:right w:w="100" w:type="dxa"/>
            </w:tcMar>
          </w:tcPr>
          <w:p w14:paraId="1CE98714" w14:textId="77777777" w:rsidR="009E3ED0" w:rsidRPr="001C2464" w:rsidRDefault="009E3ED0">
            <w:pPr>
              <w:spacing w:before="240" w:after="240"/>
              <w:rPr>
                <w:sz w:val="18"/>
                <w:szCs w:val="18"/>
                <w:lang w:val="en-US"/>
              </w:rPr>
            </w:pPr>
            <w:r w:rsidRPr="001C2464">
              <w:rPr>
                <w:b/>
                <w:bCs/>
                <w:sz w:val="18"/>
                <w:szCs w:val="18"/>
                <w:lang w:val="en-US"/>
              </w:rPr>
              <w:t>Data Integration:</w:t>
            </w:r>
            <w:r w:rsidRPr="001C2464">
              <w:rPr>
                <w:sz w:val="18"/>
                <w:szCs w:val="18"/>
                <w:lang w:val="en-US"/>
              </w:rPr>
              <w:t xml:space="preserve"> Consolidation of data from main electrical systems and minor subsystems in one table.</w:t>
            </w:r>
          </w:p>
          <w:p w14:paraId="046D601F" w14:textId="49D1C553" w:rsidR="009E3ED0" w:rsidRPr="001C2464" w:rsidRDefault="009E3ED0">
            <w:pPr>
              <w:spacing w:before="240" w:after="240"/>
              <w:rPr>
                <w:sz w:val="18"/>
                <w:szCs w:val="18"/>
                <w:lang w:val="en-US"/>
              </w:rPr>
            </w:pPr>
            <w:r w:rsidRPr="001C2464">
              <w:rPr>
                <w:b/>
                <w:bCs/>
                <w:sz w:val="18"/>
                <w:szCs w:val="18"/>
                <w:lang w:val="en-US"/>
              </w:rPr>
              <w:t>Note:</w:t>
            </w:r>
            <w:r w:rsidRPr="001C2464">
              <w:rPr>
                <w:sz w:val="18"/>
                <w:szCs w:val="18"/>
                <w:lang w:val="en-US"/>
              </w:rPr>
              <w:t xml:space="preserve"> Between 2000 and 2015, the available information corresponds only to the SIC subsystem, as the SING and minor subsystems did not present data broken down by the 24 hours of the day. </w:t>
            </w:r>
          </w:p>
        </w:tc>
      </w:tr>
      <w:tr w:rsidR="009E3ED0" w:rsidRPr="00B46702" w14:paraId="0081F4CA" w14:textId="77777777" w:rsidTr="009E3ED0">
        <w:trPr>
          <w:trHeight w:val="2732"/>
        </w:trPr>
        <w:tc>
          <w:tcPr>
            <w:tcW w:w="2429" w:type="dxa"/>
            <w:tcBorders>
              <w:left w:val="nil"/>
              <w:right w:val="nil"/>
            </w:tcBorders>
            <w:tcMar>
              <w:top w:w="100" w:type="dxa"/>
              <w:left w:w="100" w:type="dxa"/>
              <w:bottom w:w="100" w:type="dxa"/>
              <w:right w:w="100" w:type="dxa"/>
            </w:tcMar>
          </w:tcPr>
          <w:p w14:paraId="3B30CADE" w14:textId="77777777" w:rsidR="009E3ED0" w:rsidRDefault="009E3ED0">
            <w:pPr>
              <w:widowControl w:val="0"/>
              <w:pBdr>
                <w:top w:val="nil"/>
                <w:left w:val="nil"/>
                <w:bottom w:val="nil"/>
                <w:right w:val="nil"/>
                <w:between w:val="nil"/>
              </w:pBdr>
              <w:spacing w:after="0" w:line="240" w:lineRule="auto"/>
              <w:rPr>
                <w:sz w:val="18"/>
                <w:szCs w:val="18"/>
              </w:rPr>
            </w:pPr>
            <w:proofErr w:type="spellStart"/>
            <w:r>
              <w:rPr>
                <w:sz w:val="18"/>
                <w:szCs w:val="18"/>
              </w:rPr>
              <w:t>Primary</w:t>
            </w:r>
            <w:proofErr w:type="spellEnd"/>
            <w:r>
              <w:rPr>
                <w:sz w:val="18"/>
                <w:szCs w:val="18"/>
              </w:rPr>
              <w:t xml:space="preserve"> </w:t>
            </w:r>
            <w:proofErr w:type="spellStart"/>
            <w:r>
              <w:rPr>
                <w:sz w:val="18"/>
                <w:szCs w:val="18"/>
              </w:rPr>
              <w:t>energy</w:t>
            </w:r>
            <w:proofErr w:type="spellEnd"/>
            <w:r>
              <w:rPr>
                <w:sz w:val="18"/>
                <w:szCs w:val="18"/>
              </w:rPr>
              <w:t xml:space="preserve"> </w:t>
            </w:r>
            <w:proofErr w:type="spellStart"/>
            <w:r>
              <w:rPr>
                <w:sz w:val="18"/>
                <w:szCs w:val="18"/>
              </w:rPr>
              <w:t>mix</w:t>
            </w:r>
            <w:proofErr w:type="spellEnd"/>
            <w:r>
              <w:rPr>
                <w:sz w:val="18"/>
                <w:szCs w:val="18"/>
              </w:rPr>
              <w:t xml:space="preserve"> (2008 - 2023)</w:t>
            </w:r>
          </w:p>
        </w:tc>
        <w:tc>
          <w:tcPr>
            <w:tcW w:w="2115" w:type="dxa"/>
            <w:tcBorders>
              <w:left w:val="nil"/>
              <w:right w:val="nil"/>
            </w:tcBorders>
            <w:tcMar>
              <w:top w:w="100" w:type="dxa"/>
              <w:left w:w="100" w:type="dxa"/>
              <w:bottom w:w="100" w:type="dxa"/>
              <w:right w:w="100" w:type="dxa"/>
            </w:tcMar>
          </w:tcPr>
          <w:p w14:paraId="59E37ED6" w14:textId="77777777" w:rsidR="009E3ED0" w:rsidRPr="001C2464" w:rsidRDefault="009E3ED0">
            <w:pPr>
              <w:widowControl w:val="0"/>
              <w:pBdr>
                <w:top w:val="nil"/>
                <w:left w:val="nil"/>
                <w:bottom w:val="nil"/>
                <w:right w:val="nil"/>
                <w:between w:val="nil"/>
              </w:pBdr>
              <w:spacing w:after="0" w:line="240" w:lineRule="auto"/>
              <w:rPr>
                <w:sz w:val="18"/>
                <w:szCs w:val="18"/>
                <w:lang w:val="en-US"/>
              </w:rPr>
            </w:pPr>
            <w:r w:rsidRPr="001C2464">
              <w:rPr>
                <w:sz w:val="18"/>
                <w:szCs w:val="18"/>
                <w:lang w:val="en-US"/>
              </w:rPr>
              <w:t>National Energy Balance (Open Energy)</w:t>
            </w:r>
          </w:p>
        </w:tc>
        <w:tc>
          <w:tcPr>
            <w:tcW w:w="4984" w:type="dxa"/>
            <w:tcBorders>
              <w:left w:val="nil"/>
              <w:right w:val="nil"/>
            </w:tcBorders>
            <w:tcMar>
              <w:top w:w="100" w:type="dxa"/>
              <w:left w:w="100" w:type="dxa"/>
              <w:bottom w:w="100" w:type="dxa"/>
              <w:right w:w="100" w:type="dxa"/>
            </w:tcMar>
          </w:tcPr>
          <w:p w14:paraId="0785CFEE" w14:textId="77777777" w:rsidR="009E3ED0" w:rsidRPr="001C2464" w:rsidRDefault="009E3ED0">
            <w:pPr>
              <w:spacing w:before="240" w:after="240"/>
              <w:rPr>
                <w:sz w:val="18"/>
                <w:szCs w:val="18"/>
                <w:lang w:val="en-US"/>
              </w:rPr>
            </w:pPr>
            <w:r w:rsidRPr="001C2464">
              <w:rPr>
                <w:b/>
                <w:bCs/>
                <w:sz w:val="18"/>
                <w:szCs w:val="18"/>
                <w:lang w:val="en-US"/>
              </w:rPr>
              <w:t xml:space="preserve">Data Integration: </w:t>
            </w:r>
            <w:r w:rsidRPr="001C2464">
              <w:rPr>
                <w:sz w:val="18"/>
                <w:szCs w:val="18"/>
                <w:lang w:val="en-US"/>
              </w:rPr>
              <w:t>Consolidation of information from different years into a single table.</w:t>
            </w:r>
          </w:p>
          <w:p w14:paraId="33869E6D" w14:textId="77777777" w:rsidR="009E3ED0" w:rsidRPr="001C2464" w:rsidRDefault="009E3ED0">
            <w:pPr>
              <w:spacing w:before="240" w:after="240"/>
              <w:rPr>
                <w:b/>
                <w:bCs/>
                <w:sz w:val="18"/>
                <w:szCs w:val="18"/>
                <w:lang w:val="en-US"/>
              </w:rPr>
            </w:pPr>
            <w:r w:rsidRPr="001C2464">
              <w:rPr>
                <w:b/>
                <w:bCs/>
                <w:sz w:val="18"/>
                <w:szCs w:val="18"/>
                <w:lang w:val="en-US"/>
              </w:rPr>
              <w:t>Construction of primary supply variables:</w:t>
            </w:r>
            <w:r w:rsidRPr="001C2464">
              <w:rPr>
                <w:sz w:val="18"/>
                <w:szCs w:val="18"/>
                <w:lang w:val="en-US"/>
              </w:rPr>
              <w:t xml:space="preserve"> The total primary energy supply is calculated as the sum of national production and imports, minus exports and the stock variables of each resource.</w:t>
            </w:r>
          </w:p>
        </w:tc>
      </w:tr>
      <w:tr w:rsidR="009E3ED0" w:rsidRPr="00B46702" w14:paraId="4F5019D7" w14:textId="77777777" w:rsidTr="001808E1">
        <w:trPr>
          <w:trHeight w:val="2732"/>
        </w:trPr>
        <w:tc>
          <w:tcPr>
            <w:tcW w:w="2429" w:type="dxa"/>
            <w:tcBorders>
              <w:left w:val="nil"/>
              <w:right w:val="nil"/>
            </w:tcBorders>
            <w:tcMar>
              <w:top w:w="100" w:type="dxa"/>
              <w:left w:w="100" w:type="dxa"/>
              <w:bottom w:w="100" w:type="dxa"/>
              <w:right w:w="100" w:type="dxa"/>
            </w:tcMar>
          </w:tcPr>
          <w:p w14:paraId="38BDDA9C" w14:textId="0115A91C" w:rsidR="009E3ED0" w:rsidRPr="001C2464" w:rsidRDefault="009E3ED0">
            <w:pPr>
              <w:widowControl w:val="0"/>
              <w:pBdr>
                <w:top w:val="nil"/>
                <w:left w:val="nil"/>
                <w:bottom w:val="nil"/>
                <w:right w:val="nil"/>
                <w:between w:val="nil"/>
              </w:pBdr>
              <w:spacing w:after="0" w:line="240" w:lineRule="auto"/>
              <w:rPr>
                <w:sz w:val="18"/>
                <w:szCs w:val="18"/>
                <w:lang w:val="en-US"/>
              </w:rPr>
            </w:pPr>
            <w:r>
              <w:rPr>
                <w:sz w:val="18"/>
                <w:szCs w:val="18"/>
                <w:lang w:val="en-US"/>
              </w:rPr>
              <w:t>Final</w:t>
            </w:r>
            <w:r w:rsidRPr="001C2464">
              <w:rPr>
                <w:sz w:val="18"/>
                <w:szCs w:val="18"/>
                <w:lang w:val="en-US"/>
              </w:rPr>
              <w:t xml:space="preserve"> energy consumption by sector (2008 - 2023)</w:t>
            </w:r>
          </w:p>
        </w:tc>
        <w:tc>
          <w:tcPr>
            <w:tcW w:w="2115" w:type="dxa"/>
            <w:tcBorders>
              <w:left w:val="nil"/>
              <w:right w:val="nil"/>
            </w:tcBorders>
            <w:tcMar>
              <w:top w:w="100" w:type="dxa"/>
              <w:left w:w="100" w:type="dxa"/>
              <w:bottom w:w="100" w:type="dxa"/>
              <w:right w:w="100" w:type="dxa"/>
            </w:tcMar>
          </w:tcPr>
          <w:p w14:paraId="66786BE9" w14:textId="77777777" w:rsidR="009E3ED0" w:rsidRPr="001C2464" w:rsidRDefault="009E3ED0">
            <w:pPr>
              <w:widowControl w:val="0"/>
              <w:spacing w:after="0" w:line="240" w:lineRule="auto"/>
              <w:rPr>
                <w:sz w:val="18"/>
                <w:szCs w:val="18"/>
                <w:lang w:val="en-US"/>
              </w:rPr>
            </w:pPr>
            <w:r w:rsidRPr="001C2464">
              <w:rPr>
                <w:sz w:val="18"/>
                <w:szCs w:val="18"/>
                <w:lang w:val="en-US"/>
              </w:rPr>
              <w:t>National Energy Balance (Open Energy)</w:t>
            </w:r>
          </w:p>
        </w:tc>
        <w:tc>
          <w:tcPr>
            <w:tcW w:w="4984" w:type="dxa"/>
            <w:tcBorders>
              <w:left w:val="nil"/>
              <w:right w:val="nil"/>
            </w:tcBorders>
            <w:tcMar>
              <w:top w:w="100" w:type="dxa"/>
              <w:left w:w="100" w:type="dxa"/>
              <w:bottom w:w="100" w:type="dxa"/>
              <w:right w:w="100" w:type="dxa"/>
            </w:tcMar>
          </w:tcPr>
          <w:p w14:paraId="34D0B04C" w14:textId="4A20AEFA" w:rsidR="009E3ED0" w:rsidRPr="001C2464" w:rsidRDefault="009E3ED0">
            <w:pPr>
              <w:spacing w:before="240" w:after="240"/>
              <w:rPr>
                <w:sz w:val="18"/>
                <w:szCs w:val="18"/>
                <w:lang w:val="en-US"/>
              </w:rPr>
            </w:pPr>
            <w:r w:rsidRPr="001C2464">
              <w:rPr>
                <w:b/>
                <w:bCs/>
                <w:sz w:val="18"/>
                <w:szCs w:val="18"/>
                <w:lang w:val="en-US"/>
              </w:rPr>
              <w:t>Value Calculation:</w:t>
            </w:r>
            <w:r w:rsidRPr="001C2464">
              <w:rPr>
                <w:sz w:val="18"/>
                <w:szCs w:val="18"/>
                <w:lang w:val="en-US"/>
              </w:rPr>
              <w:t xml:space="preserve"> Calculation of </w:t>
            </w:r>
            <w:r>
              <w:rPr>
                <w:sz w:val="18"/>
                <w:szCs w:val="18"/>
                <w:lang w:val="en-US"/>
              </w:rPr>
              <w:t>final</w:t>
            </w:r>
            <w:r w:rsidRPr="001C2464">
              <w:rPr>
                <w:sz w:val="18"/>
                <w:szCs w:val="18"/>
                <w:lang w:val="en-US"/>
              </w:rPr>
              <w:t xml:space="preserve"> consumption and breakdown by sector type (Transport, Industrial, Energy: Own Use, Residential, Mining, Commercial, and Public).</w:t>
            </w:r>
          </w:p>
          <w:p w14:paraId="4508279B" w14:textId="5A3AD3F7" w:rsidR="001808E1" w:rsidRPr="001808E1" w:rsidRDefault="009E3ED0">
            <w:pPr>
              <w:spacing w:before="240" w:after="240"/>
              <w:rPr>
                <w:sz w:val="18"/>
                <w:szCs w:val="18"/>
                <w:lang w:val="en-US"/>
              </w:rPr>
            </w:pPr>
            <w:r w:rsidRPr="001C2464">
              <w:rPr>
                <w:b/>
                <w:bCs/>
                <w:sz w:val="18"/>
                <w:szCs w:val="18"/>
                <w:lang w:val="en-US"/>
              </w:rPr>
              <w:t>Classification:</w:t>
            </w:r>
            <w:r w:rsidRPr="001C2464">
              <w:rPr>
                <w:sz w:val="18"/>
                <w:szCs w:val="18"/>
                <w:lang w:val="en-US"/>
              </w:rPr>
              <w:t xml:space="preserve"> Classification of resources according to the type of secondary energy resource presented in </w:t>
            </w:r>
            <w:r w:rsidR="00BE0DF2">
              <w:rPr>
                <w:sz w:val="18"/>
                <w:szCs w:val="18"/>
                <w:lang w:val="en-US"/>
              </w:rPr>
              <w:t>Table A</w:t>
            </w:r>
            <w:r w:rsidRPr="001C2464">
              <w:rPr>
                <w:sz w:val="18"/>
                <w:szCs w:val="18"/>
                <w:lang w:val="en-US"/>
              </w:rPr>
              <w:t xml:space="preserve"> 6.</w:t>
            </w:r>
          </w:p>
        </w:tc>
      </w:tr>
      <w:tr w:rsidR="001808E1" w:rsidRPr="00B46702" w14:paraId="4B2FB2F4" w14:textId="77777777" w:rsidTr="009E3ED0">
        <w:trPr>
          <w:trHeight w:val="2732"/>
        </w:trPr>
        <w:tc>
          <w:tcPr>
            <w:tcW w:w="2429" w:type="dxa"/>
            <w:tcBorders>
              <w:left w:val="nil"/>
              <w:bottom w:val="single" w:sz="12" w:space="0" w:color="000000"/>
              <w:right w:val="nil"/>
            </w:tcBorders>
            <w:tcMar>
              <w:top w:w="100" w:type="dxa"/>
              <w:left w:w="100" w:type="dxa"/>
              <w:bottom w:w="100" w:type="dxa"/>
              <w:right w:w="100" w:type="dxa"/>
            </w:tcMar>
          </w:tcPr>
          <w:p w14:paraId="5B408DCD" w14:textId="2E9DC30A" w:rsidR="001808E1" w:rsidRDefault="00C36F4A">
            <w:pPr>
              <w:widowControl w:val="0"/>
              <w:pBdr>
                <w:top w:val="nil"/>
                <w:left w:val="nil"/>
                <w:bottom w:val="nil"/>
                <w:right w:val="nil"/>
                <w:between w:val="nil"/>
              </w:pBdr>
              <w:spacing w:after="0" w:line="240" w:lineRule="auto"/>
              <w:rPr>
                <w:sz w:val="18"/>
                <w:szCs w:val="18"/>
                <w:lang w:val="en-US"/>
              </w:rPr>
            </w:pPr>
            <w:r>
              <w:rPr>
                <w:sz w:val="18"/>
                <w:szCs w:val="18"/>
                <w:lang w:val="en-US"/>
              </w:rPr>
              <w:t>Decarbonization index measures</w:t>
            </w:r>
          </w:p>
        </w:tc>
        <w:tc>
          <w:tcPr>
            <w:tcW w:w="2115" w:type="dxa"/>
            <w:tcBorders>
              <w:left w:val="nil"/>
              <w:bottom w:val="single" w:sz="12" w:space="0" w:color="000000"/>
              <w:right w:val="nil"/>
            </w:tcBorders>
            <w:tcMar>
              <w:top w:w="100" w:type="dxa"/>
              <w:left w:w="100" w:type="dxa"/>
              <w:bottom w:w="100" w:type="dxa"/>
              <w:right w:w="100" w:type="dxa"/>
            </w:tcMar>
          </w:tcPr>
          <w:p w14:paraId="568CE948" w14:textId="29998714" w:rsidR="001808E1" w:rsidRPr="001C2464" w:rsidRDefault="00C36F4A">
            <w:pPr>
              <w:widowControl w:val="0"/>
              <w:spacing w:after="0" w:line="240" w:lineRule="auto"/>
              <w:rPr>
                <w:sz w:val="18"/>
                <w:szCs w:val="18"/>
                <w:lang w:val="en-US"/>
              </w:rPr>
            </w:pPr>
            <w:r w:rsidRPr="001C2464">
              <w:rPr>
                <w:sz w:val="18"/>
                <w:szCs w:val="18"/>
                <w:lang w:val="en-US"/>
              </w:rPr>
              <w:t>National Energy Balance (Open Energy)</w:t>
            </w:r>
          </w:p>
        </w:tc>
        <w:tc>
          <w:tcPr>
            <w:tcW w:w="4984" w:type="dxa"/>
            <w:tcBorders>
              <w:left w:val="nil"/>
              <w:bottom w:val="single" w:sz="12" w:space="0" w:color="000000"/>
              <w:right w:val="nil"/>
            </w:tcBorders>
            <w:tcMar>
              <w:top w:w="100" w:type="dxa"/>
              <w:left w:w="100" w:type="dxa"/>
              <w:bottom w:w="100" w:type="dxa"/>
              <w:right w:w="100" w:type="dxa"/>
            </w:tcMar>
          </w:tcPr>
          <w:p w14:paraId="4AE60F57" w14:textId="461C0090" w:rsidR="00F84841" w:rsidRPr="00F84841" w:rsidRDefault="00F84841" w:rsidP="00F84841">
            <w:pPr>
              <w:spacing w:before="240" w:after="240"/>
              <w:rPr>
                <w:sz w:val="18"/>
                <w:szCs w:val="18"/>
                <w:lang w:val="en-CL"/>
              </w:rPr>
            </w:pPr>
            <w:r w:rsidRPr="00F84841">
              <w:rPr>
                <w:b/>
                <w:bCs/>
                <w:sz w:val="18"/>
                <w:szCs w:val="18"/>
                <w:lang w:val="en-CL"/>
              </w:rPr>
              <w:t>Value Calculation:</w:t>
            </w:r>
            <w:r w:rsidRPr="00F84841">
              <w:rPr>
                <w:sz w:val="18"/>
                <w:szCs w:val="18"/>
                <w:lang w:val="en-CL"/>
              </w:rPr>
              <w:t xml:space="preserve"> Final energy consumption is converted to </w:t>
            </w:r>
            <w:r>
              <w:rPr>
                <w:sz w:val="18"/>
                <w:szCs w:val="18"/>
                <w:lang w:val="en-CL"/>
              </w:rPr>
              <w:t>TJ</w:t>
            </w:r>
            <w:r w:rsidRPr="00F84841">
              <w:rPr>
                <w:sz w:val="18"/>
                <w:szCs w:val="18"/>
                <w:lang w:val="en-CL"/>
              </w:rPr>
              <w:t xml:space="preserve"> and combined with IPCC default CO</w:t>
            </w:r>
            <w:r w:rsidRPr="00F84841">
              <w:rPr>
                <w:rFonts w:ascii="Cambria Math" w:hAnsi="Cambria Math" w:cs="Cambria Math"/>
                <w:sz w:val="18"/>
                <w:szCs w:val="18"/>
                <w:lang w:val="en-CL"/>
              </w:rPr>
              <w:t>₂</w:t>
            </w:r>
            <w:r w:rsidRPr="00F84841">
              <w:rPr>
                <w:sz w:val="18"/>
                <w:szCs w:val="18"/>
                <w:lang w:val="en-CL"/>
              </w:rPr>
              <w:t xml:space="preserve"> emission factors to estimate annual carbon intensity. The Decarbonization Index (DCI) is then calculated as the reduction in carbon intensity relative to a hypothetical energy system supplied entirely by coal, following Qi et al. (2024).</w:t>
            </w:r>
          </w:p>
          <w:p w14:paraId="76E75624" w14:textId="77777777" w:rsidR="00F84841" w:rsidRPr="00F84841" w:rsidRDefault="00F84841" w:rsidP="00F84841">
            <w:pPr>
              <w:spacing w:before="240" w:after="240"/>
              <w:rPr>
                <w:sz w:val="18"/>
                <w:szCs w:val="18"/>
                <w:lang w:val="en-CL"/>
              </w:rPr>
            </w:pPr>
          </w:p>
          <w:p w14:paraId="76DE5A00" w14:textId="4826FABD" w:rsidR="001808E1" w:rsidRPr="00F84841" w:rsidRDefault="00F84841" w:rsidP="00F84841">
            <w:pPr>
              <w:spacing w:before="240" w:after="240"/>
              <w:rPr>
                <w:b/>
                <w:bCs/>
                <w:sz w:val="18"/>
                <w:szCs w:val="18"/>
                <w:lang w:val="en-CL"/>
              </w:rPr>
            </w:pPr>
            <w:r w:rsidRPr="00F84841">
              <w:rPr>
                <w:b/>
                <w:bCs/>
                <w:sz w:val="18"/>
                <w:szCs w:val="18"/>
                <w:lang w:val="en-CL"/>
              </w:rPr>
              <w:t>Classification:</w:t>
            </w:r>
            <w:r w:rsidRPr="00F84841">
              <w:rPr>
                <w:sz w:val="18"/>
                <w:szCs w:val="18"/>
                <w:lang w:val="en-CL"/>
              </w:rPr>
              <w:t xml:space="preserve"> Individual fuels are harmonized into twelve DCI fuel categories</w:t>
            </w:r>
            <w:r>
              <w:rPr>
                <w:sz w:val="18"/>
                <w:szCs w:val="18"/>
                <w:lang w:val="en-CL"/>
              </w:rPr>
              <w:t xml:space="preserve">. </w:t>
            </w:r>
            <w:r w:rsidRPr="00F84841">
              <w:rPr>
                <w:sz w:val="18"/>
                <w:szCs w:val="18"/>
                <w:lang w:val="en-CL"/>
              </w:rPr>
              <w:t>The index is further decomposed into DCINC, representing the contribution of non-carbon energy sources, and DCIOG, representing decarbonization achieved through substitution from coal towards lower-carbon fossil fuels.</w:t>
            </w:r>
          </w:p>
        </w:tc>
      </w:tr>
    </w:tbl>
    <w:p w14:paraId="4EFC3C60" w14:textId="77777777" w:rsidR="00FD7238" w:rsidRPr="001C2464" w:rsidRDefault="00FD7238">
      <w:pPr>
        <w:spacing w:before="240" w:after="240"/>
        <w:rPr>
          <w:lang w:val="en-US"/>
        </w:rPr>
        <w:sectPr w:rsidR="00FD7238" w:rsidRPr="001C2464">
          <w:pgSz w:w="11909" w:h="16834"/>
          <w:pgMar w:top="1440" w:right="1440" w:bottom="1440" w:left="1440" w:header="720" w:footer="720" w:gutter="0"/>
          <w:cols w:space="720"/>
        </w:sectPr>
      </w:pPr>
    </w:p>
    <w:p w14:paraId="3DA4FE99" w14:textId="77777777" w:rsidR="00FD7238" w:rsidRPr="001C2464" w:rsidRDefault="00EC591B">
      <w:pPr>
        <w:pStyle w:val="Heading1"/>
        <w:keepNext w:val="0"/>
        <w:keepLines w:val="0"/>
        <w:rPr>
          <w:lang w:val="en-US"/>
        </w:rPr>
      </w:pPr>
      <w:bookmarkStart w:id="6" w:name="_Toc234413683"/>
      <w:r w:rsidRPr="001C2464">
        <w:rPr>
          <w:lang w:val="en-US"/>
        </w:rPr>
        <w:lastRenderedPageBreak/>
        <w:t>4) Standardization and Classification of Variables</w:t>
      </w:r>
      <w:bookmarkEnd w:id="6"/>
    </w:p>
    <w:p w14:paraId="7DC8179C" w14:textId="77777777" w:rsidR="00FD7238" w:rsidRPr="001C2464" w:rsidRDefault="00EC591B">
      <w:pPr>
        <w:spacing w:before="240" w:after="240"/>
        <w:rPr>
          <w:lang w:val="en-US"/>
        </w:rPr>
      </w:pPr>
      <w:r w:rsidRPr="001C2464">
        <w:rPr>
          <w:lang w:val="en-US"/>
        </w:rPr>
        <w:t>To ensure consistency in the analysis and presentation of data, standardization, and classification criteria have been established for the most relevant variables in the database. This section describes the methodologies used and provides key reference tables.</w:t>
      </w:r>
    </w:p>
    <w:p w14:paraId="003EA852" w14:textId="77777777" w:rsidR="00FD7238" w:rsidRPr="001C2464" w:rsidRDefault="00EC591B">
      <w:pPr>
        <w:pStyle w:val="Heading2"/>
        <w:spacing w:after="240"/>
        <w:rPr>
          <w:lang w:val="en-US"/>
        </w:rPr>
      </w:pPr>
      <w:bookmarkStart w:id="7" w:name="_Toc234413684"/>
      <w:r w:rsidRPr="001C2464">
        <w:rPr>
          <w:lang w:val="en-US"/>
        </w:rPr>
        <w:t>4.1) Energy Type Classification</w:t>
      </w:r>
      <w:bookmarkEnd w:id="7"/>
    </w:p>
    <w:p w14:paraId="7ECC13CC" w14:textId="15FEE6F9" w:rsidR="00FD7238" w:rsidRPr="001C2464" w:rsidRDefault="00EC591B">
      <w:pPr>
        <w:spacing w:before="240" w:after="240"/>
        <w:rPr>
          <w:lang w:val="en-US"/>
        </w:rPr>
      </w:pPr>
      <w:r w:rsidRPr="001C2464">
        <w:rPr>
          <w:lang w:val="en-US"/>
        </w:rPr>
        <w:t xml:space="preserve">During the construction of the database, the information was compiled from multiple sources, each with its categorization of "Energy Type." These differences generated inconsistencies when integrating them. Therefore, </w:t>
      </w:r>
      <w:r w:rsidR="00BE0DF2">
        <w:rPr>
          <w:lang w:val="en-US"/>
        </w:rPr>
        <w:t>Table A</w:t>
      </w:r>
      <w:r w:rsidRPr="001C2464">
        <w:rPr>
          <w:lang w:val="en-US"/>
        </w:rPr>
        <w:t>4 presents a tool to standardize these categories and ensure consistency in the analyses.</w:t>
      </w:r>
    </w:p>
    <w:p w14:paraId="76207A49" w14:textId="78E9420B" w:rsidR="00FD7238" w:rsidRPr="001C2464" w:rsidRDefault="00BE0DF2">
      <w:pPr>
        <w:spacing w:before="240" w:after="240"/>
        <w:rPr>
          <w:lang w:val="en-US"/>
        </w:rPr>
      </w:pPr>
      <w:r>
        <w:rPr>
          <w:lang w:val="en-US"/>
        </w:rPr>
        <w:t>Table A</w:t>
      </w:r>
      <w:r w:rsidR="00EC591B" w:rsidRPr="001C2464">
        <w:rPr>
          <w:lang w:val="en-US"/>
        </w:rPr>
        <w:t>4: Adjustment factors for the “Energy Type” variable:</w:t>
      </w:r>
    </w:p>
    <w:tbl>
      <w:tblPr>
        <w:tblStyle w:val="ab"/>
        <w:tblW w:w="645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3360"/>
      </w:tblGrid>
      <w:tr w:rsidR="00FD7238" w14:paraId="203877AE" w14:textId="77777777">
        <w:trPr>
          <w:trHeight w:val="500"/>
          <w:tblHeader/>
        </w:trPr>
        <w:tc>
          <w:tcPr>
            <w:tcW w:w="3090" w:type="dxa"/>
            <w:tcBorders>
              <w:top w:val="single" w:sz="12" w:space="0" w:color="000000"/>
              <w:left w:val="nil"/>
              <w:bottom w:val="single" w:sz="12" w:space="0" w:color="000000"/>
              <w:right w:val="nil"/>
            </w:tcBorders>
            <w:tcMar>
              <w:top w:w="100" w:type="dxa"/>
              <w:left w:w="100" w:type="dxa"/>
              <w:bottom w:w="100" w:type="dxa"/>
              <w:right w:w="100" w:type="dxa"/>
            </w:tcMar>
          </w:tcPr>
          <w:p w14:paraId="57003070" w14:textId="77777777" w:rsidR="00FD7238" w:rsidRDefault="00EC591B">
            <w:pPr>
              <w:jc w:val="center"/>
              <w:rPr>
                <w:sz w:val="18"/>
                <w:szCs w:val="18"/>
              </w:rPr>
            </w:pPr>
            <w:r>
              <w:rPr>
                <w:b/>
                <w:bCs/>
                <w:sz w:val="18"/>
                <w:szCs w:val="18"/>
              </w:rPr>
              <w:t xml:space="preserve">Final </w:t>
            </w:r>
            <w:proofErr w:type="spellStart"/>
            <w:r>
              <w:rPr>
                <w:b/>
                <w:bCs/>
                <w:sz w:val="18"/>
                <w:szCs w:val="18"/>
              </w:rPr>
              <w:t>Classification</w:t>
            </w:r>
            <w:proofErr w:type="spellEnd"/>
          </w:p>
        </w:tc>
        <w:tc>
          <w:tcPr>
            <w:tcW w:w="3360" w:type="dxa"/>
            <w:tcBorders>
              <w:top w:val="single" w:sz="12" w:space="0" w:color="000000"/>
              <w:left w:val="nil"/>
              <w:bottom w:val="single" w:sz="12" w:space="0" w:color="000000"/>
              <w:right w:val="nil"/>
            </w:tcBorders>
            <w:tcMar>
              <w:top w:w="100" w:type="dxa"/>
              <w:left w:w="100" w:type="dxa"/>
              <w:bottom w:w="100" w:type="dxa"/>
              <w:right w:w="100" w:type="dxa"/>
            </w:tcMar>
          </w:tcPr>
          <w:p w14:paraId="3D4F2483" w14:textId="77777777" w:rsidR="00FD7238" w:rsidRDefault="00EC591B">
            <w:pPr>
              <w:jc w:val="center"/>
              <w:rPr>
                <w:sz w:val="18"/>
                <w:szCs w:val="18"/>
              </w:rPr>
            </w:pPr>
            <w:r>
              <w:rPr>
                <w:b/>
                <w:bCs/>
                <w:sz w:val="18"/>
                <w:szCs w:val="18"/>
              </w:rPr>
              <w:t xml:space="preserve">Original </w:t>
            </w:r>
            <w:proofErr w:type="spellStart"/>
            <w:r>
              <w:rPr>
                <w:b/>
                <w:bCs/>
                <w:sz w:val="18"/>
                <w:szCs w:val="18"/>
              </w:rPr>
              <w:t>Classification</w:t>
            </w:r>
            <w:proofErr w:type="spellEnd"/>
          </w:p>
        </w:tc>
      </w:tr>
      <w:tr w:rsidR="00FD7238" w14:paraId="7180A878" w14:textId="77777777">
        <w:trPr>
          <w:trHeight w:val="500"/>
        </w:trPr>
        <w:tc>
          <w:tcPr>
            <w:tcW w:w="3090" w:type="dxa"/>
            <w:tcBorders>
              <w:top w:val="single" w:sz="12" w:space="0" w:color="000000"/>
              <w:left w:val="nil"/>
              <w:bottom w:val="single" w:sz="8" w:space="0" w:color="000000"/>
              <w:right w:val="nil"/>
            </w:tcBorders>
            <w:tcMar>
              <w:top w:w="100" w:type="dxa"/>
              <w:left w:w="100" w:type="dxa"/>
              <w:bottom w:w="100" w:type="dxa"/>
              <w:right w:w="100" w:type="dxa"/>
            </w:tcMar>
          </w:tcPr>
          <w:p w14:paraId="315409A1" w14:textId="77777777" w:rsidR="00FD7238" w:rsidRDefault="00EC591B">
            <w:pPr>
              <w:rPr>
                <w:sz w:val="18"/>
                <w:szCs w:val="18"/>
              </w:rPr>
            </w:pPr>
            <w:r>
              <w:rPr>
                <w:sz w:val="18"/>
                <w:szCs w:val="18"/>
              </w:rPr>
              <w:t>Coal</w:t>
            </w:r>
          </w:p>
        </w:tc>
        <w:tc>
          <w:tcPr>
            <w:tcW w:w="3360" w:type="dxa"/>
            <w:tcBorders>
              <w:top w:val="single" w:sz="12" w:space="0" w:color="000000"/>
              <w:left w:val="nil"/>
              <w:bottom w:val="single" w:sz="8" w:space="0" w:color="000000"/>
              <w:right w:val="nil"/>
            </w:tcBorders>
            <w:tcMar>
              <w:top w:w="100" w:type="dxa"/>
              <w:left w:w="100" w:type="dxa"/>
              <w:bottom w:w="100" w:type="dxa"/>
              <w:right w:w="100" w:type="dxa"/>
            </w:tcMar>
          </w:tcPr>
          <w:p w14:paraId="000240E8" w14:textId="77777777" w:rsidR="00FD7238" w:rsidRDefault="00EC591B">
            <w:pPr>
              <w:rPr>
                <w:sz w:val="18"/>
                <w:szCs w:val="18"/>
              </w:rPr>
            </w:pPr>
            <w:r>
              <w:rPr>
                <w:sz w:val="18"/>
                <w:szCs w:val="18"/>
              </w:rPr>
              <w:t xml:space="preserve">Coal, Coal- </w:t>
            </w:r>
            <w:proofErr w:type="spellStart"/>
            <w:r>
              <w:rPr>
                <w:sz w:val="18"/>
                <w:szCs w:val="18"/>
              </w:rPr>
              <w:t>Petcoke</w:t>
            </w:r>
            <w:proofErr w:type="spellEnd"/>
            <w:r>
              <w:rPr>
                <w:sz w:val="18"/>
                <w:szCs w:val="18"/>
              </w:rPr>
              <w:t xml:space="preserve">, </w:t>
            </w:r>
            <w:proofErr w:type="spellStart"/>
            <w:r>
              <w:rPr>
                <w:sz w:val="18"/>
                <w:szCs w:val="18"/>
              </w:rPr>
              <w:t>Petcoke</w:t>
            </w:r>
            <w:proofErr w:type="spellEnd"/>
            <w:r>
              <w:rPr>
                <w:sz w:val="18"/>
                <w:szCs w:val="18"/>
              </w:rPr>
              <w:t>.</w:t>
            </w:r>
          </w:p>
        </w:tc>
      </w:tr>
      <w:tr w:rsidR="00FD7238" w:rsidRPr="00B46702" w14:paraId="0B67614F"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6FCBF988" w14:textId="77777777" w:rsidR="00FD7238" w:rsidRDefault="00EC591B">
            <w:pPr>
              <w:rPr>
                <w:sz w:val="18"/>
                <w:szCs w:val="18"/>
              </w:rPr>
            </w:pPr>
            <w:proofErr w:type="spellStart"/>
            <w:r>
              <w:rPr>
                <w:sz w:val="18"/>
                <w:szCs w:val="18"/>
              </w:rPr>
              <w:t>Biomass</w:t>
            </w:r>
            <w:proofErr w:type="spellEnd"/>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7F30BA48" w14:textId="77777777" w:rsidR="00FD7238" w:rsidRPr="001C2464" w:rsidRDefault="00EC591B">
            <w:pPr>
              <w:rPr>
                <w:sz w:val="18"/>
                <w:szCs w:val="18"/>
                <w:lang w:val="en-US"/>
              </w:rPr>
            </w:pPr>
            <w:r w:rsidRPr="001C2464">
              <w:rPr>
                <w:sz w:val="18"/>
                <w:szCs w:val="18"/>
                <w:lang w:val="en-US"/>
              </w:rPr>
              <w:t>Biogas, Biomass, Biomass - Fuel Oil N°6</w:t>
            </w:r>
          </w:p>
        </w:tc>
      </w:tr>
      <w:tr w:rsidR="00FD7238" w:rsidRPr="00B46702" w14:paraId="072100AD"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180CBEA3" w14:textId="77777777" w:rsidR="00FD7238" w:rsidRDefault="00EC591B">
            <w:pPr>
              <w:rPr>
                <w:sz w:val="18"/>
                <w:szCs w:val="18"/>
              </w:rPr>
            </w:pPr>
            <w:r>
              <w:rPr>
                <w:sz w:val="18"/>
                <w:szCs w:val="18"/>
              </w:rPr>
              <w:t>Natural Gas</w:t>
            </w:r>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3BFA29C3" w14:textId="77777777" w:rsidR="00FD7238" w:rsidRPr="001C2464" w:rsidRDefault="00EC591B">
            <w:pPr>
              <w:rPr>
                <w:sz w:val="18"/>
                <w:szCs w:val="18"/>
                <w:lang w:val="en-US"/>
              </w:rPr>
            </w:pPr>
            <w:r w:rsidRPr="001C2464">
              <w:rPr>
                <w:sz w:val="18"/>
                <w:szCs w:val="18"/>
                <w:lang w:val="en-US"/>
              </w:rPr>
              <w:t>Cogeneration, Natural Gas, Combined Cycle Thermal, Propane, Liquefied Petroleum Gas.</w:t>
            </w:r>
          </w:p>
        </w:tc>
      </w:tr>
      <w:tr w:rsidR="00FD7238" w14:paraId="13819A55"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1823905E" w14:textId="77777777" w:rsidR="00FD7238" w:rsidRDefault="00EC591B">
            <w:pPr>
              <w:rPr>
                <w:sz w:val="18"/>
                <w:szCs w:val="18"/>
              </w:rPr>
            </w:pPr>
            <w:r>
              <w:rPr>
                <w:sz w:val="18"/>
                <w:szCs w:val="18"/>
              </w:rPr>
              <w:t>Wind Power</w:t>
            </w:r>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27661D5F" w14:textId="77777777" w:rsidR="00FD7238" w:rsidRDefault="00EC591B">
            <w:pPr>
              <w:rPr>
                <w:sz w:val="18"/>
                <w:szCs w:val="18"/>
              </w:rPr>
            </w:pPr>
            <w:r>
              <w:rPr>
                <w:sz w:val="18"/>
                <w:szCs w:val="18"/>
              </w:rPr>
              <w:t>Wind Power</w:t>
            </w:r>
          </w:p>
        </w:tc>
      </w:tr>
      <w:tr w:rsidR="00FD7238" w14:paraId="2E68AAC6"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6E0A7A08" w14:textId="77777777" w:rsidR="00FD7238" w:rsidRDefault="00EC591B">
            <w:pPr>
              <w:rPr>
                <w:sz w:val="18"/>
                <w:szCs w:val="18"/>
              </w:rPr>
            </w:pPr>
            <w:r>
              <w:rPr>
                <w:sz w:val="18"/>
                <w:szCs w:val="18"/>
              </w:rPr>
              <w:t xml:space="preserve">Diesel </w:t>
            </w:r>
            <w:proofErr w:type="spellStart"/>
            <w:r>
              <w:rPr>
                <w:sz w:val="18"/>
                <w:szCs w:val="18"/>
              </w:rPr>
              <w:t>Oil</w:t>
            </w:r>
            <w:proofErr w:type="spellEnd"/>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22F865DE" w14:textId="77777777" w:rsidR="00FD7238" w:rsidRDefault="00EC591B">
            <w:pPr>
              <w:rPr>
                <w:sz w:val="18"/>
                <w:szCs w:val="18"/>
              </w:rPr>
            </w:pPr>
            <w:r>
              <w:rPr>
                <w:sz w:val="18"/>
                <w:szCs w:val="18"/>
              </w:rPr>
              <w:t xml:space="preserve">Fuel </w:t>
            </w:r>
            <w:proofErr w:type="spellStart"/>
            <w:r>
              <w:rPr>
                <w:sz w:val="18"/>
                <w:szCs w:val="18"/>
              </w:rPr>
              <w:t>Oil</w:t>
            </w:r>
            <w:proofErr w:type="spellEnd"/>
            <w:r>
              <w:rPr>
                <w:sz w:val="18"/>
                <w:szCs w:val="18"/>
              </w:rPr>
              <w:t xml:space="preserve"> No. 6, Diesel, Diesel </w:t>
            </w:r>
            <w:proofErr w:type="spellStart"/>
            <w:r>
              <w:rPr>
                <w:sz w:val="18"/>
                <w:szCs w:val="18"/>
              </w:rPr>
              <w:t>Oil</w:t>
            </w:r>
            <w:proofErr w:type="spellEnd"/>
            <w:r>
              <w:rPr>
                <w:sz w:val="18"/>
                <w:szCs w:val="18"/>
              </w:rPr>
              <w:t>.</w:t>
            </w:r>
          </w:p>
        </w:tc>
      </w:tr>
      <w:tr w:rsidR="00FD7238" w:rsidRPr="00B46702" w14:paraId="30486DB0"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006C3F75" w14:textId="77777777" w:rsidR="00FD7238" w:rsidRPr="001C2464" w:rsidRDefault="00EC591B">
            <w:pPr>
              <w:rPr>
                <w:sz w:val="18"/>
                <w:szCs w:val="18"/>
                <w:lang w:val="en-US"/>
              </w:rPr>
            </w:pPr>
            <w:r w:rsidRPr="001C2464">
              <w:rPr>
                <w:sz w:val="18"/>
                <w:szCs w:val="18"/>
                <w:lang w:val="en-US"/>
              </w:rPr>
              <w:t>Small Run-of-River Hydro</w:t>
            </w:r>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53CB1098" w14:textId="77777777" w:rsidR="00FD7238" w:rsidRPr="001C2464" w:rsidRDefault="00EC591B">
            <w:pPr>
              <w:rPr>
                <w:sz w:val="18"/>
                <w:szCs w:val="18"/>
                <w:lang w:val="en-US"/>
              </w:rPr>
            </w:pPr>
            <w:r w:rsidRPr="001C2464">
              <w:rPr>
                <w:sz w:val="18"/>
                <w:szCs w:val="18"/>
                <w:lang w:val="en-US"/>
              </w:rPr>
              <w:t>Small Run-of-River Hydro</w:t>
            </w:r>
          </w:p>
        </w:tc>
      </w:tr>
      <w:tr w:rsidR="00FD7238" w14:paraId="16F3590B"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65A4CF67" w14:textId="77777777" w:rsidR="00FD7238" w:rsidRDefault="00EC591B">
            <w:pPr>
              <w:rPr>
                <w:sz w:val="18"/>
                <w:szCs w:val="18"/>
              </w:rPr>
            </w:pPr>
            <w:proofErr w:type="spellStart"/>
            <w:r>
              <w:rPr>
                <w:sz w:val="18"/>
                <w:szCs w:val="18"/>
              </w:rPr>
              <w:t>Dam</w:t>
            </w:r>
            <w:proofErr w:type="spellEnd"/>
            <w:r>
              <w:rPr>
                <w:sz w:val="18"/>
                <w:szCs w:val="18"/>
              </w:rPr>
              <w:t xml:space="preserve"> </w:t>
            </w:r>
            <w:proofErr w:type="spellStart"/>
            <w:r>
              <w:rPr>
                <w:sz w:val="18"/>
                <w:szCs w:val="18"/>
              </w:rPr>
              <w:t>Hydropower</w:t>
            </w:r>
            <w:proofErr w:type="spellEnd"/>
            <w:r>
              <w:rPr>
                <w:sz w:val="18"/>
                <w:szCs w:val="18"/>
              </w:rPr>
              <w:t xml:space="preserve"> (</w:t>
            </w:r>
            <w:proofErr w:type="spellStart"/>
            <w:r>
              <w:rPr>
                <w:sz w:val="18"/>
                <w:szCs w:val="18"/>
              </w:rPr>
              <w:t>Reservoir</w:t>
            </w:r>
            <w:proofErr w:type="spellEnd"/>
            <w:r>
              <w:rPr>
                <w:sz w:val="18"/>
                <w:szCs w:val="18"/>
              </w:rPr>
              <w:t xml:space="preserve"> </w:t>
            </w:r>
            <w:proofErr w:type="spellStart"/>
            <w:r>
              <w:rPr>
                <w:sz w:val="18"/>
                <w:szCs w:val="18"/>
              </w:rPr>
              <w:t>hydropower</w:t>
            </w:r>
            <w:proofErr w:type="spellEnd"/>
            <w:r>
              <w:rPr>
                <w:sz w:val="18"/>
                <w:szCs w:val="18"/>
              </w:rPr>
              <w:t>)</w:t>
            </w:r>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7EB593C8" w14:textId="77777777" w:rsidR="00FD7238" w:rsidRDefault="00EC591B">
            <w:pPr>
              <w:rPr>
                <w:sz w:val="18"/>
                <w:szCs w:val="18"/>
              </w:rPr>
            </w:pPr>
            <w:proofErr w:type="spellStart"/>
            <w:r>
              <w:rPr>
                <w:sz w:val="18"/>
                <w:szCs w:val="18"/>
              </w:rPr>
              <w:t>Dam</w:t>
            </w:r>
            <w:proofErr w:type="spellEnd"/>
            <w:r>
              <w:rPr>
                <w:sz w:val="18"/>
                <w:szCs w:val="18"/>
              </w:rPr>
              <w:t xml:space="preserve"> </w:t>
            </w:r>
            <w:proofErr w:type="spellStart"/>
            <w:r>
              <w:rPr>
                <w:sz w:val="18"/>
                <w:szCs w:val="18"/>
              </w:rPr>
              <w:t>Hydropower</w:t>
            </w:r>
            <w:proofErr w:type="spellEnd"/>
          </w:p>
        </w:tc>
      </w:tr>
      <w:tr w:rsidR="00FD7238" w14:paraId="12057873"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10ABB85E" w14:textId="77777777" w:rsidR="00FD7238" w:rsidRDefault="00EC591B">
            <w:pPr>
              <w:rPr>
                <w:sz w:val="18"/>
                <w:szCs w:val="18"/>
              </w:rPr>
            </w:pPr>
            <w:proofErr w:type="spellStart"/>
            <w:r>
              <w:rPr>
                <w:sz w:val="18"/>
                <w:szCs w:val="18"/>
              </w:rPr>
              <w:t>Geothermal</w:t>
            </w:r>
            <w:proofErr w:type="spellEnd"/>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26CC988F" w14:textId="77777777" w:rsidR="00FD7238" w:rsidRDefault="00EC591B">
            <w:pPr>
              <w:rPr>
                <w:sz w:val="18"/>
                <w:szCs w:val="18"/>
              </w:rPr>
            </w:pPr>
            <w:proofErr w:type="spellStart"/>
            <w:r>
              <w:rPr>
                <w:sz w:val="18"/>
                <w:szCs w:val="18"/>
              </w:rPr>
              <w:t>Geothermal</w:t>
            </w:r>
            <w:proofErr w:type="spellEnd"/>
          </w:p>
        </w:tc>
      </w:tr>
      <w:tr w:rsidR="00FD7238" w14:paraId="0465D6C1" w14:textId="77777777">
        <w:trPr>
          <w:trHeight w:val="500"/>
        </w:trPr>
        <w:tc>
          <w:tcPr>
            <w:tcW w:w="3090" w:type="dxa"/>
            <w:tcBorders>
              <w:top w:val="single" w:sz="8" w:space="0" w:color="000000"/>
              <w:left w:val="nil"/>
              <w:bottom w:val="single" w:sz="8" w:space="0" w:color="000000"/>
              <w:right w:val="nil"/>
            </w:tcBorders>
            <w:tcMar>
              <w:top w:w="100" w:type="dxa"/>
              <w:left w:w="100" w:type="dxa"/>
              <w:bottom w:w="100" w:type="dxa"/>
              <w:right w:w="100" w:type="dxa"/>
            </w:tcMar>
          </w:tcPr>
          <w:p w14:paraId="76EA86BA" w14:textId="77777777" w:rsidR="00FD7238" w:rsidRDefault="00EC591B">
            <w:pPr>
              <w:rPr>
                <w:sz w:val="18"/>
                <w:szCs w:val="18"/>
              </w:rPr>
            </w:pPr>
            <w:r>
              <w:rPr>
                <w:sz w:val="18"/>
                <w:szCs w:val="18"/>
              </w:rPr>
              <w:t>Solar-CSP</w:t>
            </w:r>
          </w:p>
        </w:tc>
        <w:tc>
          <w:tcPr>
            <w:tcW w:w="3360" w:type="dxa"/>
            <w:tcBorders>
              <w:top w:val="single" w:sz="8" w:space="0" w:color="000000"/>
              <w:left w:val="nil"/>
              <w:bottom w:val="single" w:sz="8" w:space="0" w:color="000000"/>
              <w:right w:val="nil"/>
            </w:tcBorders>
            <w:tcMar>
              <w:top w:w="100" w:type="dxa"/>
              <w:left w:w="100" w:type="dxa"/>
              <w:bottom w:w="100" w:type="dxa"/>
              <w:right w:w="100" w:type="dxa"/>
            </w:tcMar>
          </w:tcPr>
          <w:p w14:paraId="1E3F7B31" w14:textId="77777777" w:rsidR="00FD7238" w:rsidRDefault="00EC591B">
            <w:pPr>
              <w:rPr>
                <w:sz w:val="18"/>
                <w:szCs w:val="18"/>
              </w:rPr>
            </w:pPr>
            <w:r>
              <w:rPr>
                <w:sz w:val="18"/>
                <w:szCs w:val="18"/>
              </w:rPr>
              <w:t>Solar-CSP</w:t>
            </w:r>
          </w:p>
        </w:tc>
      </w:tr>
      <w:tr w:rsidR="00FD7238" w14:paraId="277D640A" w14:textId="77777777">
        <w:trPr>
          <w:trHeight w:val="500"/>
        </w:trPr>
        <w:tc>
          <w:tcPr>
            <w:tcW w:w="3090" w:type="dxa"/>
            <w:tcBorders>
              <w:top w:val="single" w:sz="8" w:space="0" w:color="000000"/>
              <w:left w:val="nil"/>
              <w:bottom w:val="single" w:sz="12" w:space="0" w:color="000000"/>
              <w:right w:val="nil"/>
            </w:tcBorders>
            <w:tcMar>
              <w:top w:w="100" w:type="dxa"/>
              <w:left w:w="100" w:type="dxa"/>
              <w:bottom w:w="100" w:type="dxa"/>
              <w:right w:w="100" w:type="dxa"/>
            </w:tcMar>
          </w:tcPr>
          <w:p w14:paraId="51EC5652" w14:textId="77777777" w:rsidR="00FD7238" w:rsidRDefault="00EC591B">
            <w:pPr>
              <w:rPr>
                <w:sz w:val="18"/>
                <w:szCs w:val="18"/>
              </w:rPr>
            </w:pPr>
            <w:r>
              <w:rPr>
                <w:sz w:val="18"/>
                <w:szCs w:val="18"/>
              </w:rPr>
              <w:t xml:space="preserve">Solar </w:t>
            </w:r>
            <w:proofErr w:type="spellStart"/>
            <w:r>
              <w:rPr>
                <w:sz w:val="18"/>
                <w:szCs w:val="18"/>
              </w:rPr>
              <w:t>Photovoltaic</w:t>
            </w:r>
            <w:proofErr w:type="spellEnd"/>
          </w:p>
        </w:tc>
        <w:tc>
          <w:tcPr>
            <w:tcW w:w="3360" w:type="dxa"/>
            <w:tcBorders>
              <w:top w:val="single" w:sz="8" w:space="0" w:color="000000"/>
              <w:left w:val="nil"/>
              <w:bottom w:val="single" w:sz="12" w:space="0" w:color="000000"/>
              <w:right w:val="nil"/>
            </w:tcBorders>
            <w:tcMar>
              <w:top w:w="100" w:type="dxa"/>
              <w:left w:w="100" w:type="dxa"/>
              <w:bottom w:w="100" w:type="dxa"/>
              <w:right w:w="100" w:type="dxa"/>
            </w:tcMar>
          </w:tcPr>
          <w:p w14:paraId="72B86812" w14:textId="77777777" w:rsidR="00FD7238" w:rsidRDefault="00EC591B">
            <w:pPr>
              <w:rPr>
                <w:sz w:val="18"/>
                <w:szCs w:val="18"/>
              </w:rPr>
            </w:pPr>
            <w:r>
              <w:rPr>
                <w:sz w:val="18"/>
                <w:szCs w:val="18"/>
              </w:rPr>
              <w:t xml:space="preserve">Solar </w:t>
            </w:r>
            <w:proofErr w:type="spellStart"/>
            <w:r>
              <w:rPr>
                <w:sz w:val="18"/>
                <w:szCs w:val="18"/>
              </w:rPr>
              <w:t>Photovoltaic</w:t>
            </w:r>
            <w:proofErr w:type="spellEnd"/>
          </w:p>
        </w:tc>
      </w:tr>
    </w:tbl>
    <w:p w14:paraId="1073A3E2" w14:textId="77777777" w:rsidR="00FD7238" w:rsidRDefault="00FD7238" w:rsidP="00852255">
      <w:bookmarkStart w:id="8" w:name="_heading=h.kr3ybma1qyqw" w:colFirst="0" w:colLast="0"/>
      <w:bookmarkEnd w:id="8"/>
    </w:p>
    <w:p w14:paraId="3F62DD2F" w14:textId="77777777" w:rsidR="00FD7238" w:rsidRDefault="00FD7238" w:rsidP="00852255">
      <w:bookmarkStart w:id="9" w:name="_heading=h.xoy9wabr95kh" w:colFirst="0" w:colLast="0"/>
      <w:bookmarkEnd w:id="9"/>
    </w:p>
    <w:p w14:paraId="4ECC23DF" w14:textId="77777777" w:rsidR="00FD7238" w:rsidRDefault="00FD7238" w:rsidP="00852255">
      <w:bookmarkStart w:id="10" w:name="_heading=h.1gbb0m44ma8" w:colFirst="0" w:colLast="0"/>
      <w:bookmarkEnd w:id="10"/>
    </w:p>
    <w:p w14:paraId="08890D03" w14:textId="77777777" w:rsidR="00FD7238" w:rsidRDefault="00FD7238" w:rsidP="00852255">
      <w:bookmarkStart w:id="11" w:name="_heading=h.8dnjpgyeoxqd" w:colFirst="0" w:colLast="0"/>
      <w:bookmarkEnd w:id="11"/>
    </w:p>
    <w:p w14:paraId="0CC4EE41" w14:textId="77777777" w:rsidR="00FD7238" w:rsidRPr="001C2464" w:rsidRDefault="00EC591B">
      <w:pPr>
        <w:pStyle w:val="Heading2"/>
        <w:keepNext w:val="0"/>
        <w:keepLines w:val="0"/>
        <w:rPr>
          <w:lang w:val="en-US"/>
        </w:rPr>
      </w:pPr>
      <w:bookmarkStart w:id="12" w:name="_Toc234413685"/>
      <w:r w:rsidRPr="001C2464">
        <w:rPr>
          <w:lang w:val="en-US"/>
        </w:rPr>
        <w:t>4.2) Classification by Renewables and Non-Renewables</w:t>
      </w:r>
      <w:bookmarkEnd w:id="12"/>
    </w:p>
    <w:p w14:paraId="79F4F5FF" w14:textId="7DDB626D" w:rsidR="00FD7238" w:rsidRPr="001C2464" w:rsidRDefault="00EC591B">
      <w:pPr>
        <w:spacing w:before="240" w:after="240"/>
        <w:rPr>
          <w:lang w:val="en-US"/>
        </w:rPr>
      </w:pPr>
      <w:r w:rsidRPr="001C2464">
        <w:rPr>
          <w:lang w:val="en-US"/>
        </w:rPr>
        <w:t xml:space="preserve">Within the database, the "Classification" variable is frequently used to divide energy sources into Renewables and Non-Renewables categories. This section provides </w:t>
      </w:r>
      <w:r w:rsidR="00BE0DF2">
        <w:rPr>
          <w:lang w:val="en-US"/>
        </w:rPr>
        <w:t>Table A</w:t>
      </w:r>
      <w:r w:rsidRPr="001C2464">
        <w:rPr>
          <w:lang w:val="en-US"/>
        </w:rPr>
        <w:t xml:space="preserve"> 5 as a reference to standardize both categories, ensuring consistency in their interpretation and analysis.</w:t>
      </w:r>
    </w:p>
    <w:p w14:paraId="458E354B" w14:textId="37952B6D" w:rsidR="00FD7238" w:rsidRPr="001C2464" w:rsidRDefault="00BE0DF2">
      <w:pPr>
        <w:spacing w:before="240" w:after="240"/>
        <w:rPr>
          <w:lang w:val="en-US"/>
        </w:rPr>
      </w:pPr>
      <w:r>
        <w:rPr>
          <w:lang w:val="en-US"/>
        </w:rPr>
        <w:t>Table A</w:t>
      </w:r>
      <w:r w:rsidR="00EC591B" w:rsidRPr="001C2464">
        <w:rPr>
          <w:lang w:val="en-US"/>
        </w:rPr>
        <w:t>5: Adjustment factors for the “Classification” variable.</w:t>
      </w:r>
    </w:p>
    <w:tbl>
      <w:tblPr>
        <w:tblStyle w:val="ac"/>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4"/>
        <w:gridCol w:w="6951"/>
      </w:tblGrid>
      <w:tr w:rsidR="00FD7238" w14:paraId="65ED0DCB" w14:textId="77777777">
        <w:trPr>
          <w:trHeight w:val="500"/>
        </w:trPr>
        <w:tc>
          <w:tcPr>
            <w:tcW w:w="2064" w:type="dxa"/>
            <w:tcBorders>
              <w:top w:val="single" w:sz="12" w:space="0" w:color="000000"/>
              <w:left w:val="nil"/>
              <w:bottom w:val="single" w:sz="12" w:space="0" w:color="000000"/>
              <w:right w:val="nil"/>
            </w:tcBorders>
            <w:tcMar>
              <w:top w:w="100" w:type="dxa"/>
              <w:left w:w="100" w:type="dxa"/>
              <w:bottom w:w="100" w:type="dxa"/>
              <w:right w:w="100" w:type="dxa"/>
            </w:tcMar>
          </w:tcPr>
          <w:p w14:paraId="7B9F493F" w14:textId="77777777" w:rsidR="00FD7238" w:rsidRDefault="00EC591B">
            <w:pPr>
              <w:jc w:val="center"/>
              <w:rPr>
                <w:sz w:val="18"/>
                <w:szCs w:val="18"/>
              </w:rPr>
            </w:pPr>
            <w:proofErr w:type="spellStart"/>
            <w:r>
              <w:rPr>
                <w:b/>
                <w:bCs/>
                <w:sz w:val="18"/>
                <w:szCs w:val="18"/>
              </w:rPr>
              <w:t>Classification</w:t>
            </w:r>
            <w:proofErr w:type="spellEnd"/>
          </w:p>
        </w:tc>
        <w:tc>
          <w:tcPr>
            <w:tcW w:w="6951" w:type="dxa"/>
            <w:tcBorders>
              <w:top w:val="single" w:sz="12" w:space="0" w:color="000000"/>
              <w:left w:val="nil"/>
              <w:bottom w:val="single" w:sz="12" w:space="0" w:color="000000"/>
              <w:right w:val="nil"/>
            </w:tcBorders>
            <w:tcMar>
              <w:top w:w="100" w:type="dxa"/>
              <w:left w:w="100" w:type="dxa"/>
              <w:bottom w:w="100" w:type="dxa"/>
              <w:right w:w="100" w:type="dxa"/>
            </w:tcMar>
          </w:tcPr>
          <w:p w14:paraId="28C9EF46" w14:textId="77777777" w:rsidR="00FD7238" w:rsidRDefault="00EC591B">
            <w:pPr>
              <w:jc w:val="center"/>
              <w:rPr>
                <w:sz w:val="18"/>
                <w:szCs w:val="18"/>
              </w:rPr>
            </w:pPr>
            <w:r>
              <w:rPr>
                <w:b/>
                <w:bCs/>
                <w:sz w:val="18"/>
                <w:szCs w:val="18"/>
              </w:rPr>
              <w:t xml:space="preserve">Energy </w:t>
            </w:r>
            <w:proofErr w:type="spellStart"/>
            <w:r>
              <w:rPr>
                <w:b/>
                <w:bCs/>
                <w:sz w:val="18"/>
                <w:szCs w:val="18"/>
              </w:rPr>
              <w:t>Types</w:t>
            </w:r>
            <w:proofErr w:type="spellEnd"/>
          </w:p>
        </w:tc>
      </w:tr>
      <w:tr w:rsidR="00FD7238" w14:paraId="4A6CE9E5" w14:textId="77777777">
        <w:trPr>
          <w:trHeight w:val="770"/>
        </w:trPr>
        <w:tc>
          <w:tcPr>
            <w:tcW w:w="2064" w:type="dxa"/>
            <w:tcBorders>
              <w:top w:val="single" w:sz="12" w:space="0" w:color="000000"/>
              <w:left w:val="nil"/>
              <w:bottom w:val="single" w:sz="8" w:space="0" w:color="000000"/>
              <w:right w:val="nil"/>
            </w:tcBorders>
            <w:tcMar>
              <w:top w:w="100" w:type="dxa"/>
              <w:left w:w="100" w:type="dxa"/>
              <w:bottom w:w="100" w:type="dxa"/>
              <w:right w:w="100" w:type="dxa"/>
            </w:tcMar>
          </w:tcPr>
          <w:p w14:paraId="52371BE2" w14:textId="77777777" w:rsidR="00FD7238" w:rsidRDefault="00EC591B">
            <w:pPr>
              <w:jc w:val="center"/>
              <w:rPr>
                <w:sz w:val="18"/>
                <w:szCs w:val="18"/>
              </w:rPr>
            </w:pPr>
            <w:r>
              <w:rPr>
                <w:sz w:val="18"/>
                <w:szCs w:val="18"/>
              </w:rPr>
              <w:t>Non-</w:t>
            </w:r>
            <w:proofErr w:type="spellStart"/>
            <w:r>
              <w:rPr>
                <w:sz w:val="18"/>
                <w:szCs w:val="18"/>
              </w:rPr>
              <w:t>Renewable</w:t>
            </w:r>
            <w:proofErr w:type="spellEnd"/>
          </w:p>
        </w:tc>
        <w:tc>
          <w:tcPr>
            <w:tcW w:w="6951" w:type="dxa"/>
            <w:tcBorders>
              <w:top w:val="single" w:sz="12" w:space="0" w:color="000000"/>
              <w:left w:val="nil"/>
              <w:bottom w:val="single" w:sz="8" w:space="0" w:color="000000"/>
              <w:right w:val="nil"/>
            </w:tcBorders>
            <w:tcMar>
              <w:top w:w="100" w:type="dxa"/>
              <w:left w:w="100" w:type="dxa"/>
              <w:bottom w:w="100" w:type="dxa"/>
              <w:right w:w="100" w:type="dxa"/>
            </w:tcMar>
          </w:tcPr>
          <w:p w14:paraId="27357F99" w14:textId="77777777" w:rsidR="00FD7238" w:rsidRDefault="00EC591B">
            <w:pPr>
              <w:jc w:val="center"/>
              <w:rPr>
                <w:sz w:val="18"/>
                <w:szCs w:val="18"/>
              </w:rPr>
            </w:pPr>
            <w:r>
              <w:rPr>
                <w:sz w:val="18"/>
                <w:szCs w:val="18"/>
              </w:rPr>
              <w:t xml:space="preserve">Natural Gas, Diesel </w:t>
            </w:r>
            <w:proofErr w:type="spellStart"/>
            <w:r>
              <w:rPr>
                <w:sz w:val="18"/>
                <w:szCs w:val="18"/>
              </w:rPr>
              <w:t>Oil</w:t>
            </w:r>
            <w:proofErr w:type="spellEnd"/>
            <w:r>
              <w:rPr>
                <w:sz w:val="18"/>
                <w:szCs w:val="18"/>
              </w:rPr>
              <w:t>, Coal</w:t>
            </w:r>
          </w:p>
        </w:tc>
      </w:tr>
      <w:tr w:rsidR="00FD7238" w:rsidRPr="00B46702" w14:paraId="115FFE4B" w14:textId="77777777">
        <w:trPr>
          <w:trHeight w:val="770"/>
        </w:trPr>
        <w:tc>
          <w:tcPr>
            <w:tcW w:w="2064" w:type="dxa"/>
            <w:tcBorders>
              <w:top w:val="single" w:sz="8" w:space="0" w:color="000000"/>
              <w:left w:val="nil"/>
              <w:bottom w:val="single" w:sz="12" w:space="0" w:color="000000"/>
              <w:right w:val="nil"/>
            </w:tcBorders>
            <w:tcMar>
              <w:top w:w="100" w:type="dxa"/>
              <w:left w:w="100" w:type="dxa"/>
              <w:bottom w:w="100" w:type="dxa"/>
              <w:right w:w="100" w:type="dxa"/>
            </w:tcMar>
          </w:tcPr>
          <w:p w14:paraId="4F55E3D0" w14:textId="77777777" w:rsidR="00FD7238" w:rsidRDefault="00EC591B">
            <w:pPr>
              <w:jc w:val="center"/>
              <w:rPr>
                <w:sz w:val="18"/>
                <w:szCs w:val="18"/>
              </w:rPr>
            </w:pPr>
            <w:proofErr w:type="spellStart"/>
            <w:r>
              <w:rPr>
                <w:sz w:val="18"/>
                <w:szCs w:val="18"/>
              </w:rPr>
              <w:t>Renewable</w:t>
            </w:r>
            <w:proofErr w:type="spellEnd"/>
          </w:p>
        </w:tc>
        <w:tc>
          <w:tcPr>
            <w:tcW w:w="6951" w:type="dxa"/>
            <w:tcBorders>
              <w:top w:val="single" w:sz="8" w:space="0" w:color="000000"/>
              <w:left w:val="nil"/>
              <w:bottom w:val="single" w:sz="12" w:space="0" w:color="000000"/>
              <w:right w:val="nil"/>
            </w:tcBorders>
            <w:tcMar>
              <w:top w:w="100" w:type="dxa"/>
              <w:left w:w="100" w:type="dxa"/>
              <w:bottom w:w="100" w:type="dxa"/>
              <w:right w:w="100" w:type="dxa"/>
            </w:tcMar>
          </w:tcPr>
          <w:p w14:paraId="2D117270" w14:textId="77777777" w:rsidR="00FD7238" w:rsidRPr="001C2464" w:rsidRDefault="00EC591B">
            <w:pPr>
              <w:jc w:val="center"/>
              <w:rPr>
                <w:sz w:val="18"/>
                <w:szCs w:val="18"/>
                <w:lang w:val="en-US"/>
              </w:rPr>
            </w:pPr>
            <w:r w:rsidRPr="001C2464">
              <w:rPr>
                <w:sz w:val="18"/>
                <w:szCs w:val="18"/>
                <w:lang w:val="en-US"/>
              </w:rPr>
              <w:t>Biomass, Wind Power, Solar Photovoltaic, Mini Run-of-River Hydro, Dam Hydro, Geothermal, Solar-CSP</w:t>
            </w:r>
          </w:p>
        </w:tc>
      </w:tr>
    </w:tbl>
    <w:p w14:paraId="2AAB414A" w14:textId="77777777" w:rsidR="00FD7238" w:rsidRPr="001C2464" w:rsidRDefault="00EC591B">
      <w:pPr>
        <w:pStyle w:val="Heading2"/>
        <w:keepNext w:val="0"/>
        <w:keepLines w:val="0"/>
        <w:spacing w:before="280" w:after="160"/>
        <w:rPr>
          <w:lang w:val="en-US"/>
        </w:rPr>
      </w:pPr>
      <w:bookmarkStart w:id="13" w:name="_Toc234413686"/>
      <w:r w:rsidRPr="001C2464">
        <w:rPr>
          <w:lang w:val="en-US"/>
        </w:rPr>
        <w:t>4.3) Classification of Secondary Energy Resources</w:t>
      </w:r>
      <w:bookmarkEnd w:id="13"/>
    </w:p>
    <w:p w14:paraId="06F476A6" w14:textId="77777777" w:rsidR="00FD7238" w:rsidRPr="001C2464" w:rsidRDefault="00EC591B">
      <w:pPr>
        <w:spacing w:before="240" w:after="240"/>
        <w:rPr>
          <w:lang w:val="en-US"/>
        </w:rPr>
      </w:pPr>
      <w:r w:rsidRPr="001C2464">
        <w:rPr>
          <w:lang w:val="en-US"/>
        </w:rPr>
        <w:t>Secondary energy resources, defined as those derived from primary energy resource transformation processes, are fundamental to understanding the structure of energy consumption. Within the database, these resources have been classified to facilitate their analysis and standardization.</w:t>
      </w:r>
    </w:p>
    <w:p w14:paraId="6B786BB5" w14:textId="251EFE63" w:rsidR="00FD7238" w:rsidRPr="001C2464" w:rsidRDefault="00BE0DF2">
      <w:pPr>
        <w:spacing w:before="240" w:after="240"/>
        <w:rPr>
          <w:lang w:val="en-US"/>
        </w:rPr>
      </w:pPr>
      <w:r>
        <w:rPr>
          <w:lang w:val="en-US"/>
        </w:rPr>
        <w:t>Table A</w:t>
      </w:r>
      <w:r w:rsidR="00EC591B" w:rsidRPr="001C2464">
        <w:rPr>
          <w:lang w:val="en-US"/>
        </w:rPr>
        <w:t xml:space="preserve"> 6 specifies each of the secondary energy resources measured in this classification, grouping them according to their origin and characteristics.</w:t>
      </w:r>
    </w:p>
    <w:p w14:paraId="05C901CF" w14:textId="13A62FD9" w:rsidR="00FD7238" w:rsidRPr="001C2464" w:rsidRDefault="00BE0DF2">
      <w:pPr>
        <w:spacing w:before="240" w:after="240"/>
        <w:rPr>
          <w:lang w:val="en-US"/>
        </w:rPr>
      </w:pPr>
      <w:r>
        <w:rPr>
          <w:lang w:val="en-US"/>
        </w:rPr>
        <w:t>Table A</w:t>
      </w:r>
      <w:r w:rsidR="00EC591B" w:rsidRPr="001C2464">
        <w:rPr>
          <w:lang w:val="en-US"/>
        </w:rPr>
        <w:t>6: Classification of Energy Resources in the Secondary Matrix</w:t>
      </w:r>
    </w:p>
    <w:tbl>
      <w:tblPr>
        <w:tblStyle w:val="a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7230"/>
      </w:tblGrid>
      <w:tr w:rsidR="00FD7238" w14:paraId="05D2EFFC" w14:textId="77777777">
        <w:trPr>
          <w:trHeight w:val="500"/>
        </w:trPr>
        <w:tc>
          <w:tcPr>
            <w:tcW w:w="1800" w:type="dxa"/>
            <w:tcBorders>
              <w:top w:val="single" w:sz="12" w:space="0" w:color="000000"/>
              <w:left w:val="nil"/>
              <w:bottom w:val="single" w:sz="12" w:space="0" w:color="000000"/>
              <w:right w:val="nil"/>
            </w:tcBorders>
            <w:tcMar>
              <w:top w:w="100" w:type="dxa"/>
              <w:left w:w="100" w:type="dxa"/>
              <w:bottom w:w="100" w:type="dxa"/>
              <w:right w:w="100" w:type="dxa"/>
            </w:tcMar>
          </w:tcPr>
          <w:p w14:paraId="0B5709D7" w14:textId="77777777" w:rsidR="00FD7238" w:rsidRDefault="00EC591B">
            <w:pPr>
              <w:jc w:val="center"/>
              <w:rPr>
                <w:sz w:val="18"/>
                <w:szCs w:val="18"/>
              </w:rPr>
            </w:pPr>
            <w:proofErr w:type="spellStart"/>
            <w:r>
              <w:rPr>
                <w:b/>
                <w:bCs/>
                <w:sz w:val="18"/>
                <w:szCs w:val="18"/>
              </w:rPr>
              <w:t>Category</w:t>
            </w:r>
            <w:proofErr w:type="spellEnd"/>
          </w:p>
        </w:tc>
        <w:tc>
          <w:tcPr>
            <w:tcW w:w="7230" w:type="dxa"/>
            <w:tcBorders>
              <w:top w:val="single" w:sz="12" w:space="0" w:color="000000"/>
              <w:left w:val="nil"/>
              <w:bottom w:val="single" w:sz="12" w:space="0" w:color="000000"/>
              <w:right w:val="nil"/>
            </w:tcBorders>
            <w:tcMar>
              <w:top w:w="100" w:type="dxa"/>
              <w:left w:w="100" w:type="dxa"/>
              <w:bottom w:w="100" w:type="dxa"/>
              <w:right w:w="100" w:type="dxa"/>
            </w:tcMar>
          </w:tcPr>
          <w:p w14:paraId="252133F4" w14:textId="77777777" w:rsidR="00FD7238" w:rsidRDefault="00EC591B">
            <w:pPr>
              <w:jc w:val="center"/>
              <w:rPr>
                <w:sz w:val="18"/>
                <w:szCs w:val="18"/>
              </w:rPr>
            </w:pPr>
            <w:proofErr w:type="spellStart"/>
            <w:r>
              <w:rPr>
                <w:b/>
                <w:bCs/>
                <w:sz w:val="18"/>
                <w:szCs w:val="18"/>
              </w:rPr>
              <w:t>Secondary</w:t>
            </w:r>
            <w:proofErr w:type="spellEnd"/>
            <w:r>
              <w:rPr>
                <w:b/>
                <w:bCs/>
                <w:sz w:val="18"/>
                <w:szCs w:val="18"/>
              </w:rPr>
              <w:t xml:space="preserve"> Energy </w:t>
            </w:r>
            <w:proofErr w:type="spellStart"/>
            <w:r>
              <w:rPr>
                <w:b/>
                <w:bCs/>
                <w:sz w:val="18"/>
                <w:szCs w:val="18"/>
              </w:rPr>
              <w:t>Resources</w:t>
            </w:r>
            <w:proofErr w:type="spellEnd"/>
          </w:p>
        </w:tc>
      </w:tr>
      <w:tr w:rsidR="00FD7238" w:rsidRPr="00B46702" w14:paraId="4A5EC6F2" w14:textId="77777777">
        <w:trPr>
          <w:trHeight w:val="1040"/>
        </w:trPr>
        <w:tc>
          <w:tcPr>
            <w:tcW w:w="1800" w:type="dxa"/>
            <w:tcBorders>
              <w:top w:val="single" w:sz="12" w:space="0" w:color="000000"/>
              <w:left w:val="nil"/>
              <w:bottom w:val="single" w:sz="8" w:space="0" w:color="000000"/>
              <w:right w:val="nil"/>
            </w:tcBorders>
            <w:tcMar>
              <w:top w:w="100" w:type="dxa"/>
              <w:left w:w="100" w:type="dxa"/>
              <w:bottom w:w="100" w:type="dxa"/>
              <w:right w:w="100" w:type="dxa"/>
            </w:tcMar>
          </w:tcPr>
          <w:p w14:paraId="084D4FF2" w14:textId="3F0A3B73" w:rsidR="00FD7238" w:rsidRDefault="00666CD9">
            <w:pPr>
              <w:rPr>
                <w:sz w:val="18"/>
                <w:szCs w:val="18"/>
              </w:rPr>
            </w:pPr>
            <w:proofErr w:type="spellStart"/>
            <w:r>
              <w:rPr>
                <w:sz w:val="18"/>
                <w:szCs w:val="18"/>
              </w:rPr>
              <w:t>Oil</w:t>
            </w:r>
            <w:proofErr w:type="spellEnd"/>
            <w:r>
              <w:rPr>
                <w:sz w:val="18"/>
                <w:szCs w:val="18"/>
              </w:rPr>
              <w:t xml:space="preserve"> </w:t>
            </w:r>
            <w:proofErr w:type="spellStart"/>
            <w:r w:rsidR="00EC591B">
              <w:rPr>
                <w:sz w:val="18"/>
                <w:szCs w:val="18"/>
              </w:rPr>
              <w:t>products</w:t>
            </w:r>
            <w:proofErr w:type="spellEnd"/>
          </w:p>
        </w:tc>
        <w:tc>
          <w:tcPr>
            <w:tcW w:w="7230" w:type="dxa"/>
            <w:tcBorders>
              <w:top w:val="single" w:sz="12" w:space="0" w:color="000000"/>
              <w:left w:val="nil"/>
              <w:bottom w:val="single" w:sz="8" w:space="0" w:color="000000"/>
              <w:right w:val="nil"/>
            </w:tcBorders>
            <w:tcMar>
              <w:top w:w="100" w:type="dxa"/>
              <w:left w:w="100" w:type="dxa"/>
              <w:bottom w:w="100" w:type="dxa"/>
              <w:right w:w="100" w:type="dxa"/>
            </w:tcMar>
          </w:tcPr>
          <w:p w14:paraId="1900AFA3" w14:textId="377804A4" w:rsidR="00FD7238" w:rsidRPr="001C2464" w:rsidRDefault="00EC591B">
            <w:pPr>
              <w:rPr>
                <w:sz w:val="18"/>
                <w:szCs w:val="18"/>
                <w:lang w:val="en-US"/>
              </w:rPr>
            </w:pPr>
            <w:r w:rsidRPr="001C2464">
              <w:rPr>
                <w:sz w:val="18"/>
                <w:szCs w:val="18"/>
                <w:lang w:val="en-US"/>
              </w:rPr>
              <w:t>Diesel oil, Fuel Oil, Motor Gasoline, Kerosene, Liquefied Gas, Aviation Gasoline, Aviation Kerosene, Naphtha, Refinery Gas</w:t>
            </w:r>
            <w:r w:rsidRPr="001C2464">
              <w:rPr>
                <w:sz w:val="18"/>
                <w:szCs w:val="18"/>
                <w:lang w:val="en-US"/>
              </w:rPr>
              <w:t>, Petroleum middle distillates</w:t>
            </w:r>
          </w:p>
        </w:tc>
      </w:tr>
      <w:tr w:rsidR="00FD7238" w14:paraId="7CE88A2A" w14:textId="77777777">
        <w:trPr>
          <w:trHeight w:val="500"/>
        </w:trPr>
        <w:tc>
          <w:tcPr>
            <w:tcW w:w="1800" w:type="dxa"/>
            <w:tcBorders>
              <w:top w:val="single" w:sz="8" w:space="0" w:color="000000"/>
              <w:left w:val="nil"/>
              <w:bottom w:val="single" w:sz="8" w:space="0" w:color="000000"/>
              <w:right w:val="nil"/>
            </w:tcBorders>
            <w:tcMar>
              <w:top w:w="100" w:type="dxa"/>
              <w:left w:w="100" w:type="dxa"/>
              <w:bottom w:w="100" w:type="dxa"/>
              <w:right w:w="100" w:type="dxa"/>
            </w:tcMar>
          </w:tcPr>
          <w:p w14:paraId="31031DBD" w14:textId="77777777" w:rsidR="00FD7238" w:rsidRDefault="00EC591B">
            <w:pPr>
              <w:rPr>
                <w:sz w:val="18"/>
                <w:szCs w:val="18"/>
              </w:rPr>
            </w:pPr>
            <w:proofErr w:type="spellStart"/>
            <w:r>
              <w:rPr>
                <w:sz w:val="18"/>
                <w:szCs w:val="18"/>
              </w:rPr>
              <w:t>Electricity</w:t>
            </w:r>
            <w:proofErr w:type="spellEnd"/>
          </w:p>
        </w:tc>
        <w:tc>
          <w:tcPr>
            <w:tcW w:w="7230" w:type="dxa"/>
            <w:tcBorders>
              <w:top w:val="single" w:sz="8" w:space="0" w:color="000000"/>
              <w:left w:val="nil"/>
              <w:bottom w:val="single" w:sz="8" w:space="0" w:color="000000"/>
              <w:right w:val="nil"/>
            </w:tcBorders>
            <w:tcMar>
              <w:top w:w="100" w:type="dxa"/>
              <w:left w:w="100" w:type="dxa"/>
              <w:bottom w:w="100" w:type="dxa"/>
              <w:right w:w="100" w:type="dxa"/>
            </w:tcMar>
          </w:tcPr>
          <w:p w14:paraId="5F989DBF" w14:textId="77777777" w:rsidR="00FD7238" w:rsidRDefault="00EC591B">
            <w:pPr>
              <w:rPr>
                <w:sz w:val="18"/>
                <w:szCs w:val="18"/>
              </w:rPr>
            </w:pPr>
            <w:proofErr w:type="spellStart"/>
            <w:r>
              <w:rPr>
                <w:sz w:val="18"/>
                <w:szCs w:val="18"/>
              </w:rPr>
              <w:t>Electricity</w:t>
            </w:r>
            <w:proofErr w:type="spellEnd"/>
          </w:p>
        </w:tc>
      </w:tr>
      <w:tr w:rsidR="00FD7238" w:rsidRPr="00B46702" w14:paraId="57DC4C3A" w14:textId="77777777">
        <w:trPr>
          <w:trHeight w:val="770"/>
        </w:trPr>
        <w:tc>
          <w:tcPr>
            <w:tcW w:w="1800" w:type="dxa"/>
            <w:tcBorders>
              <w:top w:val="single" w:sz="8" w:space="0" w:color="000000"/>
              <w:left w:val="nil"/>
              <w:bottom w:val="single" w:sz="8" w:space="0" w:color="000000"/>
              <w:right w:val="nil"/>
            </w:tcBorders>
            <w:tcMar>
              <w:top w:w="100" w:type="dxa"/>
              <w:left w:w="100" w:type="dxa"/>
              <w:bottom w:w="100" w:type="dxa"/>
              <w:right w:w="100" w:type="dxa"/>
            </w:tcMar>
          </w:tcPr>
          <w:p w14:paraId="00096F0A" w14:textId="45BCAE0F" w:rsidR="00FD7238" w:rsidRDefault="00D508DA">
            <w:pPr>
              <w:rPr>
                <w:sz w:val="18"/>
                <w:szCs w:val="18"/>
              </w:rPr>
            </w:pPr>
            <w:proofErr w:type="spellStart"/>
            <w:r>
              <w:rPr>
                <w:sz w:val="18"/>
                <w:szCs w:val="18"/>
              </w:rPr>
              <w:t>Bioenergy</w:t>
            </w:r>
            <w:proofErr w:type="spellEnd"/>
          </w:p>
        </w:tc>
        <w:tc>
          <w:tcPr>
            <w:tcW w:w="7230" w:type="dxa"/>
            <w:tcBorders>
              <w:top w:val="single" w:sz="8" w:space="0" w:color="000000"/>
              <w:left w:val="nil"/>
              <w:bottom w:val="single" w:sz="8" w:space="0" w:color="000000"/>
              <w:right w:val="nil"/>
            </w:tcBorders>
            <w:tcMar>
              <w:top w:w="100" w:type="dxa"/>
              <w:left w:w="100" w:type="dxa"/>
              <w:bottom w:w="100" w:type="dxa"/>
              <w:right w:w="100" w:type="dxa"/>
            </w:tcMar>
          </w:tcPr>
          <w:p w14:paraId="04F576D4" w14:textId="77777777" w:rsidR="00FD7238" w:rsidRPr="001C2464" w:rsidRDefault="00EC591B">
            <w:pPr>
              <w:rPr>
                <w:sz w:val="18"/>
                <w:szCs w:val="18"/>
                <w:lang w:val="en-US"/>
              </w:rPr>
            </w:pPr>
            <w:r w:rsidRPr="001C2464">
              <w:rPr>
                <w:sz w:val="18"/>
                <w:szCs w:val="18"/>
                <w:lang w:val="en-US"/>
              </w:rPr>
              <w:t>Biomass, Biogas, Black Liquor, Biomass Pellets</w:t>
            </w:r>
          </w:p>
        </w:tc>
      </w:tr>
      <w:tr w:rsidR="00FD7238" w14:paraId="20B09AE4" w14:textId="77777777">
        <w:trPr>
          <w:trHeight w:val="500"/>
        </w:trPr>
        <w:tc>
          <w:tcPr>
            <w:tcW w:w="1800" w:type="dxa"/>
            <w:tcBorders>
              <w:top w:val="single" w:sz="8" w:space="0" w:color="000000"/>
              <w:left w:val="nil"/>
              <w:bottom w:val="single" w:sz="8" w:space="0" w:color="000000"/>
              <w:right w:val="nil"/>
            </w:tcBorders>
            <w:tcMar>
              <w:top w:w="100" w:type="dxa"/>
              <w:left w:w="100" w:type="dxa"/>
              <w:bottom w:w="100" w:type="dxa"/>
              <w:right w:w="100" w:type="dxa"/>
            </w:tcMar>
          </w:tcPr>
          <w:p w14:paraId="396530D2" w14:textId="77777777" w:rsidR="00FD7238" w:rsidRDefault="00EC591B">
            <w:pPr>
              <w:rPr>
                <w:sz w:val="18"/>
                <w:szCs w:val="18"/>
              </w:rPr>
            </w:pPr>
            <w:r>
              <w:rPr>
                <w:sz w:val="18"/>
                <w:szCs w:val="18"/>
              </w:rPr>
              <w:t>Natural Gas</w:t>
            </w:r>
          </w:p>
        </w:tc>
        <w:tc>
          <w:tcPr>
            <w:tcW w:w="7230" w:type="dxa"/>
            <w:tcBorders>
              <w:top w:val="single" w:sz="8" w:space="0" w:color="000000"/>
              <w:left w:val="nil"/>
              <w:bottom w:val="single" w:sz="8" w:space="0" w:color="000000"/>
              <w:right w:val="nil"/>
            </w:tcBorders>
            <w:tcMar>
              <w:top w:w="100" w:type="dxa"/>
              <w:left w:w="100" w:type="dxa"/>
              <w:bottom w:w="100" w:type="dxa"/>
              <w:right w:w="100" w:type="dxa"/>
            </w:tcMar>
          </w:tcPr>
          <w:p w14:paraId="7A0EB131" w14:textId="77777777" w:rsidR="00FD7238" w:rsidRDefault="00EC591B">
            <w:pPr>
              <w:rPr>
                <w:sz w:val="18"/>
                <w:szCs w:val="18"/>
              </w:rPr>
            </w:pPr>
            <w:r>
              <w:rPr>
                <w:sz w:val="18"/>
                <w:szCs w:val="18"/>
              </w:rPr>
              <w:t>Natural Gas</w:t>
            </w:r>
          </w:p>
        </w:tc>
      </w:tr>
      <w:tr w:rsidR="00FD7238" w:rsidRPr="00B46702" w14:paraId="491DF13F" w14:textId="77777777">
        <w:trPr>
          <w:trHeight w:val="770"/>
        </w:trPr>
        <w:tc>
          <w:tcPr>
            <w:tcW w:w="1800" w:type="dxa"/>
            <w:tcBorders>
              <w:top w:val="single" w:sz="8" w:space="0" w:color="000000"/>
              <w:left w:val="nil"/>
              <w:bottom w:val="single" w:sz="12" w:space="0" w:color="000000"/>
              <w:right w:val="nil"/>
            </w:tcBorders>
            <w:tcMar>
              <w:top w:w="100" w:type="dxa"/>
              <w:left w:w="100" w:type="dxa"/>
              <w:bottom w:w="100" w:type="dxa"/>
              <w:right w:w="100" w:type="dxa"/>
            </w:tcMar>
          </w:tcPr>
          <w:p w14:paraId="3232DA7F" w14:textId="29C60285" w:rsidR="00FD7238" w:rsidRDefault="00EC591B">
            <w:pPr>
              <w:rPr>
                <w:sz w:val="18"/>
                <w:szCs w:val="18"/>
              </w:rPr>
            </w:pPr>
            <w:r>
              <w:rPr>
                <w:sz w:val="18"/>
                <w:szCs w:val="18"/>
              </w:rPr>
              <w:lastRenderedPageBreak/>
              <w:t xml:space="preserve">Coal and </w:t>
            </w:r>
            <w:proofErr w:type="spellStart"/>
            <w:r w:rsidR="00666CD9">
              <w:rPr>
                <w:sz w:val="18"/>
                <w:szCs w:val="18"/>
              </w:rPr>
              <w:t>coke</w:t>
            </w:r>
            <w:proofErr w:type="spellEnd"/>
          </w:p>
        </w:tc>
        <w:tc>
          <w:tcPr>
            <w:tcW w:w="7230" w:type="dxa"/>
            <w:tcBorders>
              <w:top w:val="single" w:sz="8" w:space="0" w:color="000000"/>
              <w:left w:val="nil"/>
              <w:bottom w:val="single" w:sz="12" w:space="0" w:color="000000"/>
              <w:right w:val="nil"/>
            </w:tcBorders>
            <w:tcMar>
              <w:top w:w="100" w:type="dxa"/>
              <w:left w:w="100" w:type="dxa"/>
              <w:bottom w:w="100" w:type="dxa"/>
              <w:right w:w="100" w:type="dxa"/>
            </w:tcMar>
          </w:tcPr>
          <w:p w14:paraId="63F5006B" w14:textId="53537BD9" w:rsidR="00FD7238" w:rsidRPr="001C2464" w:rsidRDefault="00EC591B">
            <w:pPr>
              <w:rPr>
                <w:sz w:val="18"/>
                <w:szCs w:val="18"/>
                <w:lang w:val="en-US"/>
              </w:rPr>
            </w:pPr>
            <w:r w:rsidRPr="001C2464">
              <w:rPr>
                <w:sz w:val="18"/>
                <w:szCs w:val="18"/>
                <w:lang w:val="en-US"/>
              </w:rPr>
              <w:t xml:space="preserve">Coal, Mineral Coke, Coke Oven Gas, Tar, </w:t>
            </w:r>
            <w:proofErr w:type="spellStart"/>
            <w:r w:rsidRPr="001C2464">
              <w:rPr>
                <w:sz w:val="18"/>
                <w:szCs w:val="18"/>
                <w:lang w:val="en-US"/>
              </w:rPr>
              <w:t>BlastFurnace</w:t>
            </w:r>
            <w:proofErr w:type="spellEnd"/>
            <w:r w:rsidRPr="001C2464">
              <w:rPr>
                <w:sz w:val="18"/>
                <w:szCs w:val="18"/>
                <w:lang w:val="en-US"/>
              </w:rPr>
              <w:t xml:space="preserve"> Gas</w:t>
            </w:r>
            <w:r w:rsidR="00511B90">
              <w:rPr>
                <w:sz w:val="18"/>
                <w:szCs w:val="18"/>
                <w:lang w:val="en-US"/>
              </w:rPr>
              <w:t xml:space="preserve">, </w:t>
            </w:r>
            <w:r w:rsidR="00511B90" w:rsidRPr="001C2464">
              <w:rPr>
                <w:sz w:val="18"/>
                <w:szCs w:val="18"/>
                <w:lang w:val="en-US"/>
              </w:rPr>
              <w:t>Petroleum Coke</w:t>
            </w:r>
          </w:p>
        </w:tc>
      </w:tr>
    </w:tbl>
    <w:p w14:paraId="1CBCD8B4" w14:textId="77777777" w:rsidR="00FD7238" w:rsidRPr="001C2464" w:rsidRDefault="00FD7238">
      <w:pPr>
        <w:pStyle w:val="Heading1"/>
        <w:spacing w:after="240"/>
        <w:rPr>
          <w:lang w:val="en-US"/>
        </w:rPr>
        <w:sectPr w:rsidR="00FD7238" w:rsidRPr="001C2464">
          <w:pgSz w:w="11909" w:h="16834"/>
          <w:pgMar w:top="1440" w:right="1440" w:bottom="1440" w:left="1440" w:header="720" w:footer="720" w:gutter="0"/>
          <w:cols w:space="720"/>
        </w:sectPr>
      </w:pPr>
      <w:bookmarkStart w:id="14" w:name="_heading=h.9rr8q1u6ogmp" w:colFirst="0" w:colLast="0"/>
      <w:bookmarkEnd w:id="14"/>
    </w:p>
    <w:p w14:paraId="13D22A90" w14:textId="77777777" w:rsidR="00FD7238" w:rsidRPr="001C2464" w:rsidRDefault="00EC591B">
      <w:pPr>
        <w:pStyle w:val="Heading1"/>
        <w:rPr>
          <w:lang w:val="en-US"/>
        </w:rPr>
      </w:pPr>
      <w:bookmarkStart w:id="15" w:name="_Toc234413687"/>
      <w:r w:rsidRPr="001C2464">
        <w:rPr>
          <w:lang w:val="en-US"/>
        </w:rPr>
        <w:lastRenderedPageBreak/>
        <w:t>5) Glossary of Terms</w:t>
      </w:r>
      <w:bookmarkEnd w:id="15"/>
    </w:p>
    <w:p w14:paraId="00B7A07F" w14:textId="77777777" w:rsidR="00FD7238" w:rsidRPr="001C2464" w:rsidRDefault="00EC591B">
      <w:pPr>
        <w:rPr>
          <w:lang w:val="en-US"/>
        </w:rPr>
      </w:pPr>
      <w:r w:rsidRPr="001C2464">
        <w:rPr>
          <w:lang w:val="en-US"/>
        </w:rPr>
        <w:t>The glossary of terms included in this manual aims to provide clear and consistent definitions of the key concepts used in the database, facilitating user understanding and ensuring proper use of the information. In this case, two energy glossaries developed by the Ministry of Energy of Chile have been taken as a reference.</w:t>
      </w:r>
    </w:p>
    <w:p w14:paraId="1F94D4DF" w14:textId="5EAAF6E3" w:rsidR="00FD7238" w:rsidRPr="001C2464" w:rsidRDefault="00BE0DF2">
      <w:pPr>
        <w:rPr>
          <w:lang w:val="en-US"/>
        </w:rPr>
      </w:pPr>
      <w:r>
        <w:rPr>
          <w:lang w:val="en-US"/>
        </w:rPr>
        <w:t>Table A</w:t>
      </w:r>
      <w:r w:rsidR="00EC591B" w:rsidRPr="001C2464">
        <w:rPr>
          <w:lang w:val="en-US"/>
        </w:rPr>
        <w:t>7: Energy Glossary A</w:t>
      </w:r>
      <w:r w:rsidR="00EC591B">
        <w:rPr>
          <w:vertAlign w:val="superscript"/>
        </w:rPr>
        <w:footnoteReference w:id="3"/>
      </w:r>
    </w:p>
    <w:tbl>
      <w:tblPr>
        <w:tblStyle w:val="a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340"/>
      </w:tblGrid>
      <w:tr w:rsidR="00FD7238" w14:paraId="76F43790" w14:textId="77777777">
        <w:tc>
          <w:tcPr>
            <w:tcW w:w="3660" w:type="dxa"/>
            <w:tcBorders>
              <w:top w:val="single" w:sz="12" w:space="0" w:color="000000"/>
              <w:left w:val="nil"/>
              <w:bottom w:val="single" w:sz="12" w:space="0" w:color="000000"/>
              <w:right w:val="nil"/>
            </w:tcBorders>
            <w:tcMar>
              <w:top w:w="100" w:type="dxa"/>
              <w:left w:w="100" w:type="dxa"/>
              <w:bottom w:w="100" w:type="dxa"/>
              <w:right w:w="100" w:type="dxa"/>
            </w:tcMar>
          </w:tcPr>
          <w:p w14:paraId="2BB73359" w14:textId="77777777" w:rsidR="00FD7238" w:rsidRDefault="00EC591B">
            <w:pPr>
              <w:widowControl w:val="0"/>
              <w:pBdr>
                <w:top w:val="nil"/>
                <w:left w:val="nil"/>
                <w:bottom w:val="nil"/>
                <w:right w:val="nil"/>
                <w:between w:val="nil"/>
              </w:pBdr>
              <w:spacing w:after="0" w:line="240" w:lineRule="auto"/>
              <w:rPr>
                <w:b/>
                <w:bCs/>
                <w:sz w:val="18"/>
                <w:szCs w:val="18"/>
              </w:rPr>
            </w:pPr>
            <w:proofErr w:type="spellStart"/>
            <w:r>
              <w:rPr>
                <w:b/>
                <w:bCs/>
                <w:sz w:val="18"/>
                <w:szCs w:val="18"/>
              </w:rPr>
              <w:t>Term</w:t>
            </w:r>
            <w:proofErr w:type="spellEnd"/>
          </w:p>
        </w:tc>
        <w:tc>
          <w:tcPr>
            <w:tcW w:w="5340" w:type="dxa"/>
            <w:tcBorders>
              <w:top w:val="single" w:sz="12" w:space="0" w:color="000000"/>
              <w:left w:val="nil"/>
              <w:bottom w:val="single" w:sz="12" w:space="0" w:color="000000"/>
              <w:right w:val="nil"/>
            </w:tcBorders>
            <w:tcMar>
              <w:top w:w="100" w:type="dxa"/>
              <w:left w:w="100" w:type="dxa"/>
              <w:bottom w:w="100" w:type="dxa"/>
              <w:right w:w="100" w:type="dxa"/>
            </w:tcMar>
          </w:tcPr>
          <w:p w14:paraId="2E39B57D" w14:textId="77777777" w:rsidR="00FD7238" w:rsidRDefault="00EC591B">
            <w:pPr>
              <w:widowControl w:val="0"/>
              <w:pBdr>
                <w:top w:val="nil"/>
                <w:left w:val="nil"/>
                <w:bottom w:val="nil"/>
                <w:right w:val="nil"/>
                <w:between w:val="nil"/>
              </w:pBdr>
              <w:spacing w:after="0" w:line="240" w:lineRule="auto"/>
              <w:rPr>
                <w:b/>
                <w:bCs/>
                <w:sz w:val="18"/>
                <w:szCs w:val="18"/>
              </w:rPr>
            </w:pPr>
            <w:proofErr w:type="spellStart"/>
            <w:r>
              <w:rPr>
                <w:b/>
                <w:bCs/>
                <w:sz w:val="18"/>
                <w:szCs w:val="18"/>
              </w:rPr>
              <w:t>Description</w:t>
            </w:r>
            <w:proofErr w:type="spellEnd"/>
          </w:p>
        </w:tc>
      </w:tr>
      <w:tr w:rsidR="00FD7238" w:rsidRPr="00B46702" w14:paraId="1C812FE2" w14:textId="77777777">
        <w:tc>
          <w:tcPr>
            <w:tcW w:w="3660" w:type="dxa"/>
            <w:tcBorders>
              <w:top w:val="single" w:sz="12" w:space="0" w:color="000000"/>
              <w:left w:val="nil"/>
              <w:right w:val="nil"/>
            </w:tcBorders>
            <w:tcMar>
              <w:top w:w="100" w:type="dxa"/>
              <w:left w:w="100" w:type="dxa"/>
              <w:bottom w:w="100" w:type="dxa"/>
              <w:right w:w="100" w:type="dxa"/>
            </w:tcMar>
          </w:tcPr>
          <w:p w14:paraId="12048BE2" w14:textId="77777777" w:rsidR="00FD7238" w:rsidRDefault="00EC591B">
            <w:pPr>
              <w:widowControl w:val="0"/>
              <w:pBdr>
                <w:top w:val="nil"/>
                <w:left w:val="nil"/>
                <w:bottom w:val="nil"/>
                <w:right w:val="nil"/>
                <w:between w:val="nil"/>
              </w:pBdr>
              <w:spacing w:after="0" w:line="240" w:lineRule="auto"/>
              <w:rPr>
                <w:sz w:val="18"/>
                <w:szCs w:val="18"/>
              </w:rPr>
            </w:pPr>
            <w:proofErr w:type="spellStart"/>
            <w:r>
              <w:rPr>
                <w:sz w:val="18"/>
                <w:szCs w:val="18"/>
              </w:rPr>
              <w:t>Primary</w:t>
            </w:r>
            <w:proofErr w:type="spellEnd"/>
            <w:r>
              <w:rPr>
                <w:sz w:val="18"/>
                <w:szCs w:val="18"/>
              </w:rPr>
              <w:t xml:space="preserve"> Energy</w:t>
            </w:r>
          </w:p>
        </w:tc>
        <w:tc>
          <w:tcPr>
            <w:tcW w:w="5340" w:type="dxa"/>
            <w:tcBorders>
              <w:top w:val="single" w:sz="12" w:space="0" w:color="000000"/>
              <w:left w:val="nil"/>
              <w:right w:val="nil"/>
            </w:tcBorders>
            <w:tcMar>
              <w:top w:w="100" w:type="dxa"/>
              <w:left w:w="100" w:type="dxa"/>
              <w:bottom w:w="100" w:type="dxa"/>
              <w:right w:w="100" w:type="dxa"/>
            </w:tcMar>
          </w:tcPr>
          <w:p w14:paraId="537722DC" w14:textId="77777777" w:rsidR="00FD7238" w:rsidRPr="001C2464" w:rsidRDefault="00EC591B">
            <w:pPr>
              <w:rPr>
                <w:sz w:val="18"/>
                <w:szCs w:val="18"/>
                <w:lang w:val="en-US"/>
              </w:rPr>
            </w:pPr>
            <w:r w:rsidRPr="001C2464">
              <w:rPr>
                <w:sz w:val="18"/>
                <w:szCs w:val="18"/>
                <w:lang w:val="en-US"/>
              </w:rPr>
              <w:t>Energy sources in their natural state, meaning they have not undergone any type of physical or chemical transformation through human intervention. They can be obtained directly from nature (e.g., hydraulic energy, solar, wood, and other vegetable fuels) or after extraction processes like petroleum, coal, geo-energy, etc.</w:t>
            </w:r>
          </w:p>
        </w:tc>
      </w:tr>
      <w:tr w:rsidR="00FD7238" w:rsidRPr="00B46702" w14:paraId="3A01A990" w14:textId="77777777">
        <w:tc>
          <w:tcPr>
            <w:tcW w:w="3660" w:type="dxa"/>
            <w:tcBorders>
              <w:left w:val="nil"/>
              <w:right w:val="nil"/>
            </w:tcBorders>
            <w:tcMar>
              <w:top w:w="100" w:type="dxa"/>
              <w:left w:w="100" w:type="dxa"/>
              <w:bottom w:w="100" w:type="dxa"/>
              <w:right w:w="100" w:type="dxa"/>
            </w:tcMar>
          </w:tcPr>
          <w:p w14:paraId="2316C267" w14:textId="77777777" w:rsidR="00FD7238" w:rsidRDefault="00EC591B">
            <w:pPr>
              <w:widowControl w:val="0"/>
              <w:pBdr>
                <w:top w:val="nil"/>
                <w:left w:val="nil"/>
                <w:bottom w:val="nil"/>
                <w:right w:val="nil"/>
                <w:between w:val="nil"/>
              </w:pBdr>
              <w:spacing w:after="0" w:line="240" w:lineRule="auto"/>
              <w:rPr>
                <w:sz w:val="18"/>
                <w:szCs w:val="18"/>
              </w:rPr>
            </w:pPr>
            <w:proofErr w:type="spellStart"/>
            <w:r>
              <w:rPr>
                <w:sz w:val="18"/>
                <w:szCs w:val="18"/>
              </w:rPr>
              <w:t>Secondary</w:t>
            </w:r>
            <w:proofErr w:type="spellEnd"/>
            <w:r>
              <w:rPr>
                <w:sz w:val="18"/>
                <w:szCs w:val="18"/>
              </w:rPr>
              <w:t xml:space="preserve"> Energy</w:t>
            </w:r>
          </w:p>
        </w:tc>
        <w:tc>
          <w:tcPr>
            <w:tcW w:w="5340" w:type="dxa"/>
            <w:tcBorders>
              <w:left w:val="nil"/>
              <w:right w:val="nil"/>
            </w:tcBorders>
            <w:tcMar>
              <w:top w:w="100" w:type="dxa"/>
              <w:left w:w="100" w:type="dxa"/>
              <w:bottom w:w="100" w:type="dxa"/>
              <w:right w:w="100" w:type="dxa"/>
            </w:tcMar>
          </w:tcPr>
          <w:p w14:paraId="3B2C9FF7" w14:textId="77777777" w:rsidR="00FD7238" w:rsidRPr="001C2464" w:rsidRDefault="00EC591B">
            <w:pPr>
              <w:rPr>
                <w:sz w:val="18"/>
                <w:szCs w:val="18"/>
                <w:lang w:val="en-US"/>
              </w:rPr>
            </w:pPr>
            <w:r w:rsidRPr="001C2464">
              <w:rPr>
                <w:sz w:val="18"/>
                <w:szCs w:val="18"/>
                <w:lang w:val="en-US"/>
              </w:rPr>
              <w:t>Energy products obtained through the transformation of primary sources or other secondary sources. These sources and forms of secondary energy are classified according to the primary source they come from. They include electricity, secondary petroleum products, coal derivatives, biomass derivatives, and biofuels.</w:t>
            </w:r>
          </w:p>
        </w:tc>
      </w:tr>
      <w:tr w:rsidR="00FD7238" w:rsidRPr="00B46702" w14:paraId="79C306DB" w14:textId="77777777">
        <w:tc>
          <w:tcPr>
            <w:tcW w:w="3660" w:type="dxa"/>
            <w:tcBorders>
              <w:left w:val="nil"/>
              <w:right w:val="nil"/>
            </w:tcBorders>
            <w:tcMar>
              <w:top w:w="100" w:type="dxa"/>
              <w:left w:w="100" w:type="dxa"/>
              <w:bottom w:w="100" w:type="dxa"/>
              <w:right w:w="100" w:type="dxa"/>
            </w:tcMar>
          </w:tcPr>
          <w:p w14:paraId="6CD2C330" w14:textId="77777777" w:rsidR="00FD7238" w:rsidRDefault="00EC591B">
            <w:pPr>
              <w:widowControl w:val="0"/>
              <w:pBdr>
                <w:top w:val="nil"/>
                <w:left w:val="nil"/>
                <w:bottom w:val="nil"/>
                <w:right w:val="nil"/>
                <w:between w:val="nil"/>
              </w:pBdr>
              <w:spacing w:after="0" w:line="240" w:lineRule="auto"/>
              <w:rPr>
                <w:sz w:val="18"/>
                <w:szCs w:val="18"/>
              </w:rPr>
            </w:pPr>
            <w:r>
              <w:rPr>
                <w:sz w:val="18"/>
                <w:szCs w:val="18"/>
              </w:rPr>
              <w:t xml:space="preserve">Energy </w:t>
            </w:r>
            <w:proofErr w:type="spellStart"/>
            <w:r>
              <w:rPr>
                <w:sz w:val="18"/>
                <w:szCs w:val="18"/>
              </w:rPr>
              <w:t>efficiency</w:t>
            </w:r>
            <w:proofErr w:type="spellEnd"/>
            <w:r>
              <w:rPr>
                <w:sz w:val="18"/>
                <w:szCs w:val="18"/>
              </w:rPr>
              <w:tab/>
            </w:r>
          </w:p>
        </w:tc>
        <w:tc>
          <w:tcPr>
            <w:tcW w:w="5340" w:type="dxa"/>
            <w:tcBorders>
              <w:left w:val="nil"/>
              <w:right w:val="nil"/>
            </w:tcBorders>
            <w:tcMar>
              <w:top w:w="100" w:type="dxa"/>
              <w:left w:w="100" w:type="dxa"/>
              <w:bottom w:w="100" w:type="dxa"/>
              <w:right w:w="100" w:type="dxa"/>
            </w:tcMar>
          </w:tcPr>
          <w:p w14:paraId="6C970C62" w14:textId="77777777" w:rsidR="00FD7238" w:rsidRPr="001C2464" w:rsidRDefault="00EC591B">
            <w:pPr>
              <w:rPr>
                <w:sz w:val="18"/>
                <w:szCs w:val="18"/>
                <w:lang w:val="en-US"/>
              </w:rPr>
            </w:pPr>
            <w:r w:rsidRPr="001C2464">
              <w:rPr>
                <w:sz w:val="18"/>
                <w:szCs w:val="18"/>
                <w:lang w:val="en-US"/>
              </w:rPr>
              <w:t>Achieving the same result while consuming less energy, without diminishing the quality of life, or the quality of the products or services delivered.</w:t>
            </w:r>
          </w:p>
        </w:tc>
      </w:tr>
      <w:tr w:rsidR="00FD7238" w:rsidRPr="00B46702" w14:paraId="0F9C0301" w14:textId="77777777">
        <w:tc>
          <w:tcPr>
            <w:tcW w:w="3660" w:type="dxa"/>
            <w:tcBorders>
              <w:left w:val="nil"/>
              <w:right w:val="nil"/>
            </w:tcBorders>
            <w:tcMar>
              <w:top w:w="100" w:type="dxa"/>
              <w:left w:w="100" w:type="dxa"/>
              <w:bottom w:w="100" w:type="dxa"/>
              <w:right w:w="100" w:type="dxa"/>
            </w:tcMar>
          </w:tcPr>
          <w:p w14:paraId="49EAF81E" w14:textId="77777777" w:rsidR="00FD7238" w:rsidRDefault="00EC591B">
            <w:pPr>
              <w:widowControl w:val="0"/>
              <w:pBdr>
                <w:top w:val="nil"/>
                <w:left w:val="nil"/>
                <w:bottom w:val="nil"/>
                <w:right w:val="nil"/>
                <w:between w:val="nil"/>
              </w:pBdr>
              <w:spacing w:after="0" w:line="240" w:lineRule="auto"/>
              <w:rPr>
                <w:sz w:val="18"/>
                <w:szCs w:val="18"/>
              </w:rPr>
            </w:pPr>
            <w:proofErr w:type="spellStart"/>
            <w:r>
              <w:rPr>
                <w:sz w:val="18"/>
                <w:szCs w:val="18"/>
              </w:rPr>
              <w:t>Electrification</w:t>
            </w:r>
            <w:proofErr w:type="spellEnd"/>
          </w:p>
        </w:tc>
        <w:tc>
          <w:tcPr>
            <w:tcW w:w="5340" w:type="dxa"/>
            <w:tcBorders>
              <w:left w:val="nil"/>
              <w:right w:val="nil"/>
            </w:tcBorders>
            <w:tcMar>
              <w:top w:w="100" w:type="dxa"/>
              <w:left w:w="100" w:type="dxa"/>
              <w:bottom w:w="100" w:type="dxa"/>
              <w:right w:w="100" w:type="dxa"/>
            </w:tcMar>
          </w:tcPr>
          <w:p w14:paraId="563D7AC7" w14:textId="77777777" w:rsidR="00FD7238" w:rsidRPr="001C2464" w:rsidRDefault="00EC591B">
            <w:pPr>
              <w:rPr>
                <w:sz w:val="18"/>
                <w:szCs w:val="18"/>
                <w:lang w:val="en-US"/>
              </w:rPr>
            </w:pPr>
            <w:r w:rsidRPr="001C2464">
              <w:rPr>
                <w:sz w:val="18"/>
                <w:szCs w:val="18"/>
                <w:lang w:val="en-US"/>
              </w:rPr>
              <w:t>Process of substituting the use of fossil fuels with electricity as an energy input for the production of goods and services, for transport, or daily use.</w:t>
            </w:r>
          </w:p>
        </w:tc>
      </w:tr>
      <w:tr w:rsidR="00FD7238" w:rsidRPr="00B46702" w14:paraId="672A1F71" w14:textId="77777777">
        <w:tc>
          <w:tcPr>
            <w:tcW w:w="3660" w:type="dxa"/>
            <w:tcBorders>
              <w:left w:val="nil"/>
              <w:right w:val="nil"/>
            </w:tcBorders>
            <w:tcMar>
              <w:top w:w="100" w:type="dxa"/>
              <w:left w:w="100" w:type="dxa"/>
              <w:bottom w:w="100" w:type="dxa"/>
              <w:right w:w="100" w:type="dxa"/>
            </w:tcMar>
          </w:tcPr>
          <w:p w14:paraId="6F2C079D" w14:textId="77777777" w:rsidR="00FD7238" w:rsidRDefault="00EC591B">
            <w:pPr>
              <w:widowControl w:val="0"/>
              <w:pBdr>
                <w:top w:val="nil"/>
                <w:left w:val="nil"/>
                <w:bottom w:val="nil"/>
                <w:right w:val="nil"/>
                <w:between w:val="nil"/>
              </w:pBdr>
              <w:spacing w:after="0" w:line="240" w:lineRule="auto"/>
              <w:rPr>
                <w:sz w:val="18"/>
                <w:szCs w:val="18"/>
              </w:rPr>
            </w:pPr>
            <w:r>
              <w:rPr>
                <w:sz w:val="18"/>
                <w:szCs w:val="18"/>
              </w:rPr>
              <w:t xml:space="preserve">Energy </w:t>
            </w:r>
            <w:proofErr w:type="spellStart"/>
            <w:r>
              <w:rPr>
                <w:sz w:val="18"/>
                <w:szCs w:val="18"/>
              </w:rPr>
              <w:t>intensity</w:t>
            </w:r>
            <w:proofErr w:type="spellEnd"/>
            <w:r>
              <w:rPr>
                <w:sz w:val="18"/>
                <w:szCs w:val="18"/>
              </w:rPr>
              <w:tab/>
            </w:r>
          </w:p>
        </w:tc>
        <w:tc>
          <w:tcPr>
            <w:tcW w:w="5340" w:type="dxa"/>
            <w:tcBorders>
              <w:left w:val="nil"/>
              <w:right w:val="nil"/>
            </w:tcBorders>
            <w:tcMar>
              <w:top w:w="100" w:type="dxa"/>
              <w:left w:w="100" w:type="dxa"/>
              <w:bottom w:w="100" w:type="dxa"/>
              <w:right w:w="100" w:type="dxa"/>
            </w:tcMar>
          </w:tcPr>
          <w:p w14:paraId="072D1277" w14:textId="77777777" w:rsidR="00FD7238" w:rsidRPr="001C2464" w:rsidRDefault="00EC591B">
            <w:pPr>
              <w:rPr>
                <w:sz w:val="18"/>
                <w:szCs w:val="18"/>
                <w:lang w:val="en-US"/>
              </w:rPr>
            </w:pPr>
            <w:r w:rsidRPr="001C2464">
              <w:rPr>
                <w:sz w:val="18"/>
                <w:szCs w:val="18"/>
                <w:lang w:val="en-US"/>
              </w:rPr>
              <w:t>An indicator of the energy efficiency of an economy or process, calculated as the ratio of energy consumption to an activity indicator (such as GDP or value added). A common example at the country level is the energy consumed per unit of gross domestic product (GDP) generated, which allows for comparing energy performance between countries or over time.</w:t>
            </w:r>
          </w:p>
        </w:tc>
      </w:tr>
      <w:tr w:rsidR="00FD7238" w:rsidRPr="00B46702" w14:paraId="5079439B" w14:textId="77777777">
        <w:tc>
          <w:tcPr>
            <w:tcW w:w="3660" w:type="dxa"/>
            <w:tcBorders>
              <w:left w:val="nil"/>
              <w:bottom w:val="single" w:sz="12" w:space="0" w:color="000000"/>
              <w:right w:val="nil"/>
            </w:tcBorders>
            <w:tcMar>
              <w:top w:w="100" w:type="dxa"/>
              <w:left w:w="100" w:type="dxa"/>
              <w:bottom w:w="100" w:type="dxa"/>
              <w:right w:w="100" w:type="dxa"/>
            </w:tcMar>
          </w:tcPr>
          <w:p w14:paraId="56052570" w14:textId="77777777" w:rsidR="00FD7238" w:rsidRDefault="00EC591B">
            <w:pPr>
              <w:widowControl w:val="0"/>
              <w:pBdr>
                <w:top w:val="nil"/>
                <w:left w:val="nil"/>
                <w:bottom w:val="nil"/>
                <w:right w:val="nil"/>
                <w:between w:val="nil"/>
              </w:pBdr>
              <w:spacing w:after="0" w:line="240" w:lineRule="auto"/>
              <w:rPr>
                <w:sz w:val="18"/>
                <w:szCs w:val="18"/>
              </w:rPr>
            </w:pPr>
            <w:proofErr w:type="spellStart"/>
            <w:r>
              <w:rPr>
                <w:sz w:val="18"/>
                <w:szCs w:val="18"/>
              </w:rPr>
              <w:t>Teracalorie</w:t>
            </w:r>
            <w:proofErr w:type="spellEnd"/>
          </w:p>
        </w:tc>
        <w:tc>
          <w:tcPr>
            <w:tcW w:w="5340" w:type="dxa"/>
            <w:tcBorders>
              <w:left w:val="nil"/>
              <w:bottom w:val="single" w:sz="12" w:space="0" w:color="000000"/>
              <w:right w:val="nil"/>
            </w:tcBorders>
            <w:tcMar>
              <w:top w:w="100" w:type="dxa"/>
              <w:left w:w="100" w:type="dxa"/>
              <w:bottom w:w="100" w:type="dxa"/>
              <w:right w:w="100" w:type="dxa"/>
            </w:tcMar>
          </w:tcPr>
          <w:p w14:paraId="1E7A2F67" w14:textId="77777777" w:rsidR="00FD7238" w:rsidRPr="001C2464" w:rsidRDefault="00EC591B">
            <w:pPr>
              <w:rPr>
                <w:sz w:val="18"/>
                <w:szCs w:val="18"/>
                <w:lang w:val="en-US"/>
              </w:rPr>
            </w:pPr>
            <w:r w:rsidRPr="001C2464">
              <w:rPr>
                <w:sz w:val="18"/>
                <w:szCs w:val="18"/>
                <w:lang w:val="en-US"/>
              </w:rPr>
              <w:t xml:space="preserve">A unit of energy measurement equivalent to one trillion (10¹²) calories, used to express large-scale energy consumption or production figures. For reference, the total primary energy supply of a country like Chile is measured in tens of thousands of </w:t>
            </w:r>
            <w:proofErr w:type="spellStart"/>
            <w:r w:rsidRPr="001C2464">
              <w:rPr>
                <w:sz w:val="18"/>
                <w:szCs w:val="18"/>
                <w:lang w:val="en-US"/>
              </w:rPr>
              <w:t>teracalories</w:t>
            </w:r>
            <w:proofErr w:type="spellEnd"/>
            <w:r w:rsidRPr="001C2464">
              <w:rPr>
                <w:sz w:val="18"/>
                <w:szCs w:val="18"/>
                <w:lang w:val="en-US"/>
              </w:rPr>
              <w:t xml:space="preserve"> annually. This unit makes it easier to manage and compare the vast amounts of energy involved in sectors like transport or industry.</w:t>
            </w:r>
          </w:p>
        </w:tc>
      </w:tr>
    </w:tbl>
    <w:p w14:paraId="57236C32" w14:textId="77777777" w:rsidR="00FD7238" w:rsidRPr="001C2464" w:rsidRDefault="00FD7238">
      <w:pPr>
        <w:rPr>
          <w:lang w:val="en-US"/>
        </w:rPr>
      </w:pPr>
    </w:p>
    <w:p w14:paraId="04FAA0AB" w14:textId="77777777" w:rsidR="00FD7238" w:rsidRPr="001C2464" w:rsidRDefault="00FD7238">
      <w:pPr>
        <w:rPr>
          <w:lang w:val="en-US"/>
        </w:rPr>
      </w:pPr>
    </w:p>
    <w:p w14:paraId="1DF2862E" w14:textId="77777777" w:rsidR="00FD7238" w:rsidRPr="001C2464" w:rsidRDefault="00FD7238">
      <w:pPr>
        <w:rPr>
          <w:lang w:val="en-US"/>
        </w:rPr>
      </w:pPr>
    </w:p>
    <w:p w14:paraId="7C12662D" w14:textId="77777777" w:rsidR="00FD7238" w:rsidRPr="001C2464" w:rsidRDefault="00FD7238">
      <w:pPr>
        <w:rPr>
          <w:lang w:val="en-US"/>
        </w:rPr>
      </w:pPr>
    </w:p>
    <w:p w14:paraId="68E6D9E3" w14:textId="77777777" w:rsidR="00FD7238" w:rsidRPr="001C2464" w:rsidRDefault="00FD7238">
      <w:pPr>
        <w:rPr>
          <w:lang w:val="en-US"/>
        </w:rPr>
      </w:pPr>
    </w:p>
    <w:p w14:paraId="7B41B7F2" w14:textId="0AF9D3D1" w:rsidR="00FD7238" w:rsidRPr="001C2464" w:rsidRDefault="00BE0DF2">
      <w:pPr>
        <w:rPr>
          <w:lang w:val="en-US"/>
        </w:rPr>
      </w:pPr>
      <w:r>
        <w:rPr>
          <w:lang w:val="en-US"/>
        </w:rPr>
        <w:t>Table A</w:t>
      </w:r>
      <w:r w:rsidR="00EC591B" w:rsidRPr="001C2464">
        <w:rPr>
          <w:lang w:val="en-US"/>
        </w:rPr>
        <w:t>8: Energy Glossary B</w:t>
      </w:r>
      <w:r w:rsidR="00EC591B">
        <w:rPr>
          <w:vertAlign w:val="superscript"/>
        </w:rPr>
        <w:footnoteReference w:id="4"/>
      </w:r>
    </w:p>
    <w:tbl>
      <w:tblPr>
        <w:tblStyle w:val="af"/>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30"/>
      </w:tblGrid>
      <w:tr w:rsidR="00FD7238" w14:paraId="505018B2" w14:textId="77777777">
        <w:trPr>
          <w:tblHeader/>
        </w:trPr>
        <w:tc>
          <w:tcPr>
            <w:tcW w:w="2085" w:type="dxa"/>
            <w:tcBorders>
              <w:top w:val="single" w:sz="12" w:space="0" w:color="000000"/>
              <w:left w:val="nil"/>
              <w:bottom w:val="single" w:sz="12" w:space="0" w:color="000000"/>
              <w:right w:val="nil"/>
            </w:tcBorders>
            <w:tcMar>
              <w:top w:w="100" w:type="dxa"/>
              <w:left w:w="100" w:type="dxa"/>
              <w:bottom w:w="100" w:type="dxa"/>
              <w:right w:w="100" w:type="dxa"/>
            </w:tcMar>
          </w:tcPr>
          <w:p w14:paraId="233AC0FE" w14:textId="77777777" w:rsidR="00FD7238" w:rsidRDefault="00EC591B">
            <w:pPr>
              <w:widowControl w:val="0"/>
              <w:spacing w:after="0" w:line="240" w:lineRule="auto"/>
              <w:rPr>
                <w:b/>
                <w:bCs/>
                <w:sz w:val="18"/>
                <w:szCs w:val="18"/>
              </w:rPr>
            </w:pPr>
            <w:r>
              <w:rPr>
                <w:b/>
                <w:bCs/>
                <w:sz w:val="18"/>
                <w:szCs w:val="18"/>
              </w:rPr>
              <w:t xml:space="preserve">Energy </w:t>
            </w:r>
            <w:proofErr w:type="spellStart"/>
            <w:r>
              <w:rPr>
                <w:b/>
                <w:bCs/>
                <w:sz w:val="18"/>
                <w:szCs w:val="18"/>
              </w:rPr>
              <w:t>Resource</w:t>
            </w:r>
            <w:proofErr w:type="spellEnd"/>
          </w:p>
        </w:tc>
        <w:tc>
          <w:tcPr>
            <w:tcW w:w="6930" w:type="dxa"/>
            <w:tcBorders>
              <w:top w:val="single" w:sz="12" w:space="0" w:color="000000"/>
              <w:left w:val="nil"/>
              <w:bottom w:val="single" w:sz="12" w:space="0" w:color="000000"/>
              <w:right w:val="nil"/>
            </w:tcBorders>
            <w:tcMar>
              <w:top w:w="100" w:type="dxa"/>
              <w:left w:w="100" w:type="dxa"/>
              <w:bottom w:w="100" w:type="dxa"/>
              <w:right w:w="100" w:type="dxa"/>
            </w:tcMar>
          </w:tcPr>
          <w:p w14:paraId="200A9057" w14:textId="77777777" w:rsidR="00FD7238" w:rsidRDefault="00EC591B">
            <w:pPr>
              <w:widowControl w:val="0"/>
              <w:spacing w:after="0" w:line="240" w:lineRule="auto"/>
              <w:rPr>
                <w:b/>
                <w:bCs/>
                <w:color w:val="1F1F1F"/>
                <w:sz w:val="18"/>
                <w:szCs w:val="18"/>
                <w:highlight w:val="white"/>
              </w:rPr>
            </w:pPr>
            <w:proofErr w:type="spellStart"/>
            <w:r>
              <w:rPr>
                <w:b/>
                <w:bCs/>
                <w:color w:val="1F1F1F"/>
                <w:sz w:val="18"/>
                <w:szCs w:val="18"/>
                <w:highlight w:val="white"/>
              </w:rPr>
              <w:t>Description</w:t>
            </w:r>
            <w:proofErr w:type="spellEnd"/>
          </w:p>
        </w:tc>
      </w:tr>
      <w:tr w:rsidR="00FD7238" w:rsidRPr="00B46702" w14:paraId="35797471" w14:textId="77777777">
        <w:tc>
          <w:tcPr>
            <w:tcW w:w="2085" w:type="dxa"/>
            <w:tcBorders>
              <w:top w:val="single" w:sz="12" w:space="0" w:color="000000"/>
              <w:left w:val="nil"/>
              <w:right w:val="nil"/>
            </w:tcBorders>
            <w:tcMar>
              <w:top w:w="100" w:type="dxa"/>
              <w:left w:w="100" w:type="dxa"/>
              <w:bottom w:w="100" w:type="dxa"/>
              <w:right w:w="100" w:type="dxa"/>
            </w:tcMar>
          </w:tcPr>
          <w:p w14:paraId="2BD03C42" w14:textId="77777777" w:rsidR="00FD7238" w:rsidRDefault="00EC591B">
            <w:pPr>
              <w:widowControl w:val="0"/>
              <w:spacing w:after="0" w:line="240" w:lineRule="auto"/>
              <w:rPr>
                <w:sz w:val="18"/>
                <w:szCs w:val="18"/>
              </w:rPr>
            </w:pPr>
            <w:r>
              <w:rPr>
                <w:sz w:val="18"/>
                <w:szCs w:val="18"/>
              </w:rPr>
              <w:t>Tar</w:t>
            </w:r>
          </w:p>
        </w:tc>
        <w:tc>
          <w:tcPr>
            <w:tcW w:w="6930" w:type="dxa"/>
            <w:tcBorders>
              <w:top w:val="single" w:sz="12" w:space="0" w:color="000000"/>
              <w:left w:val="nil"/>
              <w:right w:val="nil"/>
            </w:tcBorders>
            <w:tcMar>
              <w:top w:w="100" w:type="dxa"/>
              <w:left w:w="100" w:type="dxa"/>
              <w:bottom w:w="100" w:type="dxa"/>
              <w:right w:w="100" w:type="dxa"/>
            </w:tcMar>
          </w:tcPr>
          <w:p w14:paraId="6EA4706A" w14:textId="77777777" w:rsidR="00FD7238" w:rsidRPr="001C2464" w:rsidRDefault="00EC591B">
            <w:pPr>
              <w:widowControl w:val="0"/>
              <w:spacing w:after="0" w:line="240" w:lineRule="auto"/>
              <w:rPr>
                <w:sz w:val="18"/>
                <w:szCs w:val="18"/>
                <w:lang w:val="en-US"/>
              </w:rPr>
            </w:pPr>
            <w:r w:rsidRPr="001C2464">
              <w:rPr>
                <w:sz w:val="18"/>
                <w:szCs w:val="18"/>
                <w:lang w:val="en-US"/>
              </w:rPr>
              <w:t>A viscous, black, strong-smelling liquid obtained as a byproduct of the destructive distillation of coal (known as coal tar). Although sometimes confused with asphalt (or bitumen), which is a residue from petroleum refining, tar is chemically distinct. Historically, it has been used for waterproofing and as a binder in road construction.</w:t>
            </w:r>
          </w:p>
        </w:tc>
      </w:tr>
      <w:tr w:rsidR="00FD7238" w:rsidRPr="00B46702" w14:paraId="0A052122" w14:textId="77777777">
        <w:tc>
          <w:tcPr>
            <w:tcW w:w="2085" w:type="dxa"/>
            <w:tcBorders>
              <w:left w:val="nil"/>
              <w:right w:val="nil"/>
            </w:tcBorders>
            <w:tcMar>
              <w:top w:w="100" w:type="dxa"/>
              <w:left w:w="100" w:type="dxa"/>
              <w:bottom w:w="100" w:type="dxa"/>
              <w:right w:w="100" w:type="dxa"/>
            </w:tcMar>
          </w:tcPr>
          <w:p w14:paraId="0F74D61D" w14:textId="77777777" w:rsidR="00FD7238" w:rsidRDefault="00EC591B">
            <w:pPr>
              <w:widowControl w:val="0"/>
              <w:spacing w:after="0" w:line="240" w:lineRule="auto"/>
              <w:rPr>
                <w:sz w:val="18"/>
                <w:szCs w:val="18"/>
              </w:rPr>
            </w:pPr>
            <w:proofErr w:type="spellStart"/>
            <w:r>
              <w:rPr>
                <w:sz w:val="18"/>
                <w:szCs w:val="18"/>
              </w:rPr>
              <w:t>Biogas</w:t>
            </w:r>
            <w:proofErr w:type="spellEnd"/>
          </w:p>
        </w:tc>
        <w:tc>
          <w:tcPr>
            <w:tcW w:w="6930" w:type="dxa"/>
            <w:tcBorders>
              <w:left w:val="nil"/>
              <w:right w:val="nil"/>
            </w:tcBorders>
            <w:tcMar>
              <w:top w:w="100" w:type="dxa"/>
              <w:left w:w="100" w:type="dxa"/>
              <w:bottom w:w="100" w:type="dxa"/>
              <w:right w:w="100" w:type="dxa"/>
            </w:tcMar>
          </w:tcPr>
          <w:p w14:paraId="1046DFD1" w14:textId="77777777" w:rsidR="00FD7238" w:rsidRPr="001C2464" w:rsidRDefault="00EC591B">
            <w:pPr>
              <w:widowControl w:val="0"/>
              <w:spacing w:after="0" w:line="240" w:lineRule="auto"/>
              <w:rPr>
                <w:sz w:val="18"/>
                <w:szCs w:val="18"/>
                <w:lang w:val="en-US"/>
              </w:rPr>
            </w:pPr>
            <w:r w:rsidRPr="001C2464">
              <w:rPr>
                <w:sz w:val="18"/>
                <w:szCs w:val="18"/>
                <w:lang w:val="en-US"/>
              </w:rPr>
              <w:t>The gas, mainly methane, obtained from the anaerobic fermentation of biomass waste and sanitary landfills. It is used as fuel for internal combustion engines coupled with electricity generators.</w:t>
            </w:r>
          </w:p>
        </w:tc>
      </w:tr>
      <w:tr w:rsidR="00FD7238" w:rsidRPr="00B46702" w14:paraId="781B4086" w14:textId="77777777">
        <w:tc>
          <w:tcPr>
            <w:tcW w:w="2085" w:type="dxa"/>
            <w:tcBorders>
              <w:left w:val="nil"/>
              <w:right w:val="nil"/>
            </w:tcBorders>
            <w:tcMar>
              <w:top w:w="100" w:type="dxa"/>
              <w:left w:w="100" w:type="dxa"/>
              <w:bottom w:w="100" w:type="dxa"/>
              <w:right w:w="100" w:type="dxa"/>
            </w:tcMar>
          </w:tcPr>
          <w:p w14:paraId="01D4BE6B" w14:textId="77777777" w:rsidR="00FD7238" w:rsidRDefault="00EC591B">
            <w:pPr>
              <w:widowControl w:val="0"/>
              <w:spacing w:after="0" w:line="240" w:lineRule="auto"/>
              <w:rPr>
                <w:sz w:val="18"/>
                <w:szCs w:val="18"/>
              </w:rPr>
            </w:pPr>
            <w:r>
              <w:rPr>
                <w:sz w:val="18"/>
                <w:szCs w:val="18"/>
              </w:rPr>
              <w:t>Coal</w:t>
            </w:r>
          </w:p>
        </w:tc>
        <w:tc>
          <w:tcPr>
            <w:tcW w:w="6930" w:type="dxa"/>
            <w:tcBorders>
              <w:left w:val="nil"/>
              <w:right w:val="nil"/>
            </w:tcBorders>
            <w:tcMar>
              <w:top w:w="100" w:type="dxa"/>
              <w:left w:w="100" w:type="dxa"/>
              <w:bottom w:w="100" w:type="dxa"/>
              <w:right w:w="100" w:type="dxa"/>
            </w:tcMar>
          </w:tcPr>
          <w:p w14:paraId="5999B0AA" w14:textId="77777777" w:rsidR="00FD7238" w:rsidRPr="001C2464" w:rsidRDefault="00EC591B">
            <w:pPr>
              <w:widowControl w:val="0"/>
              <w:spacing w:after="0" w:line="240" w:lineRule="auto"/>
              <w:rPr>
                <w:sz w:val="18"/>
                <w:szCs w:val="18"/>
                <w:lang w:val="en-US"/>
              </w:rPr>
            </w:pPr>
            <w:r w:rsidRPr="001C2464">
              <w:rPr>
                <w:sz w:val="18"/>
                <w:szCs w:val="18"/>
                <w:lang w:val="en-US"/>
              </w:rPr>
              <w:t>A solid combustible mineral, black or dark brown, containing essentially carbon, as well as small amounts of hydrogen, oxygen, nitrogen, sulfur, and other elements. It results from the degradation of plant organism remains over long periods, through the action of heat, pressure, and other natural physical-chemical phenomena. Because there are different degrees of change in the process, mineral coal is not a uniform mineral and is classified by rank according to its degree of degradation, in series ranging f</w:t>
            </w:r>
            <w:r w:rsidRPr="001C2464">
              <w:rPr>
                <w:sz w:val="18"/>
                <w:szCs w:val="18"/>
                <w:lang w:val="en-US"/>
              </w:rPr>
              <w:t>rom lignite to anthracite, through sub-bituminous and bituminous, which present considerable differences in their volatile matter content, fixed carbon, and calorific value. In terms of end-use, mineral coal can be divided into two classes: a) coking or metallurgical coal and b) steam or thermal coal.</w:t>
            </w:r>
          </w:p>
        </w:tc>
      </w:tr>
      <w:tr w:rsidR="00FD7238" w:rsidRPr="00B46702" w14:paraId="15D839B6" w14:textId="77777777">
        <w:tc>
          <w:tcPr>
            <w:tcW w:w="2085" w:type="dxa"/>
            <w:tcBorders>
              <w:left w:val="nil"/>
              <w:right w:val="nil"/>
            </w:tcBorders>
            <w:tcMar>
              <w:top w:w="100" w:type="dxa"/>
              <w:left w:w="100" w:type="dxa"/>
              <w:bottom w:w="100" w:type="dxa"/>
              <w:right w:w="100" w:type="dxa"/>
            </w:tcMar>
          </w:tcPr>
          <w:p w14:paraId="4887528F" w14:textId="77777777" w:rsidR="00FD7238" w:rsidRDefault="00EC591B">
            <w:pPr>
              <w:widowControl w:val="0"/>
              <w:spacing w:after="0" w:line="240" w:lineRule="auto"/>
              <w:rPr>
                <w:sz w:val="18"/>
                <w:szCs w:val="18"/>
              </w:rPr>
            </w:pPr>
            <w:r>
              <w:rPr>
                <w:sz w:val="18"/>
                <w:szCs w:val="18"/>
              </w:rPr>
              <w:t>Mineral Coke</w:t>
            </w:r>
          </w:p>
        </w:tc>
        <w:tc>
          <w:tcPr>
            <w:tcW w:w="6930" w:type="dxa"/>
            <w:tcBorders>
              <w:left w:val="nil"/>
              <w:right w:val="nil"/>
            </w:tcBorders>
            <w:tcMar>
              <w:top w:w="100" w:type="dxa"/>
              <w:left w:w="100" w:type="dxa"/>
              <w:bottom w:w="100" w:type="dxa"/>
              <w:right w:w="100" w:type="dxa"/>
            </w:tcMar>
          </w:tcPr>
          <w:p w14:paraId="0A7717C9" w14:textId="77777777" w:rsidR="00FD7238" w:rsidRPr="001C2464" w:rsidRDefault="00EC591B">
            <w:pPr>
              <w:widowControl w:val="0"/>
              <w:spacing w:after="0" w:line="240" w:lineRule="auto"/>
              <w:rPr>
                <w:sz w:val="18"/>
                <w:szCs w:val="18"/>
                <w:lang w:val="en-US"/>
              </w:rPr>
            </w:pPr>
            <w:r w:rsidRPr="001C2464">
              <w:rPr>
                <w:sz w:val="18"/>
                <w:szCs w:val="18"/>
                <w:lang w:val="en-US"/>
              </w:rPr>
              <w:t>Mineral coke (or metallurgical coke) is an energy byproduct obtained from a mineral coal distillation process. It provides heat for reduction reactions and the fusion of reduced material and slag.</w:t>
            </w:r>
          </w:p>
        </w:tc>
      </w:tr>
      <w:tr w:rsidR="00FD7238" w:rsidRPr="00B46702" w14:paraId="34356822" w14:textId="77777777">
        <w:tc>
          <w:tcPr>
            <w:tcW w:w="2085" w:type="dxa"/>
            <w:tcBorders>
              <w:left w:val="nil"/>
              <w:right w:val="nil"/>
            </w:tcBorders>
            <w:tcMar>
              <w:top w:w="100" w:type="dxa"/>
              <w:left w:w="100" w:type="dxa"/>
              <w:bottom w:w="100" w:type="dxa"/>
              <w:right w:w="100" w:type="dxa"/>
            </w:tcMar>
          </w:tcPr>
          <w:p w14:paraId="232ABDBB" w14:textId="77777777" w:rsidR="00FD7238" w:rsidRDefault="00EC591B">
            <w:pPr>
              <w:widowControl w:val="0"/>
              <w:spacing w:after="0" w:line="240" w:lineRule="auto"/>
              <w:rPr>
                <w:sz w:val="18"/>
                <w:szCs w:val="18"/>
              </w:rPr>
            </w:pPr>
            <w:proofErr w:type="spellStart"/>
            <w:r>
              <w:rPr>
                <w:sz w:val="18"/>
                <w:szCs w:val="18"/>
              </w:rPr>
              <w:t>Petroleum</w:t>
            </w:r>
            <w:proofErr w:type="spellEnd"/>
            <w:r>
              <w:rPr>
                <w:sz w:val="18"/>
                <w:szCs w:val="18"/>
              </w:rPr>
              <w:t xml:space="preserve"> Coke (</w:t>
            </w:r>
            <w:proofErr w:type="spellStart"/>
            <w:r>
              <w:rPr>
                <w:sz w:val="18"/>
                <w:szCs w:val="18"/>
              </w:rPr>
              <w:t>Petcoke</w:t>
            </w:r>
            <w:proofErr w:type="spellEnd"/>
            <w:r>
              <w:rPr>
                <w:sz w:val="18"/>
                <w:szCs w:val="18"/>
              </w:rPr>
              <w:t>)</w:t>
            </w:r>
          </w:p>
        </w:tc>
        <w:tc>
          <w:tcPr>
            <w:tcW w:w="6930" w:type="dxa"/>
            <w:tcBorders>
              <w:left w:val="nil"/>
              <w:right w:val="nil"/>
            </w:tcBorders>
            <w:tcMar>
              <w:top w:w="100" w:type="dxa"/>
              <w:left w:w="100" w:type="dxa"/>
              <w:bottom w:w="100" w:type="dxa"/>
              <w:right w:w="100" w:type="dxa"/>
            </w:tcMar>
          </w:tcPr>
          <w:p w14:paraId="39BD74C4" w14:textId="77777777" w:rsidR="00FD7238" w:rsidRPr="001C2464" w:rsidRDefault="00EC591B">
            <w:pPr>
              <w:widowControl w:val="0"/>
              <w:spacing w:after="0" w:line="240" w:lineRule="auto"/>
              <w:rPr>
                <w:sz w:val="18"/>
                <w:szCs w:val="18"/>
                <w:lang w:val="en-US"/>
              </w:rPr>
            </w:pPr>
            <w:r w:rsidRPr="001C2464">
              <w:rPr>
                <w:sz w:val="18"/>
                <w:szCs w:val="18"/>
                <w:lang w:val="en-US"/>
              </w:rPr>
              <w:t>A solid, porous, non-fusible fuel, generally black, with a high carbon content (90% - 95%), obtained as a residue from petroleum refining. It is used as an input in coking plants for the steel industry, in the manufacturing of electrodes, in chemical production, and as fuel for heating.</w:t>
            </w:r>
          </w:p>
        </w:tc>
      </w:tr>
      <w:tr w:rsidR="00FD7238" w:rsidRPr="00B46702" w14:paraId="281802E7" w14:textId="77777777">
        <w:tc>
          <w:tcPr>
            <w:tcW w:w="2085" w:type="dxa"/>
            <w:tcBorders>
              <w:left w:val="nil"/>
              <w:right w:val="nil"/>
            </w:tcBorders>
            <w:tcMar>
              <w:top w:w="100" w:type="dxa"/>
              <w:left w:w="100" w:type="dxa"/>
              <w:bottom w:w="100" w:type="dxa"/>
              <w:right w:w="100" w:type="dxa"/>
            </w:tcMar>
          </w:tcPr>
          <w:p w14:paraId="7FE8AD86" w14:textId="77777777" w:rsidR="00FD7238" w:rsidRDefault="00EC591B">
            <w:pPr>
              <w:widowControl w:val="0"/>
              <w:spacing w:after="0" w:line="240" w:lineRule="auto"/>
              <w:rPr>
                <w:sz w:val="18"/>
                <w:szCs w:val="18"/>
              </w:rPr>
            </w:pPr>
            <w:r>
              <w:rPr>
                <w:sz w:val="18"/>
                <w:szCs w:val="18"/>
              </w:rPr>
              <w:t xml:space="preserve">Diesel </w:t>
            </w:r>
            <w:proofErr w:type="spellStart"/>
            <w:r>
              <w:rPr>
                <w:sz w:val="18"/>
                <w:szCs w:val="18"/>
              </w:rPr>
              <w:t>Oil</w:t>
            </w:r>
            <w:proofErr w:type="spellEnd"/>
          </w:p>
        </w:tc>
        <w:tc>
          <w:tcPr>
            <w:tcW w:w="6930" w:type="dxa"/>
            <w:tcBorders>
              <w:left w:val="nil"/>
              <w:right w:val="nil"/>
            </w:tcBorders>
            <w:tcMar>
              <w:top w:w="100" w:type="dxa"/>
              <w:left w:w="100" w:type="dxa"/>
              <w:bottom w:w="100" w:type="dxa"/>
              <w:right w:w="100" w:type="dxa"/>
            </w:tcMar>
          </w:tcPr>
          <w:p w14:paraId="1C55F155" w14:textId="77777777" w:rsidR="00FD7238" w:rsidRPr="001C2464" w:rsidRDefault="00EC591B">
            <w:pPr>
              <w:widowControl w:val="0"/>
              <w:spacing w:after="0" w:line="240" w:lineRule="auto"/>
              <w:rPr>
                <w:sz w:val="18"/>
                <w:szCs w:val="18"/>
                <w:lang w:val="en-US"/>
              </w:rPr>
            </w:pPr>
            <w:r w:rsidRPr="001C2464">
              <w:rPr>
                <w:sz w:val="18"/>
                <w:szCs w:val="18"/>
                <w:lang w:val="en-US"/>
              </w:rPr>
              <w:t>A liquid fuel obtained from the atmospheric distillation of petroleum between 200 and 380 degrees Celsius. It is heavier than kerosene and is used in diesel-type internal combustion engines (automobiles, trucks, power generation, marine and railway engines), as well as for heating in industrial and commercial applications.</w:t>
            </w:r>
          </w:p>
        </w:tc>
      </w:tr>
      <w:tr w:rsidR="00FD7238" w:rsidRPr="00B46702" w14:paraId="66A47561" w14:textId="77777777">
        <w:tc>
          <w:tcPr>
            <w:tcW w:w="2085" w:type="dxa"/>
            <w:tcBorders>
              <w:left w:val="nil"/>
              <w:right w:val="nil"/>
            </w:tcBorders>
            <w:tcMar>
              <w:top w:w="100" w:type="dxa"/>
              <w:left w:w="100" w:type="dxa"/>
              <w:bottom w:w="100" w:type="dxa"/>
              <w:right w:w="100" w:type="dxa"/>
            </w:tcMar>
          </w:tcPr>
          <w:p w14:paraId="3C341429" w14:textId="77777777" w:rsidR="00FD7238" w:rsidRDefault="00EC591B">
            <w:pPr>
              <w:widowControl w:val="0"/>
              <w:spacing w:after="0" w:line="240" w:lineRule="auto"/>
              <w:rPr>
                <w:sz w:val="18"/>
                <w:szCs w:val="18"/>
              </w:rPr>
            </w:pPr>
            <w:proofErr w:type="spellStart"/>
            <w:r>
              <w:rPr>
                <w:sz w:val="18"/>
                <w:szCs w:val="18"/>
              </w:rPr>
              <w:t>Electricity</w:t>
            </w:r>
            <w:proofErr w:type="spellEnd"/>
          </w:p>
        </w:tc>
        <w:tc>
          <w:tcPr>
            <w:tcW w:w="6930" w:type="dxa"/>
            <w:tcBorders>
              <w:left w:val="nil"/>
              <w:right w:val="nil"/>
            </w:tcBorders>
            <w:tcMar>
              <w:top w:w="100" w:type="dxa"/>
              <w:left w:w="100" w:type="dxa"/>
              <w:bottom w:w="100" w:type="dxa"/>
              <w:right w:w="100" w:type="dxa"/>
            </w:tcMar>
          </w:tcPr>
          <w:p w14:paraId="34F6443C" w14:textId="77777777" w:rsidR="00FD7238" w:rsidRPr="001C2464" w:rsidRDefault="00EC591B">
            <w:pPr>
              <w:widowControl w:val="0"/>
              <w:spacing w:after="0" w:line="240" w:lineRule="auto"/>
              <w:rPr>
                <w:sz w:val="18"/>
                <w:szCs w:val="18"/>
                <w:lang w:val="en-US"/>
              </w:rPr>
            </w:pPr>
            <w:r w:rsidRPr="001C2464">
              <w:rPr>
                <w:sz w:val="18"/>
                <w:szCs w:val="18"/>
                <w:lang w:val="en-US"/>
              </w:rPr>
              <w:t>The energy transmitted by moving electrons. It includes electricity generated from any resource, whether primary or secondary, renewable or non-renewable, in different types of power generation plants.</w:t>
            </w:r>
          </w:p>
        </w:tc>
      </w:tr>
      <w:tr w:rsidR="00FD7238" w:rsidRPr="00B46702" w14:paraId="4C4B4190" w14:textId="77777777">
        <w:tc>
          <w:tcPr>
            <w:tcW w:w="2085" w:type="dxa"/>
            <w:tcBorders>
              <w:left w:val="nil"/>
              <w:right w:val="nil"/>
            </w:tcBorders>
            <w:tcMar>
              <w:top w:w="100" w:type="dxa"/>
              <w:left w:w="100" w:type="dxa"/>
              <w:bottom w:w="100" w:type="dxa"/>
              <w:right w:w="100" w:type="dxa"/>
            </w:tcMar>
          </w:tcPr>
          <w:p w14:paraId="4E38044C" w14:textId="77777777" w:rsidR="00FD7238" w:rsidRDefault="00EC591B">
            <w:pPr>
              <w:widowControl w:val="0"/>
              <w:spacing w:after="0" w:line="240" w:lineRule="auto"/>
              <w:rPr>
                <w:sz w:val="18"/>
                <w:szCs w:val="18"/>
              </w:rPr>
            </w:pPr>
            <w:proofErr w:type="spellStart"/>
            <w:r>
              <w:rPr>
                <w:sz w:val="18"/>
                <w:szCs w:val="18"/>
              </w:rPr>
              <w:t>Blast</w:t>
            </w:r>
            <w:proofErr w:type="spellEnd"/>
            <w:r>
              <w:rPr>
                <w:sz w:val="18"/>
                <w:szCs w:val="18"/>
              </w:rPr>
              <w:t xml:space="preserve"> Furnace Gas</w:t>
            </w:r>
          </w:p>
        </w:tc>
        <w:tc>
          <w:tcPr>
            <w:tcW w:w="6930" w:type="dxa"/>
            <w:tcBorders>
              <w:left w:val="nil"/>
              <w:right w:val="nil"/>
            </w:tcBorders>
            <w:tcMar>
              <w:top w:w="100" w:type="dxa"/>
              <w:left w:w="100" w:type="dxa"/>
              <w:bottom w:w="100" w:type="dxa"/>
              <w:right w:w="100" w:type="dxa"/>
            </w:tcMar>
          </w:tcPr>
          <w:p w14:paraId="5609AD54" w14:textId="77777777" w:rsidR="00FD7238" w:rsidRPr="001C2464" w:rsidRDefault="00EC591B">
            <w:pPr>
              <w:widowControl w:val="0"/>
              <w:spacing w:after="0" w:line="240" w:lineRule="auto"/>
              <w:rPr>
                <w:sz w:val="18"/>
                <w:szCs w:val="18"/>
                <w:lang w:val="en-US"/>
              </w:rPr>
            </w:pPr>
            <w:r w:rsidRPr="001C2464">
              <w:rPr>
                <w:sz w:val="18"/>
                <w:szCs w:val="18"/>
                <w:lang w:val="en-US"/>
              </w:rPr>
              <w:t>It is obtained as a byproduct of steel production in blast furnaces and is generally used as fuel for heating purposes within the plant.</w:t>
            </w:r>
          </w:p>
        </w:tc>
      </w:tr>
      <w:tr w:rsidR="00FD7238" w:rsidRPr="00B46702" w14:paraId="07F52D5E" w14:textId="77777777">
        <w:tc>
          <w:tcPr>
            <w:tcW w:w="2085" w:type="dxa"/>
            <w:tcBorders>
              <w:left w:val="nil"/>
              <w:right w:val="nil"/>
            </w:tcBorders>
            <w:tcMar>
              <w:top w:w="100" w:type="dxa"/>
              <w:left w:w="100" w:type="dxa"/>
              <w:bottom w:w="100" w:type="dxa"/>
              <w:right w:w="100" w:type="dxa"/>
            </w:tcMar>
          </w:tcPr>
          <w:p w14:paraId="7E1F072D" w14:textId="77777777" w:rsidR="00FD7238" w:rsidRDefault="00EC591B">
            <w:pPr>
              <w:widowControl w:val="0"/>
              <w:spacing w:after="0" w:line="240" w:lineRule="auto"/>
              <w:rPr>
                <w:sz w:val="18"/>
                <w:szCs w:val="18"/>
              </w:rPr>
            </w:pPr>
            <w:r>
              <w:rPr>
                <w:sz w:val="18"/>
                <w:szCs w:val="18"/>
              </w:rPr>
              <w:t>Coke Oven Gas</w:t>
            </w:r>
          </w:p>
        </w:tc>
        <w:tc>
          <w:tcPr>
            <w:tcW w:w="6930" w:type="dxa"/>
            <w:tcBorders>
              <w:left w:val="nil"/>
              <w:right w:val="nil"/>
            </w:tcBorders>
            <w:tcMar>
              <w:top w:w="100" w:type="dxa"/>
              <w:left w:w="100" w:type="dxa"/>
              <w:bottom w:w="100" w:type="dxa"/>
              <w:right w:w="100" w:type="dxa"/>
            </w:tcMar>
          </w:tcPr>
          <w:p w14:paraId="07634FB3" w14:textId="77777777" w:rsidR="00FD7238" w:rsidRPr="001C2464" w:rsidRDefault="00EC591B">
            <w:pPr>
              <w:widowControl w:val="0"/>
              <w:spacing w:after="0" w:line="240" w:lineRule="auto"/>
              <w:rPr>
                <w:sz w:val="18"/>
                <w:szCs w:val="18"/>
                <w:lang w:val="en-US"/>
              </w:rPr>
            </w:pPr>
            <w:r w:rsidRPr="001C2464">
              <w:rPr>
                <w:sz w:val="18"/>
                <w:szCs w:val="18"/>
                <w:lang w:val="en-US"/>
              </w:rPr>
              <w:t>The gas obtained as a secondary product from the intense heating of mineral coal or coke, with a mixture of air and steam, in coking plants. It is composed of carbon monoxide, nitrogen, and small amounts of hydrogen and carbon dioxide.</w:t>
            </w:r>
          </w:p>
        </w:tc>
      </w:tr>
      <w:tr w:rsidR="00FD7238" w:rsidRPr="00B46702" w14:paraId="6DEC6245" w14:textId="77777777">
        <w:tc>
          <w:tcPr>
            <w:tcW w:w="2085" w:type="dxa"/>
            <w:tcBorders>
              <w:left w:val="nil"/>
              <w:right w:val="nil"/>
            </w:tcBorders>
            <w:tcMar>
              <w:top w:w="100" w:type="dxa"/>
              <w:left w:w="100" w:type="dxa"/>
              <w:bottom w:w="100" w:type="dxa"/>
              <w:right w:w="100" w:type="dxa"/>
            </w:tcMar>
          </w:tcPr>
          <w:p w14:paraId="63DA307C" w14:textId="77777777" w:rsidR="00FD7238" w:rsidRDefault="00EC591B">
            <w:pPr>
              <w:widowControl w:val="0"/>
              <w:spacing w:after="0" w:line="240" w:lineRule="auto"/>
              <w:rPr>
                <w:sz w:val="18"/>
                <w:szCs w:val="18"/>
              </w:rPr>
            </w:pPr>
            <w:r>
              <w:rPr>
                <w:sz w:val="18"/>
                <w:szCs w:val="18"/>
              </w:rPr>
              <w:t>Town Gas</w:t>
            </w:r>
          </w:p>
        </w:tc>
        <w:tc>
          <w:tcPr>
            <w:tcW w:w="6930" w:type="dxa"/>
            <w:tcBorders>
              <w:left w:val="nil"/>
              <w:right w:val="nil"/>
            </w:tcBorders>
            <w:tcMar>
              <w:top w:w="100" w:type="dxa"/>
              <w:left w:w="100" w:type="dxa"/>
              <w:bottom w:w="100" w:type="dxa"/>
              <w:right w:w="100" w:type="dxa"/>
            </w:tcMar>
          </w:tcPr>
          <w:p w14:paraId="4482EDDF" w14:textId="77777777" w:rsidR="00FD7238" w:rsidRPr="001C2464" w:rsidRDefault="00EC591B">
            <w:pPr>
              <w:widowControl w:val="0"/>
              <w:spacing w:after="0" w:line="240" w:lineRule="auto"/>
              <w:rPr>
                <w:sz w:val="18"/>
                <w:szCs w:val="18"/>
                <w:lang w:val="en-US"/>
              </w:rPr>
            </w:pPr>
            <w:r w:rsidRPr="001C2464">
              <w:rPr>
                <w:sz w:val="18"/>
                <w:szCs w:val="18"/>
                <w:lang w:val="en-US"/>
              </w:rPr>
              <w:t>It corresponds to a mixture of biogas or propane enriched with LPG or natural gas. Its distribution medium is through the piped network from gas holders. It is used for cooking, water heating, and home heating, among other uses. A large part of this fuel's use is in the CPR (Commercial, Public, and Residential) sector.</w:t>
            </w:r>
          </w:p>
        </w:tc>
      </w:tr>
      <w:tr w:rsidR="00FD7238" w:rsidRPr="00B46702" w14:paraId="7A64BCB0" w14:textId="77777777">
        <w:tc>
          <w:tcPr>
            <w:tcW w:w="2085" w:type="dxa"/>
            <w:tcBorders>
              <w:left w:val="nil"/>
              <w:right w:val="nil"/>
            </w:tcBorders>
            <w:tcMar>
              <w:top w:w="100" w:type="dxa"/>
              <w:left w:w="100" w:type="dxa"/>
              <w:bottom w:w="100" w:type="dxa"/>
              <w:right w:w="100" w:type="dxa"/>
            </w:tcMar>
          </w:tcPr>
          <w:p w14:paraId="2082DE3D" w14:textId="77777777" w:rsidR="00FD7238" w:rsidRDefault="00EC591B">
            <w:pPr>
              <w:widowControl w:val="0"/>
              <w:spacing w:after="0" w:line="240" w:lineRule="auto"/>
              <w:rPr>
                <w:sz w:val="18"/>
                <w:szCs w:val="18"/>
              </w:rPr>
            </w:pPr>
            <w:proofErr w:type="spellStart"/>
            <w:r>
              <w:rPr>
                <w:sz w:val="18"/>
                <w:szCs w:val="18"/>
              </w:rPr>
              <w:t>Refinery</w:t>
            </w:r>
            <w:proofErr w:type="spellEnd"/>
            <w:r>
              <w:rPr>
                <w:sz w:val="18"/>
                <w:szCs w:val="18"/>
              </w:rPr>
              <w:t xml:space="preserve"> Gas</w:t>
            </w:r>
          </w:p>
        </w:tc>
        <w:tc>
          <w:tcPr>
            <w:tcW w:w="6930" w:type="dxa"/>
            <w:tcBorders>
              <w:left w:val="nil"/>
              <w:right w:val="nil"/>
            </w:tcBorders>
            <w:tcMar>
              <w:top w:w="100" w:type="dxa"/>
              <w:left w:w="100" w:type="dxa"/>
              <w:bottom w:w="100" w:type="dxa"/>
              <w:right w:w="100" w:type="dxa"/>
            </w:tcMar>
          </w:tcPr>
          <w:p w14:paraId="579496A9" w14:textId="77777777" w:rsidR="00FD7238" w:rsidRPr="001C2464" w:rsidRDefault="00EC591B">
            <w:pPr>
              <w:widowControl w:val="0"/>
              <w:spacing w:after="0" w:line="240" w:lineRule="auto"/>
              <w:rPr>
                <w:sz w:val="18"/>
                <w:szCs w:val="18"/>
                <w:lang w:val="en-US"/>
              </w:rPr>
            </w:pPr>
            <w:r w:rsidRPr="001C2464">
              <w:rPr>
                <w:sz w:val="18"/>
                <w:szCs w:val="18"/>
                <w:lang w:val="en-US"/>
              </w:rPr>
              <w:t>Non-condensable gas, obtained from crude oil refining and composed mainly of hydrogen, methane, and ethane. It is used as an energy source in the refining process itself.</w:t>
            </w:r>
          </w:p>
        </w:tc>
      </w:tr>
      <w:tr w:rsidR="00FD7238" w:rsidRPr="00B46702" w14:paraId="52D752E3" w14:textId="77777777">
        <w:tc>
          <w:tcPr>
            <w:tcW w:w="2085" w:type="dxa"/>
            <w:tcBorders>
              <w:left w:val="nil"/>
              <w:right w:val="nil"/>
            </w:tcBorders>
            <w:tcMar>
              <w:top w:w="100" w:type="dxa"/>
              <w:left w:w="100" w:type="dxa"/>
              <w:bottom w:w="100" w:type="dxa"/>
              <w:right w:w="100" w:type="dxa"/>
            </w:tcMar>
          </w:tcPr>
          <w:p w14:paraId="05A7B057" w14:textId="77777777" w:rsidR="00FD7238" w:rsidRDefault="00EC591B">
            <w:pPr>
              <w:widowControl w:val="0"/>
              <w:spacing w:after="0" w:line="240" w:lineRule="auto"/>
              <w:rPr>
                <w:sz w:val="18"/>
                <w:szCs w:val="18"/>
              </w:rPr>
            </w:pPr>
            <w:r>
              <w:rPr>
                <w:sz w:val="18"/>
                <w:szCs w:val="18"/>
              </w:rPr>
              <w:lastRenderedPageBreak/>
              <w:t>Natural Gas</w:t>
            </w:r>
          </w:p>
        </w:tc>
        <w:tc>
          <w:tcPr>
            <w:tcW w:w="6930" w:type="dxa"/>
            <w:tcBorders>
              <w:left w:val="nil"/>
              <w:right w:val="nil"/>
            </w:tcBorders>
            <w:tcMar>
              <w:top w:w="100" w:type="dxa"/>
              <w:left w:w="100" w:type="dxa"/>
              <w:bottom w:w="100" w:type="dxa"/>
              <w:right w:w="100" w:type="dxa"/>
            </w:tcMar>
          </w:tcPr>
          <w:p w14:paraId="0D24AB96" w14:textId="77777777" w:rsidR="00FD7238" w:rsidRPr="001C2464" w:rsidRDefault="00EC591B">
            <w:pPr>
              <w:widowControl w:val="0"/>
              <w:spacing w:after="0" w:line="240" w:lineRule="auto"/>
              <w:rPr>
                <w:sz w:val="18"/>
                <w:szCs w:val="18"/>
                <w:lang w:val="en-US"/>
              </w:rPr>
            </w:pPr>
            <w:r w:rsidRPr="001C2464">
              <w:rPr>
                <w:sz w:val="18"/>
                <w:szCs w:val="18"/>
                <w:lang w:val="en-US"/>
              </w:rPr>
              <w:t>A gaseous mixture of hydrocarbons. It includes both free and associated natural gas and is also present in coal mines or geopressured zones. For energy balance purposes, they are considered as a single source, both the free gas and the net-produced associated gas, due to their similar nature and uses.</w:t>
            </w:r>
          </w:p>
        </w:tc>
      </w:tr>
      <w:tr w:rsidR="00FD7238" w14:paraId="3D783C77" w14:textId="77777777">
        <w:tc>
          <w:tcPr>
            <w:tcW w:w="2085" w:type="dxa"/>
            <w:tcBorders>
              <w:left w:val="nil"/>
              <w:right w:val="nil"/>
            </w:tcBorders>
            <w:tcMar>
              <w:top w:w="100" w:type="dxa"/>
              <w:left w:w="100" w:type="dxa"/>
              <w:bottom w:w="100" w:type="dxa"/>
              <w:right w:w="100" w:type="dxa"/>
            </w:tcMar>
          </w:tcPr>
          <w:p w14:paraId="2993AD8D" w14:textId="77777777" w:rsidR="00FD7238" w:rsidRDefault="00EC591B">
            <w:pPr>
              <w:widowControl w:val="0"/>
              <w:spacing w:after="0" w:line="240" w:lineRule="auto"/>
              <w:rPr>
                <w:sz w:val="18"/>
                <w:szCs w:val="18"/>
              </w:rPr>
            </w:pPr>
            <w:r>
              <w:rPr>
                <w:sz w:val="18"/>
                <w:szCs w:val="18"/>
              </w:rPr>
              <w:t xml:space="preserve">Motor </w:t>
            </w:r>
            <w:proofErr w:type="spellStart"/>
            <w:r>
              <w:rPr>
                <w:sz w:val="18"/>
                <w:szCs w:val="18"/>
              </w:rPr>
              <w:t>Gasoline</w:t>
            </w:r>
            <w:proofErr w:type="spellEnd"/>
          </w:p>
        </w:tc>
        <w:tc>
          <w:tcPr>
            <w:tcW w:w="6930" w:type="dxa"/>
            <w:tcBorders>
              <w:left w:val="nil"/>
              <w:right w:val="nil"/>
            </w:tcBorders>
            <w:tcMar>
              <w:top w:w="100" w:type="dxa"/>
              <w:left w:w="100" w:type="dxa"/>
              <w:bottom w:w="100" w:type="dxa"/>
              <w:right w:w="100" w:type="dxa"/>
            </w:tcMar>
          </w:tcPr>
          <w:p w14:paraId="2175C0F5" w14:textId="77777777" w:rsidR="00FD7238" w:rsidRDefault="00EC591B">
            <w:pPr>
              <w:widowControl w:val="0"/>
              <w:spacing w:after="0" w:line="240" w:lineRule="auto"/>
              <w:rPr>
                <w:sz w:val="18"/>
                <w:szCs w:val="18"/>
              </w:rPr>
            </w:pPr>
            <w:r w:rsidRPr="001C2464">
              <w:rPr>
                <w:sz w:val="18"/>
                <w:szCs w:val="18"/>
                <w:lang w:val="en-US"/>
              </w:rPr>
              <w:t xml:space="preserve">A mixture of light, liquid hydrocarbons obtained from petroleum distillation and/or natural gas treatment, with a boiling range generally between 30-200 degrees Celsius. </w:t>
            </w:r>
            <w:proofErr w:type="spellStart"/>
            <w:r>
              <w:rPr>
                <w:sz w:val="18"/>
                <w:szCs w:val="18"/>
              </w:rPr>
              <w:t>This</w:t>
            </w:r>
            <w:proofErr w:type="spellEnd"/>
            <w:r>
              <w:rPr>
                <w:sz w:val="18"/>
                <w:szCs w:val="18"/>
              </w:rPr>
              <w:t xml:space="preserve"> </w:t>
            </w:r>
            <w:proofErr w:type="spellStart"/>
            <w:r>
              <w:rPr>
                <w:sz w:val="18"/>
                <w:szCs w:val="18"/>
              </w:rPr>
              <w:t>group</w:t>
            </w:r>
            <w:proofErr w:type="spellEnd"/>
            <w:r>
              <w:rPr>
                <w:sz w:val="18"/>
                <w:szCs w:val="18"/>
              </w:rPr>
              <w:t xml:space="preserve"> </w:t>
            </w:r>
            <w:proofErr w:type="spellStart"/>
            <w:r>
              <w:rPr>
                <w:sz w:val="18"/>
                <w:szCs w:val="18"/>
              </w:rPr>
              <w:t>includes</w:t>
            </w:r>
            <w:proofErr w:type="spellEnd"/>
            <w:r>
              <w:rPr>
                <w:sz w:val="18"/>
                <w:szCs w:val="18"/>
              </w:rPr>
              <w:t xml:space="preserve"> 93, 95, and 97 </w:t>
            </w:r>
            <w:proofErr w:type="spellStart"/>
            <w:r>
              <w:rPr>
                <w:sz w:val="18"/>
                <w:szCs w:val="18"/>
              </w:rPr>
              <w:t>octane</w:t>
            </w:r>
            <w:proofErr w:type="spellEnd"/>
            <w:r>
              <w:rPr>
                <w:sz w:val="18"/>
                <w:szCs w:val="18"/>
              </w:rPr>
              <w:t xml:space="preserve"> </w:t>
            </w:r>
            <w:proofErr w:type="spellStart"/>
            <w:r>
              <w:rPr>
                <w:sz w:val="18"/>
                <w:szCs w:val="18"/>
              </w:rPr>
              <w:t>gasolines</w:t>
            </w:r>
            <w:proofErr w:type="spellEnd"/>
            <w:r>
              <w:rPr>
                <w:sz w:val="18"/>
                <w:szCs w:val="18"/>
              </w:rPr>
              <w:t>.</w:t>
            </w:r>
          </w:p>
        </w:tc>
      </w:tr>
      <w:tr w:rsidR="00FD7238" w:rsidRPr="00B46702" w14:paraId="49A258AB" w14:textId="77777777">
        <w:tc>
          <w:tcPr>
            <w:tcW w:w="2085" w:type="dxa"/>
            <w:tcBorders>
              <w:left w:val="nil"/>
              <w:right w:val="nil"/>
            </w:tcBorders>
            <w:tcMar>
              <w:top w:w="100" w:type="dxa"/>
              <w:left w:w="100" w:type="dxa"/>
              <w:bottom w:w="100" w:type="dxa"/>
              <w:right w:w="100" w:type="dxa"/>
            </w:tcMar>
          </w:tcPr>
          <w:p w14:paraId="48B46351" w14:textId="77777777" w:rsidR="00FD7238" w:rsidRDefault="00EC591B">
            <w:pPr>
              <w:widowControl w:val="0"/>
              <w:spacing w:after="0" w:line="240" w:lineRule="auto"/>
              <w:rPr>
                <w:sz w:val="18"/>
                <w:szCs w:val="18"/>
              </w:rPr>
            </w:pPr>
            <w:proofErr w:type="spellStart"/>
            <w:r>
              <w:rPr>
                <w:sz w:val="18"/>
                <w:szCs w:val="18"/>
              </w:rPr>
              <w:t>Aviation</w:t>
            </w:r>
            <w:proofErr w:type="spellEnd"/>
            <w:r>
              <w:rPr>
                <w:sz w:val="18"/>
                <w:szCs w:val="18"/>
              </w:rPr>
              <w:t xml:space="preserve"> </w:t>
            </w:r>
            <w:proofErr w:type="spellStart"/>
            <w:r>
              <w:rPr>
                <w:sz w:val="18"/>
                <w:szCs w:val="18"/>
              </w:rPr>
              <w:t>Gasoline</w:t>
            </w:r>
            <w:proofErr w:type="spellEnd"/>
          </w:p>
        </w:tc>
        <w:tc>
          <w:tcPr>
            <w:tcW w:w="6930" w:type="dxa"/>
            <w:tcBorders>
              <w:left w:val="nil"/>
              <w:right w:val="nil"/>
            </w:tcBorders>
            <w:tcMar>
              <w:top w:w="100" w:type="dxa"/>
              <w:left w:w="100" w:type="dxa"/>
              <w:bottom w:w="100" w:type="dxa"/>
              <w:right w:w="100" w:type="dxa"/>
            </w:tcMar>
          </w:tcPr>
          <w:p w14:paraId="4B52FC35" w14:textId="77777777" w:rsidR="00FD7238" w:rsidRPr="001C2464" w:rsidRDefault="00EC591B">
            <w:pPr>
              <w:widowControl w:val="0"/>
              <w:spacing w:after="0" w:line="240" w:lineRule="auto"/>
              <w:rPr>
                <w:sz w:val="18"/>
                <w:szCs w:val="18"/>
                <w:lang w:val="en-US"/>
              </w:rPr>
            </w:pPr>
            <w:r w:rsidRPr="001C2464">
              <w:rPr>
                <w:sz w:val="18"/>
                <w:szCs w:val="18"/>
                <w:lang w:val="en-US"/>
              </w:rPr>
              <w:t xml:space="preserve">A mixture of reformed </w:t>
            </w:r>
            <w:proofErr w:type="spellStart"/>
            <w:r w:rsidRPr="001C2464">
              <w:rPr>
                <w:sz w:val="18"/>
                <w:szCs w:val="18"/>
                <w:lang w:val="en-US"/>
              </w:rPr>
              <w:t>naphthas</w:t>
            </w:r>
            <w:proofErr w:type="spellEnd"/>
            <w:r w:rsidRPr="001C2464">
              <w:rPr>
                <w:sz w:val="18"/>
                <w:szCs w:val="18"/>
                <w:lang w:val="en-US"/>
              </w:rPr>
              <w:t xml:space="preserve"> with a </w:t>
            </w:r>
            <w:proofErr w:type="gramStart"/>
            <w:r w:rsidRPr="001C2464">
              <w:rPr>
                <w:sz w:val="18"/>
                <w:szCs w:val="18"/>
                <w:lang w:val="en-US"/>
              </w:rPr>
              <w:t>high octane</w:t>
            </w:r>
            <w:proofErr w:type="gramEnd"/>
            <w:r w:rsidRPr="001C2464">
              <w:rPr>
                <w:sz w:val="18"/>
                <w:szCs w:val="18"/>
                <w:lang w:val="en-US"/>
              </w:rPr>
              <w:t xml:space="preserve"> rating, high volatility, stability, and a low freezing point, used in propeller aircraft with piston engines.</w:t>
            </w:r>
          </w:p>
        </w:tc>
      </w:tr>
      <w:tr w:rsidR="00FD7238" w:rsidRPr="00B46702" w14:paraId="15D58E2E" w14:textId="77777777">
        <w:tc>
          <w:tcPr>
            <w:tcW w:w="2085" w:type="dxa"/>
            <w:tcBorders>
              <w:left w:val="nil"/>
              <w:right w:val="nil"/>
            </w:tcBorders>
            <w:tcMar>
              <w:top w:w="100" w:type="dxa"/>
              <w:left w:w="100" w:type="dxa"/>
              <w:bottom w:w="100" w:type="dxa"/>
              <w:right w:w="100" w:type="dxa"/>
            </w:tcMar>
          </w:tcPr>
          <w:p w14:paraId="743062AC" w14:textId="77777777" w:rsidR="00FD7238" w:rsidRDefault="00EC591B">
            <w:pPr>
              <w:widowControl w:val="0"/>
              <w:spacing w:after="0" w:line="240" w:lineRule="auto"/>
              <w:rPr>
                <w:sz w:val="18"/>
                <w:szCs w:val="18"/>
              </w:rPr>
            </w:pPr>
            <w:proofErr w:type="spellStart"/>
            <w:r>
              <w:rPr>
                <w:sz w:val="18"/>
                <w:szCs w:val="18"/>
              </w:rPr>
              <w:t>Liquefied</w:t>
            </w:r>
            <w:proofErr w:type="spellEnd"/>
            <w:r>
              <w:rPr>
                <w:sz w:val="18"/>
                <w:szCs w:val="18"/>
              </w:rPr>
              <w:t xml:space="preserve"> </w:t>
            </w:r>
            <w:proofErr w:type="spellStart"/>
            <w:r>
              <w:rPr>
                <w:sz w:val="18"/>
                <w:szCs w:val="18"/>
              </w:rPr>
              <w:t>Petroleum</w:t>
            </w:r>
            <w:proofErr w:type="spellEnd"/>
            <w:r>
              <w:rPr>
                <w:sz w:val="18"/>
                <w:szCs w:val="18"/>
              </w:rPr>
              <w:t xml:space="preserve"> Gas (LPG)</w:t>
            </w:r>
          </w:p>
        </w:tc>
        <w:tc>
          <w:tcPr>
            <w:tcW w:w="6930" w:type="dxa"/>
            <w:tcBorders>
              <w:left w:val="nil"/>
              <w:right w:val="nil"/>
            </w:tcBorders>
            <w:tcMar>
              <w:top w:w="100" w:type="dxa"/>
              <w:left w:w="100" w:type="dxa"/>
              <w:bottom w:w="100" w:type="dxa"/>
              <w:right w:w="100" w:type="dxa"/>
            </w:tcMar>
          </w:tcPr>
          <w:p w14:paraId="7F46566B" w14:textId="77777777" w:rsidR="00FD7238" w:rsidRPr="001C2464" w:rsidRDefault="00EC591B">
            <w:pPr>
              <w:widowControl w:val="0"/>
              <w:spacing w:after="0" w:line="240" w:lineRule="auto"/>
              <w:rPr>
                <w:sz w:val="18"/>
                <w:szCs w:val="18"/>
                <w:lang w:val="en-US"/>
              </w:rPr>
            </w:pPr>
            <w:r w:rsidRPr="001C2464">
              <w:rPr>
                <w:sz w:val="18"/>
                <w:szCs w:val="18"/>
                <w:lang w:val="en-US"/>
              </w:rPr>
              <w:t>Consists of a mixture of light hydrocarbons obtained as products of refining processes, crude oil stabilization, and the fractionation of natural gas liquids. It can be of three types:</w:t>
            </w:r>
          </w:p>
          <w:p w14:paraId="486E4354" w14:textId="77777777" w:rsidR="00FD7238" w:rsidRPr="001C2464" w:rsidRDefault="00FD7238">
            <w:pPr>
              <w:widowControl w:val="0"/>
              <w:spacing w:after="0" w:line="240" w:lineRule="auto"/>
              <w:rPr>
                <w:sz w:val="18"/>
                <w:szCs w:val="18"/>
                <w:lang w:val="en-US"/>
              </w:rPr>
            </w:pPr>
          </w:p>
          <w:p w14:paraId="4919BC1D" w14:textId="77777777" w:rsidR="00FD7238" w:rsidRPr="001C2464" w:rsidRDefault="00EC591B">
            <w:pPr>
              <w:widowControl w:val="0"/>
              <w:spacing w:after="0" w:line="240" w:lineRule="auto"/>
              <w:rPr>
                <w:sz w:val="18"/>
                <w:szCs w:val="18"/>
                <w:lang w:val="en-US"/>
              </w:rPr>
            </w:pPr>
            <w:r w:rsidRPr="001C2464">
              <w:rPr>
                <w:sz w:val="18"/>
                <w:szCs w:val="18"/>
                <w:lang w:val="en-US"/>
              </w:rPr>
              <w:t>- Mixture of C3 group hydrocarbons (propane, propene, propylene)</w:t>
            </w:r>
          </w:p>
          <w:p w14:paraId="7B529320" w14:textId="77777777" w:rsidR="00FD7238" w:rsidRPr="001C2464" w:rsidRDefault="00EC591B">
            <w:pPr>
              <w:widowControl w:val="0"/>
              <w:spacing w:after="0" w:line="240" w:lineRule="auto"/>
              <w:rPr>
                <w:sz w:val="18"/>
                <w:szCs w:val="18"/>
                <w:lang w:val="en-US"/>
              </w:rPr>
            </w:pPr>
            <w:r w:rsidRPr="001C2464">
              <w:rPr>
                <w:sz w:val="18"/>
                <w:szCs w:val="18"/>
                <w:lang w:val="en-US"/>
              </w:rPr>
              <w:t>- Mixture of C4 group hydrocarbons (butane, butene, butylene)</w:t>
            </w:r>
          </w:p>
          <w:p w14:paraId="29E336BA" w14:textId="77777777" w:rsidR="00FD7238" w:rsidRPr="001C2464" w:rsidRDefault="00EC591B">
            <w:pPr>
              <w:widowControl w:val="0"/>
              <w:spacing w:after="0" w:line="240" w:lineRule="auto"/>
              <w:rPr>
                <w:sz w:val="18"/>
                <w:szCs w:val="18"/>
                <w:lang w:val="en-US"/>
              </w:rPr>
            </w:pPr>
            <w:r w:rsidRPr="001C2464">
              <w:rPr>
                <w:sz w:val="18"/>
                <w:szCs w:val="18"/>
                <w:lang w:val="en-US"/>
              </w:rPr>
              <w:t>- Mixture of C3 and C4 in any proportion</w:t>
            </w:r>
          </w:p>
          <w:p w14:paraId="0CB73A0A" w14:textId="77777777" w:rsidR="00FD7238" w:rsidRPr="001C2464" w:rsidRDefault="00FD7238">
            <w:pPr>
              <w:widowControl w:val="0"/>
              <w:spacing w:after="0" w:line="240" w:lineRule="auto"/>
              <w:rPr>
                <w:sz w:val="18"/>
                <w:szCs w:val="18"/>
                <w:lang w:val="en-US"/>
              </w:rPr>
            </w:pPr>
          </w:p>
          <w:p w14:paraId="6C3A5B82" w14:textId="77777777" w:rsidR="00FD7238" w:rsidRPr="001C2464" w:rsidRDefault="00EC591B">
            <w:pPr>
              <w:widowControl w:val="0"/>
              <w:spacing w:after="0" w:line="240" w:lineRule="auto"/>
              <w:rPr>
                <w:sz w:val="18"/>
                <w:szCs w:val="18"/>
                <w:lang w:val="en-US"/>
              </w:rPr>
            </w:pPr>
            <w:r w:rsidRPr="001C2464">
              <w:rPr>
                <w:sz w:val="18"/>
                <w:szCs w:val="18"/>
                <w:lang w:val="en-US"/>
              </w:rPr>
              <w:t>LPG is normally liquefied under pressure for transport and storage.</w:t>
            </w:r>
          </w:p>
        </w:tc>
      </w:tr>
      <w:tr w:rsidR="00FD7238" w:rsidRPr="00B46702" w14:paraId="6B56F3C6" w14:textId="77777777">
        <w:tc>
          <w:tcPr>
            <w:tcW w:w="2085" w:type="dxa"/>
            <w:tcBorders>
              <w:left w:val="nil"/>
              <w:right w:val="nil"/>
            </w:tcBorders>
            <w:tcMar>
              <w:top w:w="100" w:type="dxa"/>
              <w:left w:w="100" w:type="dxa"/>
              <w:bottom w:w="100" w:type="dxa"/>
              <w:right w:w="100" w:type="dxa"/>
            </w:tcMar>
          </w:tcPr>
          <w:p w14:paraId="3CBC293E" w14:textId="77777777" w:rsidR="00FD7238" w:rsidRDefault="00EC591B">
            <w:pPr>
              <w:widowControl w:val="0"/>
              <w:spacing w:after="0" w:line="240" w:lineRule="auto"/>
              <w:rPr>
                <w:sz w:val="18"/>
                <w:szCs w:val="18"/>
              </w:rPr>
            </w:pPr>
            <w:r>
              <w:rPr>
                <w:sz w:val="18"/>
                <w:szCs w:val="18"/>
              </w:rPr>
              <w:t>Kerosene</w:t>
            </w:r>
          </w:p>
        </w:tc>
        <w:tc>
          <w:tcPr>
            <w:tcW w:w="6930" w:type="dxa"/>
            <w:tcBorders>
              <w:left w:val="nil"/>
              <w:right w:val="nil"/>
            </w:tcBorders>
            <w:tcMar>
              <w:top w:w="100" w:type="dxa"/>
              <w:left w:w="100" w:type="dxa"/>
              <w:bottom w:w="100" w:type="dxa"/>
              <w:right w:w="100" w:type="dxa"/>
            </w:tcMar>
          </w:tcPr>
          <w:p w14:paraId="198701A6" w14:textId="77777777" w:rsidR="00FD7238" w:rsidRPr="001C2464" w:rsidRDefault="00EC591B">
            <w:pPr>
              <w:widowControl w:val="0"/>
              <w:spacing w:after="0" w:line="240" w:lineRule="auto"/>
              <w:rPr>
                <w:sz w:val="18"/>
                <w:szCs w:val="18"/>
                <w:lang w:val="en-US"/>
              </w:rPr>
            </w:pPr>
            <w:r w:rsidRPr="001C2464">
              <w:rPr>
                <w:sz w:val="18"/>
                <w:szCs w:val="18"/>
                <w:lang w:val="en-US"/>
              </w:rPr>
              <w:t>A fuel used for cooking, lighting, engines, refrigeration equipment, and as a solvent for asphalt and domestic insecticides.</w:t>
            </w:r>
          </w:p>
        </w:tc>
      </w:tr>
      <w:tr w:rsidR="00FD7238" w:rsidRPr="00B46702" w14:paraId="33C0B79F" w14:textId="77777777">
        <w:tc>
          <w:tcPr>
            <w:tcW w:w="2085" w:type="dxa"/>
            <w:tcBorders>
              <w:left w:val="nil"/>
              <w:right w:val="nil"/>
            </w:tcBorders>
            <w:tcMar>
              <w:top w:w="100" w:type="dxa"/>
              <w:left w:w="100" w:type="dxa"/>
              <w:bottom w:w="100" w:type="dxa"/>
              <w:right w:w="100" w:type="dxa"/>
            </w:tcMar>
          </w:tcPr>
          <w:p w14:paraId="01D2F529" w14:textId="77777777" w:rsidR="00FD7238" w:rsidRDefault="00EC591B">
            <w:pPr>
              <w:widowControl w:val="0"/>
              <w:spacing w:after="0" w:line="240" w:lineRule="auto"/>
              <w:rPr>
                <w:sz w:val="18"/>
                <w:szCs w:val="18"/>
              </w:rPr>
            </w:pPr>
            <w:proofErr w:type="spellStart"/>
            <w:r>
              <w:rPr>
                <w:sz w:val="18"/>
                <w:szCs w:val="18"/>
              </w:rPr>
              <w:t>Aviation</w:t>
            </w:r>
            <w:proofErr w:type="spellEnd"/>
            <w:r>
              <w:rPr>
                <w:sz w:val="18"/>
                <w:szCs w:val="18"/>
              </w:rPr>
              <w:t xml:space="preserve"> Kerosene</w:t>
            </w:r>
          </w:p>
        </w:tc>
        <w:tc>
          <w:tcPr>
            <w:tcW w:w="6930" w:type="dxa"/>
            <w:tcBorders>
              <w:left w:val="nil"/>
              <w:right w:val="nil"/>
            </w:tcBorders>
            <w:tcMar>
              <w:top w:w="100" w:type="dxa"/>
              <w:left w:w="100" w:type="dxa"/>
              <w:bottom w:w="100" w:type="dxa"/>
              <w:right w:w="100" w:type="dxa"/>
            </w:tcMar>
          </w:tcPr>
          <w:p w14:paraId="1513CD89" w14:textId="77777777" w:rsidR="00FD7238" w:rsidRPr="001C2464" w:rsidRDefault="00EC591B">
            <w:pPr>
              <w:widowControl w:val="0"/>
              <w:spacing w:after="0" w:line="240" w:lineRule="auto"/>
              <w:rPr>
                <w:sz w:val="18"/>
                <w:szCs w:val="18"/>
                <w:lang w:val="en-US"/>
              </w:rPr>
            </w:pPr>
            <w:r w:rsidRPr="001C2464">
              <w:rPr>
                <w:sz w:val="18"/>
                <w:szCs w:val="18"/>
                <w:lang w:val="en-US"/>
              </w:rPr>
              <w:t>A liquid fuel composed of the petroleum fraction that distills between 150 and 300 degrees Celsius. It has a special degree of refining that gives it a lower freezing point than common kerosene. It is used as fuel in jet engines and turboprops.</w:t>
            </w:r>
          </w:p>
        </w:tc>
      </w:tr>
      <w:tr w:rsidR="00FD7238" w:rsidRPr="00B46702" w14:paraId="3C8A0E64" w14:textId="77777777">
        <w:tc>
          <w:tcPr>
            <w:tcW w:w="2085" w:type="dxa"/>
            <w:tcBorders>
              <w:left w:val="nil"/>
              <w:right w:val="nil"/>
            </w:tcBorders>
            <w:tcMar>
              <w:top w:w="100" w:type="dxa"/>
              <w:left w:w="100" w:type="dxa"/>
              <w:bottom w:w="100" w:type="dxa"/>
              <w:right w:w="100" w:type="dxa"/>
            </w:tcMar>
          </w:tcPr>
          <w:p w14:paraId="035117BF" w14:textId="77777777" w:rsidR="00FD7238" w:rsidRDefault="00EC591B">
            <w:pPr>
              <w:widowControl w:val="0"/>
              <w:spacing w:after="0" w:line="240" w:lineRule="auto"/>
              <w:rPr>
                <w:sz w:val="18"/>
                <w:szCs w:val="18"/>
              </w:rPr>
            </w:pPr>
            <w:proofErr w:type="spellStart"/>
            <w:r>
              <w:rPr>
                <w:sz w:val="18"/>
                <w:szCs w:val="18"/>
              </w:rPr>
              <w:t>Methanol</w:t>
            </w:r>
            <w:proofErr w:type="spellEnd"/>
          </w:p>
        </w:tc>
        <w:tc>
          <w:tcPr>
            <w:tcW w:w="6930" w:type="dxa"/>
            <w:tcBorders>
              <w:left w:val="nil"/>
              <w:right w:val="nil"/>
            </w:tcBorders>
            <w:tcMar>
              <w:top w:w="100" w:type="dxa"/>
              <w:left w:w="100" w:type="dxa"/>
              <w:bottom w:w="100" w:type="dxa"/>
              <w:right w:w="100" w:type="dxa"/>
            </w:tcMar>
          </w:tcPr>
          <w:p w14:paraId="5908AAB7" w14:textId="77777777" w:rsidR="00FD7238" w:rsidRPr="001C2464" w:rsidRDefault="00EC591B">
            <w:pPr>
              <w:widowControl w:val="0"/>
              <w:spacing w:after="0" w:line="240" w:lineRule="auto"/>
              <w:rPr>
                <w:sz w:val="18"/>
                <w:szCs w:val="18"/>
                <w:lang w:val="en-US"/>
              </w:rPr>
            </w:pPr>
            <w:r w:rsidRPr="001C2464">
              <w:rPr>
                <w:sz w:val="18"/>
                <w:szCs w:val="18"/>
                <w:lang w:val="en-US"/>
              </w:rPr>
              <w:t>A petrochemical liquid composed of four parts hydrogen, one part oxygen, and one part carbon. It is a substance that occurs naturally and can be produced from both renewable and non-renewable fossil fuels (e.g., natural gas) that contain carbon and hydrogen.</w:t>
            </w:r>
          </w:p>
        </w:tc>
      </w:tr>
      <w:tr w:rsidR="00FD7238" w:rsidRPr="00B46702" w14:paraId="588BD20F" w14:textId="77777777">
        <w:tc>
          <w:tcPr>
            <w:tcW w:w="2085" w:type="dxa"/>
            <w:tcBorders>
              <w:left w:val="nil"/>
              <w:right w:val="nil"/>
            </w:tcBorders>
            <w:tcMar>
              <w:top w:w="100" w:type="dxa"/>
              <w:left w:w="100" w:type="dxa"/>
              <w:bottom w:w="100" w:type="dxa"/>
              <w:right w:w="100" w:type="dxa"/>
            </w:tcMar>
          </w:tcPr>
          <w:p w14:paraId="1756EFFE" w14:textId="77777777" w:rsidR="00FD7238" w:rsidRDefault="00EC591B">
            <w:pPr>
              <w:widowControl w:val="0"/>
              <w:spacing w:after="0" w:line="240" w:lineRule="auto"/>
              <w:rPr>
                <w:sz w:val="18"/>
                <w:szCs w:val="18"/>
              </w:rPr>
            </w:pPr>
            <w:proofErr w:type="spellStart"/>
            <w:r>
              <w:rPr>
                <w:sz w:val="18"/>
                <w:szCs w:val="18"/>
              </w:rPr>
              <w:t>Naphta</w:t>
            </w:r>
            <w:proofErr w:type="spellEnd"/>
          </w:p>
        </w:tc>
        <w:tc>
          <w:tcPr>
            <w:tcW w:w="6930" w:type="dxa"/>
            <w:tcBorders>
              <w:left w:val="nil"/>
              <w:right w:val="nil"/>
            </w:tcBorders>
            <w:tcMar>
              <w:top w:w="100" w:type="dxa"/>
              <w:left w:w="100" w:type="dxa"/>
              <w:bottom w:w="100" w:type="dxa"/>
              <w:right w:w="100" w:type="dxa"/>
            </w:tcMar>
          </w:tcPr>
          <w:p w14:paraId="7D4198B2" w14:textId="77777777" w:rsidR="00FD7238" w:rsidRPr="001C2464" w:rsidRDefault="00EC591B">
            <w:pPr>
              <w:widowControl w:val="0"/>
              <w:spacing w:after="0" w:line="240" w:lineRule="auto"/>
              <w:rPr>
                <w:sz w:val="18"/>
                <w:szCs w:val="18"/>
                <w:lang w:val="en-US"/>
              </w:rPr>
            </w:pPr>
            <w:r w:rsidRPr="001C2464">
              <w:rPr>
                <w:sz w:val="18"/>
                <w:szCs w:val="18"/>
                <w:lang w:val="en-US"/>
              </w:rPr>
              <w:t>A light petroleum fraction obtained by direct distillation between 30 and 210°C. It is used as a feedstock for both gasoline manufacturing and the petrochemical industry. It is also used as a solvent in the chemical industry (manufacturing of paints and varnishes).</w:t>
            </w:r>
          </w:p>
        </w:tc>
      </w:tr>
      <w:tr w:rsidR="00FD7238" w:rsidRPr="00B46702" w14:paraId="2ADD810B" w14:textId="77777777">
        <w:tc>
          <w:tcPr>
            <w:tcW w:w="2085" w:type="dxa"/>
            <w:tcBorders>
              <w:left w:val="nil"/>
              <w:right w:val="nil"/>
            </w:tcBorders>
            <w:tcMar>
              <w:top w:w="100" w:type="dxa"/>
              <w:left w:w="100" w:type="dxa"/>
              <w:bottom w:w="100" w:type="dxa"/>
              <w:right w:w="100" w:type="dxa"/>
            </w:tcMar>
          </w:tcPr>
          <w:p w14:paraId="07066AC9" w14:textId="77777777" w:rsidR="00FD7238" w:rsidRDefault="00EC591B">
            <w:pPr>
              <w:widowControl w:val="0"/>
              <w:spacing w:after="0" w:line="240" w:lineRule="auto"/>
              <w:rPr>
                <w:sz w:val="18"/>
                <w:szCs w:val="18"/>
              </w:rPr>
            </w:pPr>
            <w:r>
              <w:rPr>
                <w:sz w:val="18"/>
                <w:szCs w:val="18"/>
              </w:rPr>
              <w:t xml:space="preserve">Fuel </w:t>
            </w:r>
            <w:proofErr w:type="spellStart"/>
            <w:r>
              <w:rPr>
                <w:sz w:val="18"/>
                <w:szCs w:val="18"/>
              </w:rPr>
              <w:t>Oil</w:t>
            </w:r>
            <w:proofErr w:type="spellEnd"/>
          </w:p>
        </w:tc>
        <w:tc>
          <w:tcPr>
            <w:tcW w:w="6930" w:type="dxa"/>
            <w:tcBorders>
              <w:left w:val="nil"/>
              <w:right w:val="nil"/>
            </w:tcBorders>
            <w:tcMar>
              <w:top w:w="100" w:type="dxa"/>
              <w:left w:w="100" w:type="dxa"/>
              <w:bottom w:w="100" w:type="dxa"/>
              <w:right w:w="100" w:type="dxa"/>
            </w:tcMar>
          </w:tcPr>
          <w:p w14:paraId="1C3B52A0" w14:textId="77777777" w:rsidR="00FD7238" w:rsidRPr="001C2464" w:rsidRDefault="00EC591B">
            <w:pPr>
              <w:widowControl w:val="0"/>
              <w:spacing w:after="0" w:line="240" w:lineRule="auto"/>
              <w:rPr>
                <w:sz w:val="18"/>
                <w:szCs w:val="18"/>
                <w:lang w:val="en-US"/>
              </w:rPr>
            </w:pPr>
            <w:r w:rsidRPr="001C2464">
              <w:rPr>
                <w:sz w:val="18"/>
                <w:szCs w:val="18"/>
                <w:lang w:val="en-US"/>
              </w:rPr>
              <w:t>Residual fuel from petroleum refining that comprises all heavy products (including those obtained by blending). It is generally used in boilers, power generation plants, and engines used in navigation.</w:t>
            </w:r>
          </w:p>
        </w:tc>
      </w:tr>
      <w:tr w:rsidR="00FD7238" w:rsidRPr="00B46702" w14:paraId="3739B4CA" w14:textId="77777777">
        <w:tc>
          <w:tcPr>
            <w:tcW w:w="2085" w:type="dxa"/>
            <w:tcBorders>
              <w:left w:val="nil"/>
              <w:right w:val="nil"/>
            </w:tcBorders>
            <w:tcMar>
              <w:top w:w="100" w:type="dxa"/>
              <w:left w:w="100" w:type="dxa"/>
              <w:bottom w:w="100" w:type="dxa"/>
              <w:right w:w="100" w:type="dxa"/>
            </w:tcMar>
          </w:tcPr>
          <w:p w14:paraId="0EAC5053" w14:textId="77777777" w:rsidR="00FD7238" w:rsidRDefault="00EC591B">
            <w:pPr>
              <w:widowControl w:val="0"/>
              <w:spacing w:after="0" w:line="240" w:lineRule="auto"/>
              <w:rPr>
                <w:sz w:val="18"/>
                <w:szCs w:val="18"/>
              </w:rPr>
            </w:pPr>
            <w:r>
              <w:rPr>
                <w:sz w:val="18"/>
                <w:szCs w:val="18"/>
              </w:rPr>
              <w:t xml:space="preserve">Crude </w:t>
            </w:r>
            <w:proofErr w:type="spellStart"/>
            <w:r>
              <w:rPr>
                <w:sz w:val="18"/>
                <w:szCs w:val="18"/>
              </w:rPr>
              <w:t>Oil</w:t>
            </w:r>
            <w:proofErr w:type="spellEnd"/>
          </w:p>
        </w:tc>
        <w:tc>
          <w:tcPr>
            <w:tcW w:w="6930" w:type="dxa"/>
            <w:tcBorders>
              <w:left w:val="nil"/>
              <w:right w:val="nil"/>
            </w:tcBorders>
            <w:tcMar>
              <w:top w:w="100" w:type="dxa"/>
              <w:left w:w="100" w:type="dxa"/>
              <w:bottom w:w="100" w:type="dxa"/>
              <w:right w:w="100" w:type="dxa"/>
            </w:tcMar>
          </w:tcPr>
          <w:p w14:paraId="03924504" w14:textId="77777777" w:rsidR="00FD7238" w:rsidRPr="001C2464" w:rsidRDefault="00EC591B">
            <w:pPr>
              <w:widowControl w:val="0"/>
              <w:spacing w:after="0" w:line="240" w:lineRule="auto"/>
              <w:rPr>
                <w:sz w:val="18"/>
                <w:szCs w:val="18"/>
                <w:lang w:val="en-US"/>
              </w:rPr>
            </w:pPr>
            <w:r w:rsidRPr="001C2464">
              <w:rPr>
                <w:sz w:val="18"/>
                <w:szCs w:val="18"/>
                <w:lang w:val="en-US"/>
              </w:rPr>
              <w:t>A complex mixture of hydrocarbons of varying molecular weight, in which there is a generally small fraction of compounds containing sulfur and nitrogen. The composition of petroleum is variable and can be divided into three classes according to the distillation residues: paraffin, asphalts, or a mixture of both. In its natural state, it is in a liquid phase and remains liquid under normal pressure and temperature conditions, although in the reservoir, it may be associated with gaseous hydrocarbons. This con</w:t>
            </w:r>
            <w:r w:rsidRPr="001C2464">
              <w:rPr>
                <w:sz w:val="18"/>
                <w:szCs w:val="18"/>
                <w:lang w:val="en-US"/>
              </w:rPr>
              <w:t>cept includes liquids from associated gas that condense upon reaching the surface, in production facilities (petroleum condensates), or other liquid hydrocarbons that are mixed into the commercial crude oil stream.</w:t>
            </w:r>
          </w:p>
          <w:p w14:paraId="1D6E5B29" w14:textId="77777777" w:rsidR="00FD7238" w:rsidRPr="001C2464" w:rsidRDefault="00FD7238">
            <w:pPr>
              <w:widowControl w:val="0"/>
              <w:spacing w:after="0" w:line="240" w:lineRule="auto"/>
              <w:rPr>
                <w:sz w:val="18"/>
                <w:szCs w:val="18"/>
                <w:lang w:val="en-US"/>
              </w:rPr>
            </w:pPr>
          </w:p>
          <w:p w14:paraId="2DABE9EB" w14:textId="77777777" w:rsidR="00FD7238" w:rsidRPr="001C2464" w:rsidRDefault="00EC591B">
            <w:pPr>
              <w:widowControl w:val="0"/>
              <w:spacing w:after="0" w:line="240" w:lineRule="auto"/>
              <w:rPr>
                <w:sz w:val="18"/>
                <w:szCs w:val="18"/>
                <w:lang w:val="en-US"/>
              </w:rPr>
            </w:pPr>
            <w:r w:rsidRPr="001C2464">
              <w:rPr>
                <w:sz w:val="18"/>
                <w:szCs w:val="18"/>
                <w:lang w:val="en-US"/>
              </w:rPr>
              <w:t>Crude oil is the main feedstock for refineries for the production of petroleum products or derivatives.</w:t>
            </w:r>
          </w:p>
        </w:tc>
      </w:tr>
    </w:tbl>
    <w:p w14:paraId="620C88AD" w14:textId="77777777" w:rsidR="00FD7238" w:rsidRDefault="00FD7238">
      <w:pPr>
        <w:rPr>
          <w:lang w:val="en-US"/>
        </w:rPr>
      </w:pPr>
    </w:p>
    <w:p w14:paraId="3BD969BF" w14:textId="77777777" w:rsidR="00BE0DF2" w:rsidRPr="001C2464" w:rsidRDefault="00BE0DF2">
      <w:pPr>
        <w:rPr>
          <w:lang w:val="en-US"/>
        </w:rPr>
        <w:sectPr w:rsidR="00BE0DF2" w:rsidRPr="001C2464">
          <w:pgSz w:w="11909" w:h="16834"/>
          <w:pgMar w:top="1440" w:right="1440" w:bottom="1440" w:left="1440" w:header="720" w:footer="720" w:gutter="0"/>
          <w:cols w:space="720"/>
        </w:sectPr>
      </w:pPr>
    </w:p>
    <w:p w14:paraId="233593B8" w14:textId="0FE9B670" w:rsidR="00BE0DF2" w:rsidRDefault="00BE0DF2" w:rsidP="00BE0DF2">
      <w:pPr>
        <w:pStyle w:val="Heading1"/>
        <w:rPr>
          <w:lang w:val="en-US"/>
        </w:rPr>
      </w:pPr>
      <w:bookmarkStart w:id="16" w:name="_Toc234413688"/>
      <w:r>
        <w:rPr>
          <w:lang w:val="en-US"/>
        </w:rPr>
        <w:lastRenderedPageBreak/>
        <w:t>6) Codebook</w:t>
      </w:r>
      <w:bookmarkEnd w:id="16"/>
    </w:p>
    <w:p w14:paraId="788006CD" w14:textId="2D72ABCD" w:rsidR="00FD7238" w:rsidRPr="001C2464" w:rsidRDefault="00EC591B">
      <w:pPr>
        <w:spacing w:before="240" w:after="240"/>
        <w:rPr>
          <w:lang w:val="en-US"/>
        </w:rPr>
      </w:pPr>
      <w:r w:rsidRPr="001C2464">
        <w:rPr>
          <w:lang w:val="en-US"/>
        </w:rPr>
        <w:t>Table A.1: List of Variables</w:t>
      </w:r>
    </w:p>
    <w:tbl>
      <w:tblPr>
        <w:tblStyle w:val="af0"/>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705"/>
        <w:gridCol w:w="2295"/>
      </w:tblGrid>
      <w:tr w:rsidR="00FD7238" w14:paraId="5FBCF44C" w14:textId="77777777">
        <w:tc>
          <w:tcPr>
            <w:tcW w:w="3030" w:type="dxa"/>
            <w:tcBorders>
              <w:top w:val="single" w:sz="12" w:space="0" w:color="000000"/>
              <w:left w:val="nil"/>
              <w:bottom w:val="single" w:sz="12" w:space="0" w:color="000000"/>
              <w:right w:val="nil"/>
            </w:tcBorders>
            <w:tcMar>
              <w:top w:w="100" w:type="dxa"/>
              <w:left w:w="100" w:type="dxa"/>
              <w:bottom w:w="100" w:type="dxa"/>
              <w:right w:w="100" w:type="dxa"/>
            </w:tcMar>
          </w:tcPr>
          <w:p w14:paraId="6291CEC5" w14:textId="77777777" w:rsidR="00FD7238" w:rsidRDefault="00EC591B">
            <w:pPr>
              <w:widowControl w:val="0"/>
              <w:spacing w:after="0" w:line="240" w:lineRule="auto"/>
              <w:rPr>
                <w:b/>
                <w:bCs/>
                <w:sz w:val="18"/>
                <w:szCs w:val="18"/>
              </w:rPr>
            </w:pPr>
            <w:r>
              <w:rPr>
                <w:b/>
                <w:bCs/>
                <w:sz w:val="18"/>
                <w:szCs w:val="18"/>
              </w:rPr>
              <w:t>Title</w:t>
            </w:r>
          </w:p>
        </w:tc>
        <w:tc>
          <w:tcPr>
            <w:tcW w:w="3705" w:type="dxa"/>
            <w:tcBorders>
              <w:top w:val="single" w:sz="12" w:space="0" w:color="000000"/>
              <w:left w:val="nil"/>
              <w:bottom w:val="single" w:sz="12" w:space="0" w:color="000000"/>
              <w:right w:val="nil"/>
            </w:tcBorders>
            <w:tcMar>
              <w:top w:w="100" w:type="dxa"/>
              <w:left w:w="100" w:type="dxa"/>
              <w:bottom w:w="100" w:type="dxa"/>
              <w:right w:w="100" w:type="dxa"/>
            </w:tcMar>
          </w:tcPr>
          <w:p w14:paraId="0EB655C7" w14:textId="77777777" w:rsidR="00FD7238" w:rsidRDefault="00EC591B">
            <w:pPr>
              <w:widowControl w:val="0"/>
              <w:spacing w:after="0" w:line="240" w:lineRule="auto"/>
              <w:rPr>
                <w:b/>
                <w:bCs/>
                <w:sz w:val="18"/>
                <w:szCs w:val="18"/>
              </w:rPr>
            </w:pPr>
            <w:r>
              <w:rPr>
                <w:b/>
                <w:bCs/>
                <w:sz w:val="18"/>
                <w:szCs w:val="18"/>
              </w:rPr>
              <w:t>Variables</w:t>
            </w:r>
          </w:p>
        </w:tc>
        <w:tc>
          <w:tcPr>
            <w:tcW w:w="2295" w:type="dxa"/>
            <w:tcBorders>
              <w:top w:val="single" w:sz="12" w:space="0" w:color="000000"/>
              <w:left w:val="nil"/>
              <w:bottom w:val="single" w:sz="12" w:space="0" w:color="000000"/>
              <w:right w:val="nil"/>
            </w:tcBorders>
            <w:tcMar>
              <w:top w:w="100" w:type="dxa"/>
              <w:left w:w="100" w:type="dxa"/>
              <w:bottom w:w="100" w:type="dxa"/>
              <w:right w:w="100" w:type="dxa"/>
            </w:tcMar>
          </w:tcPr>
          <w:p w14:paraId="04057097" w14:textId="77777777" w:rsidR="00FD7238" w:rsidRDefault="00EC591B">
            <w:pPr>
              <w:widowControl w:val="0"/>
              <w:spacing w:after="0" w:line="240" w:lineRule="auto"/>
              <w:rPr>
                <w:b/>
                <w:bCs/>
                <w:sz w:val="18"/>
                <w:szCs w:val="18"/>
              </w:rPr>
            </w:pPr>
            <w:proofErr w:type="spellStart"/>
            <w:r>
              <w:rPr>
                <w:b/>
                <w:bCs/>
                <w:sz w:val="18"/>
                <w:szCs w:val="18"/>
              </w:rPr>
              <w:t>Unit</w:t>
            </w:r>
            <w:proofErr w:type="spellEnd"/>
            <w:r>
              <w:rPr>
                <w:b/>
                <w:bCs/>
                <w:sz w:val="18"/>
                <w:szCs w:val="18"/>
              </w:rPr>
              <w:t xml:space="preserve"> </w:t>
            </w:r>
            <w:proofErr w:type="spellStart"/>
            <w:r>
              <w:rPr>
                <w:b/>
                <w:bCs/>
                <w:sz w:val="18"/>
                <w:szCs w:val="18"/>
              </w:rPr>
              <w:t>of</w:t>
            </w:r>
            <w:proofErr w:type="spellEnd"/>
            <w:r>
              <w:rPr>
                <w:b/>
                <w:bCs/>
                <w:sz w:val="18"/>
                <w:szCs w:val="18"/>
              </w:rPr>
              <w:t xml:space="preserve"> </w:t>
            </w:r>
            <w:proofErr w:type="spellStart"/>
            <w:r>
              <w:rPr>
                <w:b/>
                <w:bCs/>
                <w:sz w:val="18"/>
                <w:szCs w:val="18"/>
              </w:rPr>
              <w:t>Measurement</w:t>
            </w:r>
            <w:proofErr w:type="spellEnd"/>
          </w:p>
        </w:tc>
      </w:tr>
      <w:tr w:rsidR="00FD7238" w14:paraId="421C29B0" w14:textId="77777777">
        <w:tc>
          <w:tcPr>
            <w:tcW w:w="3030" w:type="dxa"/>
            <w:tcBorders>
              <w:top w:val="single" w:sz="12" w:space="0" w:color="000000"/>
              <w:left w:val="nil"/>
              <w:right w:val="nil"/>
            </w:tcBorders>
            <w:tcMar>
              <w:top w:w="100" w:type="dxa"/>
              <w:left w:w="100" w:type="dxa"/>
              <w:bottom w:w="100" w:type="dxa"/>
              <w:right w:w="100" w:type="dxa"/>
            </w:tcMar>
          </w:tcPr>
          <w:p w14:paraId="6EF4DE39" w14:textId="77777777" w:rsidR="00FD7238" w:rsidRDefault="00EC591B">
            <w:pPr>
              <w:widowControl w:val="0"/>
              <w:spacing w:after="0" w:line="240" w:lineRule="auto"/>
              <w:rPr>
                <w:sz w:val="18"/>
                <w:szCs w:val="18"/>
              </w:rPr>
            </w:pPr>
            <w:r>
              <w:rPr>
                <w:sz w:val="18"/>
                <w:szCs w:val="18"/>
              </w:rPr>
              <w:t xml:space="preserve">List </w:t>
            </w:r>
            <w:proofErr w:type="spellStart"/>
            <w:r>
              <w:rPr>
                <w:sz w:val="18"/>
                <w:szCs w:val="18"/>
              </w:rPr>
              <w:t>of</w:t>
            </w:r>
            <w:proofErr w:type="spellEnd"/>
            <w:r>
              <w:rPr>
                <w:sz w:val="18"/>
                <w:szCs w:val="18"/>
              </w:rPr>
              <w:t xml:space="preserve"> Active </w:t>
            </w:r>
            <w:proofErr w:type="spellStart"/>
            <w:r>
              <w:rPr>
                <w:sz w:val="18"/>
                <w:szCs w:val="18"/>
              </w:rPr>
              <w:t>Projects</w:t>
            </w:r>
            <w:proofErr w:type="spellEnd"/>
          </w:p>
        </w:tc>
        <w:tc>
          <w:tcPr>
            <w:tcW w:w="3705" w:type="dxa"/>
            <w:tcBorders>
              <w:top w:val="single" w:sz="12" w:space="0" w:color="000000"/>
              <w:left w:val="nil"/>
              <w:right w:val="nil"/>
            </w:tcBorders>
            <w:tcMar>
              <w:top w:w="100" w:type="dxa"/>
              <w:left w:w="100" w:type="dxa"/>
              <w:bottom w:w="100" w:type="dxa"/>
              <w:right w:w="100" w:type="dxa"/>
            </w:tcMar>
          </w:tcPr>
          <w:p w14:paraId="42FE3003" w14:textId="77777777" w:rsidR="00FD7238" w:rsidRDefault="00EC591B">
            <w:pPr>
              <w:widowControl w:val="0"/>
              <w:numPr>
                <w:ilvl w:val="0"/>
                <w:numId w:val="6"/>
              </w:numPr>
              <w:spacing w:after="0" w:line="240" w:lineRule="auto"/>
              <w:rPr>
                <w:sz w:val="18"/>
                <w:szCs w:val="18"/>
              </w:rPr>
            </w:pPr>
            <w:proofErr w:type="spellStart"/>
            <w:r>
              <w:rPr>
                <w:sz w:val="18"/>
                <w:szCs w:val="18"/>
              </w:rPr>
              <w:t>project_name</w:t>
            </w:r>
            <w:proofErr w:type="spellEnd"/>
          </w:p>
          <w:p w14:paraId="2C84ADF2" w14:textId="77777777" w:rsidR="00FD7238" w:rsidRDefault="00EC591B">
            <w:pPr>
              <w:widowControl w:val="0"/>
              <w:numPr>
                <w:ilvl w:val="0"/>
                <w:numId w:val="6"/>
              </w:numPr>
              <w:spacing w:after="0" w:line="240" w:lineRule="auto"/>
              <w:rPr>
                <w:sz w:val="18"/>
                <w:szCs w:val="18"/>
              </w:rPr>
            </w:pPr>
            <w:proofErr w:type="spellStart"/>
            <w:r>
              <w:rPr>
                <w:sz w:val="18"/>
                <w:szCs w:val="18"/>
              </w:rPr>
              <w:t>owner</w:t>
            </w:r>
            <w:proofErr w:type="spellEnd"/>
          </w:p>
          <w:p w14:paraId="7911E1FF" w14:textId="77777777" w:rsidR="00FD7238" w:rsidRDefault="00EC591B">
            <w:pPr>
              <w:widowControl w:val="0"/>
              <w:numPr>
                <w:ilvl w:val="0"/>
                <w:numId w:val="6"/>
              </w:numPr>
              <w:spacing w:after="0" w:line="240" w:lineRule="auto"/>
              <w:rPr>
                <w:sz w:val="18"/>
                <w:szCs w:val="18"/>
              </w:rPr>
            </w:pPr>
            <w:proofErr w:type="spellStart"/>
            <w:r>
              <w:rPr>
                <w:sz w:val="18"/>
                <w:szCs w:val="18"/>
              </w:rPr>
              <w:t>classification</w:t>
            </w:r>
            <w:proofErr w:type="spellEnd"/>
          </w:p>
          <w:p w14:paraId="3E17DF9C" w14:textId="77777777" w:rsidR="00FD7238" w:rsidRDefault="00EC591B">
            <w:pPr>
              <w:widowControl w:val="0"/>
              <w:numPr>
                <w:ilvl w:val="0"/>
                <w:numId w:val="6"/>
              </w:numPr>
              <w:spacing w:after="0" w:line="240" w:lineRule="auto"/>
              <w:rPr>
                <w:sz w:val="18"/>
                <w:szCs w:val="18"/>
              </w:rPr>
            </w:pPr>
            <w:proofErr w:type="spellStart"/>
            <w:r>
              <w:rPr>
                <w:sz w:val="18"/>
                <w:szCs w:val="18"/>
              </w:rPr>
              <w:t>energy_type</w:t>
            </w:r>
            <w:proofErr w:type="spellEnd"/>
          </w:p>
          <w:p w14:paraId="34EA33C5" w14:textId="77777777" w:rsidR="00FD7238" w:rsidRDefault="00EC591B">
            <w:pPr>
              <w:widowControl w:val="0"/>
              <w:numPr>
                <w:ilvl w:val="0"/>
                <w:numId w:val="6"/>
              </w:numPr>
              <w:spacing w:after="0" w:line="240" w:lineRule="auto"/>
              <w:rPr>
                <w:sz w:val="18"/>
                <w:szCs w:val="18"/>
              </w:rPr>
            </w:pPr>
            <w:proofErr w:type="spellStart"/>
            <w:r>
              <w:rPr>
                <w:sz w:val="18"/>
                <w:szCs w:val="18"/>
              </w:rPr>
              <w:t>region</w:t>
            </w:r>
            <w:proofErr w:type="spellEnd"/>
          </w:p>
          <w:p w14:paraId="17D0ED14" w14:textId="77777777" w:rsidR="00FD7238" w:rsidRDefault="00EC591B">
            <w:pPr>
              <w:widowControl w:val="0"/>
              <w:numPr>
                <w:ilvl w:val="0"/>
                <w:numId w:val="6"/>
              </w:numPr>
              <w:spacing w:after="0" w:line="240" w:lineRule="auto"/>
              <w:rPr>
                <w:sz w:val="18"/>
                <w:szCs w:val="18"/>
              </w:rPr>
            </w:pPr>
            <w:proofErr w:type="spellStart"/>
            <w:r>
              <w:rPr>
                <w:sz w:val="18"/>
                <w:szCs w:val="18"/>
              </w:rPr>
              <w:t>municipality</w:t>
            </w:r>
            <w:proofErr w:type="spellEnd"/>
          </w:p>
          <w:p w14:paraId="4523C9F1" w14:textId="77777777" w:rsidR="00FD7238" w:rsidRDefault="00EC591B">
            <w:pPr>
              <w:widowControl w:val="0"/>
              <w:numPr>
                <w:ilvl w:val="0"/>
                <w:numId w:val="6"/>
              </w:numPr>
              <w:spacing w:after="0" w:line="240" w:lineRule="auto"/>
              <w:rPr>
                <w:sz w:val="18"/>
                <w:szCs w:val="18"/>
              </w:rPr>
            </w:pPr>
            <w:proofErr w:type="spellStart"/>
            <w:r>
              <w:rPr>
                <w:sz w:val="18"/>
                <w:szCs w:val="18"/>
              </w:rPr>
              <w:t>system</w:t>
            </w:r>
            <w:proofErr w:type="spellEnd"/>
          </w:p>
          <w:p w14:paraId="09070CCE" w14:textId="77777777" w:rsidR="00FD7238" w:rsidRDefault="00EC591B">
            <w:pPr>
              <w:widowControl w:val="0"/>
              <w:numPr>
                <w:ilvl w:val="0"/>
                <w:numId w:val="6"/>
              </w:numPr>
              <w:spacing w:after="0" w:line="240" w:lineRule="auto"/>
              <w:rPr>
                <w:sz w:val="18"/>
                <w:szCs w:val="18"/>
              </w:rPr>
            </w:pPr>
            <w:proofErr w:type="spellStart"/>
            <w:r>
              <w:rPr>
                <w:sz w:val="18"/>
                <w:szCs w:val="18"/>
              </w:rPr>
              <w:t>comissioning_year</w:t>
            </w:r>
            <w:proofErr w:type="spellEnd"/>
          </w:p>
          <w:p w14:paraId="6E82DDAD" w14:textId="77777777" w:rsidR="00FD7238" w:rsidRDefault="00EC591B">
            <w:pPr>
              <w:widowControl w:val="0"/>
              <w:numPr>
                <w:ilvl w:val="0"/>
                <w:numId w:val="6"/>
              </w:numPr>
              <w:spacing w:after="0" w:line="240" w:lineRule="auto"/>
              <w:rPr>
                <w:sz w:val="18"/>
                <w:szCs w:val="18"/>
              </w:rPr>
            </w:pPr>
            <w:proofErr w:type="spellStart"/>
            <w:r>
              <w:rPr>
                <w:sz w:val="18"/>
                <w:szCs w:val="18"/>
              </w:rPr>
              <w:t>interconnection_point</w:t>
            </w:r>
            <w:proofErr w:type="spellEnd"/>
          </w:p>
          <w:p w14:paraId="2D7F2172" w14:textId="77777777" w:rsidR="00FD7238" w:rsidRDefault="00EC591B">
            <w:pPr>
              <w:widowControl w:val="0"/>
              <w:numPr>
                <w:ilvl w:val="0"/>
                <w:numId w:val="6"/>
              </w:numPr>
              <w:spacing w:after="0" w:line="240" w:lineRule="auto"/>
              <w:rPr>
                <w:sz w:val="18"/>
                <w:szCs w:val="18"/>
              </w:rPr>
            </w:pPr>
            <w:proofErr w:type="spellStart"/>
            <w:r>
              <w:rPr>
                <w:sz w:val="18"/>
                <w:szCs w:val="18"/>
              </w:rPr>
              <w:t>easting_utm</w:t>
            </w:r>
            <w:proofErr w:type="spellEnd"/>
          </w:p>
          <w:p w14:paraId="0132E5F7" w14:textId="77777777" w:rsidR="00FD7238" w:rsidRDefault="00EC591B">
            <w:pPr>
              <w:widowControl w:val="0"/>
              <w:numPr>
                <w:ilvl w:val="0"/>
                <w:numId w:val="6"/>
              </w:numPr>
              <w:spacing w:after="0" w:line="240" w:lineRule="auto"/>
              <w:rPr>
                <w:sz w:val="18"/>
                <w:szCs w:val="18"/>
              </w:rPr>
            </w:pPr>
            <w:proofErr w:type="spellStart"/>
            <w:r>
              <w:rPr>
                <w:sz w:val="18"/>
                <w:szCs w:val="18"/>
              </w:rPr>
              <w:t>northing_utm</w:t>
            </w:r>
            <w:proofErr w:type="spellEnd"/>
          </w:p>
          <w:p w14:paraId="18ACD627" w14:textId="77777777" w:rsidR="00FD7238" w:rsidRDefault="00EC591B">
            <w:pPr>
              <w:widowControl w:val="0"/>
              <w:numPr>
                <w:ilvl w:val="0"/>
                <w:numId w:val="6"/>
              </w:numPr>
              <w:spacing w:after="0" w:line="240" w:lineRule="auto"/>
              <w:rPr>
                <w:sz w:val="18"/>
                <w:szCs w:val="18"/>
              </w:rPr>
            </w:pPr>
            <w:proofErr w:type="spellStart"/>
            <w:r>
              <w:rPr>
                <w:sz w:val="18"/>
                <w:szCs w:val="18"/>
              </w:rPr>
              <w:t>utm_zone</w:t>
            </w:r>
            <w:proofErr w:type="spellEnd"/>
          </w:p>
          <w:p w14:paraId="39A04A18" w14:textId="77777777" w:rsidR="00FD7238" w:rsidRDefault="00EC591B">
            <w:pPr>
              <w:widowControl w:val="0"/>
              <w:numPr>
                <w:ilvl w:val="0"/>
                <w:numId w:val="6"/>
              </w:numPr>
              <w:spacing w:after="0" w:line="240" w:lineRule="auto"/>
              <w:rPr>
                <w:sz w:val="18"/>
                <w:szCs w:val="18"/>
              </w:rPr>
            </w:pPr>
            <w:proofErr w:type="spellStart"/>
            <w:r>
              <w:rPr>
                <w:sz w:val="18"/>
                <w:szCs w:val="18"/>
              </w:rPr>
              <w:t>gross_power_mw</w:t>
            </w:r>
            <w:proofErr w:type="spellEnd"/>
          </w:p>
          <w:p w14:paraId="55475B56" w14:textId="77777777" w:rsidR="00FD7238" w:rsidRDefault="00EC591B">
            <w:pPr>
              <w:widowControl w:val="0"/>
              <w:numPr>
                <w:ilvl w:val="0"/>
                <w:numId w:val="6"/>
              </w:numPr>
              <w:spacing w:after="0" w:line="240" w:lineRule="auto"/>
              <w:rPr>
                <w:sz w:val="18"/>
                <w:szCs w:val="18"/>
              </w:rPr>
            </w:pPr>
            <w:proofErr w:type="spellStart"/>
            <w:r>
              <w:rPr>
                <w:sz w:val="18"/>
                <w:szCs w:val="18"/>
              </w:rPr>
              <w:t>net_power_mw</w:t>
            </w:r>
            <w:proofErr w:type="spellEnd"/>
          </w:p>
        </w:tc>
        <w:tc>
          <w:tcPr>
            <w:tcW w:w="2295" w:type="dxa"/>
            <w:tcBorders>
              <w:top w:val="single" w:sz="12" w:space="0" w:color="000000"/>
              <w:left w:val="nil"/>
              <w:right w:val="nil"/>
            </w:tcBorders>
            <w:tcMar>
              <w:top w:w="100" w:type="dxa"/>
              <w:left w:w="100" w:type="dxa"/>
              <w:bottom w:w="100" w:type="dxa"/>
              <w:right w:w="100" w:type="dxa"/>
            </w:tcMar>
          </w:tcPr>
          <w:p w14:paraId="2D87E7F5" w14:textId="77777777" w:rsidR="00FD7238" w:rsidRDefault="00EC591B">
            <w:pPr>
              <w:widowControl w:val="0"/>
              <w:spacing w:after="0" w:line="240" w:lineRule="auto"/>
              <w:rPr>
                <w:sz w:val="18"/>
                <w:szCs w:val="18"/>
              </w:rPr>
            </w:pPr>
            <w:r>
              <w:rPr>
                <w:sz w:val="18"/>
                <w:szCs w:val="18"/>
              </w:rPr>
              <w:t xml:space="preserve">Gross Power: </w:t>
            </w:r>
            <w:proofErr w:type="spellStart"/>
            <w:r>
              <w:rPr>
                <w:sz w:val="18"/>
                <w:szCs w:val="18"/>
              </w:rPr>
              <w:t>Megawatt</w:t>
            </w:r>
            <w:proofErr w:type="spellEnd"/>
            <w:r>
              <w:rPr>
                <w:sz w:val="18"/>
                <w:szCs w:val="18"/>
              </w:rPr>
              <w:t xml:space="preserve"> [MW]</w:t>
            </w:r>
            <w:r>
              <w:rPr>
                <w:sz w:val="18"/>
                <w:szCs w:val="18"/>
              </w:rPr>
              <w:br/>
            </w:r>
          </w:p>
          <w:p w14:paraId="51DA6331" w14:textId="77777777" w:rsidR="00FD7238" w:rsidRDefault="00EC591B">
            <w:pPr>
              <w:widowControl w:val="0"/>
              <w:spacing w:after="0" w:line="240" w:lineRule="auto"/>
              <w:rPr>
                <w:sz w:val="18"/>
                <w:szCs w:val="18"/>
              </w:rPr>
            </w:pPr>
            <w:r>
              <w:rPr>
                <w:sz w:val="18"/>
                <w:szCs w:val="18"/>
              </w:rPr>
              <w:t xml:space="preserve">Net Power: </w:t>
            </w:r>
            <w:proofErr w:type="spellStart"/>
            <w:r>
              <w:rPr>
                <w:sz w:val="18"/>
                <w:szCs w:val="18"/>
              </w:rPr>
              <w:t>Megawatt</w:t>
            </w:r>
            <w:proofErr w:type="spellEnd"/>
            <w:r>
              <w:rPr>
                <w:sz w:val="18"/>
                <w:szCs w:val="18"/>
              </w:rPr>
              <w:t xml:space="preserve"> [MW]</w:t>
            </w:r>
          </w:p>
        </w:tc>
      </w:tr>
      <w:tr w:rsidR="00FD7238" w14:paraId="57E1C94A" w14:textId="77777777">
        <w:tc>
          <w:tcPr>
            <w:tcW w:w="3030" w:type="dxa"/>
            <w:tcBorders>
              <w:left w:val="nil"/>
              <w:right w:val="nil"/>
            </w:tcBorders>
            <w:tcMar>
              <w:top w:w="100" w:type="dxa"/>
              <w:left w:w="100" w:type="dxa"/>
              <w:bottom w:w="100" w:type="dxa"/>
              <w:right w:w="100" w:type="dxa"/>
            </w:tcMar>
          </w:tcPr>
          <w:p w14:paraId="4D782B70" w14:textId="77777777" w:rsidR="00FD7238" w:rsidRDefault="00EC591B">
            <w:pPr>
              <w:widowControl w:val="0"/>
              <w:spacing w:after="0" w:line="240" w:lineRule="auto"/>
              <w:rPr>
                <w:sz w:val="18"/>
                <w:szCs w:val="18"/>
              </w:rPr>
            </w:pPr>
            <w:r>
              <w:rPr>
                <w:sz w:val="18"/>
                <w:szCs w:val="18"/>
              </w:rPr>
              <w:t xml:space="preserve">Gross </w:t>
            </w:r>
            <w:proofErr w:type="spellStart"/>
            <w:r>
              <w:rPr>
                <w:sz w:val="18"/>
                <w:szCs w:val="18"/>
              </w:rPr>
              <w:t>Generation</w:t>
            </w:r>
            <w:proofErr w:type="spellEnd"/>
          </w:p>
        </w:tc>
        <w:tc>
          <w:tcPr>
            <w:tcW w:w="3705" w:type="dxa"/>
            <w:tcBorders>
              <w:left w:val="nil"/>
              <w:right w:val="nil"/>
            </w:tcBorders>
            <w:tcMar>
              <w:top w:w="100" w:type="dxa"/>
              <w:left w:w="100" w:type="dxa"/>
              <w:bottom w:w="100" w:type="dxa"/>
              <w:right w:w="100" w:type="dxa"/>
            </w:tcMar>
          </w:tcPr>
          <w:p w14:paraId="1627541D" w14:textId="77777777" w:rsidR="00FD7238" w:rsidRDefault="00EC591B">
            <w:pPr>
              <w:widowControl w:val="0"/>
              <w:numPr>
                <w:ilvl w:val="0"/>
                <w:numId w:val="7"/>
              </w:numPr>
              <w:spacing w:after="0" w:line="240" w:lineRule="auto"/>
              <w:rPr>
                <w:sz w:val="18"/>
                <w:szCs w:val="18"/>
              </w:rPr>
            </w:pPr>
            <w:proofErr w:type="spellStart"/>
            <w:r>
              <w:rPr>
                <w:sz w:val="18"/>
                <w:szCs w:val="18"/>
              </w:rPr>
              <w:t>year</w:t>
            </w:r>
            <w:proofErr w:type="spellEnd"/>
          </w:p>
          <w:p w14:paraId="7DD289A3" w14:textId="77777777" w:rsidR="00FD7238" w:rsidRDefault="00EC591B">
            <w:pPr>
              <w:widowControl w:val="0"/>
              <w:numPr>
                <w:ilvl w:val="0"/>
                <w:numId w:val="7"/>
              </w:numPr>
              <w:spacing w:after="0" w:line="240" w:lineRule="auto"/>
              <w:rPr>
                <w:sz w:val="18"/>
                <w:szCs w:val="18"/>
              </w:rPr>
            </w:pPr>
            <w:proofErr w:type="spellStart"/>
            <w:r>
              <w:rPr>
                <w:sz w:val="18"/>
                <w:szCs w:val="18"/>
              </w:rPr>
              <w:t>biomass</w:t>
            </w:r>
            <w:proofErr w:type="spellEnd"/>
          </w:p>
          <w:p w14:paraId="10F73FC2" w14:textId="77777777" w:rsidR="00FD7238" w:rsidRDefault="00EC591B">
            <w:pPr>
              <w:widowControl w:val="0"/>
              <w:numPr>
                <w:ilvl w:val="0"/>
                <w:numId w:val="7"/>
              </w:numPr>
              <w:spacing w:after="0" w:line="240" w:lineRule="auto"/>
              <w:rPr>
                <w:sz w:val="18"/>
                <w:szCs w:val="18"/>
              </w:rPr>
            </w:pPr>
            <w:proofErr w:type="spellStart"/>
            <w:r>
              <w:rPr>
                <w:sz w:val="18"/>
                <w:szCs w:val="18"/>
              </w:rPr>
              <w:t>coal</w:t>
            </w:r>
            <w:proofErr w:type="spellEnd"/>
          </w:p>
          <w:p w14:paraId="7855AD98" w14:textId="77777777" w:rsidR="00FD7238" w:rsidRDefault="00EC591B">
            <w:pPr>
              <w:widowControl w:val="0"/>
              <w:numPr>
                <w:ilvl w:val="0"/>
                <w:numId w:val="7"/>
              </w:numPr>
              <w:spacing w:after="0" w:line="240" w:lineRule="auto"/>
              <w:rPr>
                <w:sz w:val="18"/>
                <w:szCs w:val="18"/>
              </w:rPr>
            </w:pPr>
            <w:proofErr w:type="spellStart"/>
            <w:r>
              <w:rPr>
                <w:sz w:val="18"/>
                <w:szCs w:val="18"/>
              </w:rPr>
              <w:t>coal_petcoke</w:t>
            </w:r>
            <w:proofErr w:type="spellEnd"/>
          </w:p>
          <w:p w14:paraId="09F1A24C" w14:textId="77777777" w:rsidR="00FD7238" w:rsidRDefault="00EC591B">
            <w:pPr>
              <w:widowControl w:val="0"/>
              <w:numPr>
                <w:ilvl w:val="0"/>
                <w:numId w:val="7"/>
              </w:numPr>
              <w:spacing w:after="0" w:line="240" w:lineRule="auto"/>
              <w:rPr>
                <w:sz w:val="18"/>
                <w:szCs w:val="18"/>
              </w:rPr>
            </w:pPr>
            <w:proofErr w:type="spellStart"/>
            <w:r>
              <w:rPr>
                <w:sz w:val="18"/>
                <w:szCs w:val="18"/>
              </w:rPr>
              <w:t>cogeneration</w:t>
            </w:r>
            <w:proofErr w:type="spellEnd"/>
          </w:p>
          <w:p w14:paraId="15EBFDAD" w14:textId="77777777" w:rsidR="00FD7238" w:rsidRDefault="00EC591B">
            <w:pPr>
              <w:widowControl w:val="0"/>
              <w:numPr>
                <w:ilvl w:val="0"/>
                <w:numId w:val="7"/>
              </w:numPr>
              <w:spacing w:after="0" w:line="240" w:lineRule="auto"/>
              <w:rPr>
                <w:sz w:val="18"/>
                <w:szCs w:val="18"/>
              </w:rPr>
            </w:pPr>
            <w:proofErr w:type="spellStart"/>
            <w:r>
              <w:rPr>
                <w:sz w:val="18"/>
                <w:szCs w:val="18"/>
              </w:rPr>
              <w:t>wind_power</w:t>
            </w:r>
            <w:proofErr w:type="spellEnd"/>
          </w:p>
          <w:p w14:paraId="196F94F1" w14:textId="77777777" w:rsidR="00FD7238" w:rsidRDefault="00EC591B">
            <w:pPr>
              <w:widowControl w:val="0"/>
              <w:numPr>
                <w:ilvl w:val="0"/>
                <w:numId w:val="7"/>
              </w:numPr>
              <w:spacing w:after="0" w:line="240" w:lineRule="auto"/>
              <w:rPr>
                <w:sz w:val="18"/>
                <w:szCs w:val="18"/>
              </w:rPr>
            </w:pPr>
            <w:proofErr w:type="spellStart"/>
            <w:r>
              <w:rPr>
                <w:sz w:val="18"/>
                <w:szCs w:val="18"/>
              </w:rPr>
              <w:t>fuel_oil</w:t>
            </w:r>
            <w:proofErr w:type="spellEnd"/>
          </w:p>
          <w:p w14:paraId="68B192C7" w14:textId="77777777" w:rsidR="00FD7238" w:rsidRDefault="00EC591B">
            <w:pPr>
              <w:widowControl w:val="0"/>
              <w:numPr>
                <w:ilvl w:val="0"/>
                <w:numId w:val="7"/>
              </w:numPr>
              <w:spacing w:after="0" w:line="240" w:lineRule="auto"/>
              <w:rPr>
                <w:sz w:val="18"/>
                <w:szCs w:val="18"/>
              </w:rPr>
            </w:pPr>
            <w:proofErr w:type="spellStart"/>
            <w:r>
              <w:rPr>
                <w:sz w:val="18"/>
                <w:szCs w:val="18"/>
              </w:rPr>
              <w:t>natural_gas</w:t>
            </w:r>
            <w:proofErr w:type="spellEnd"/>
          </w:p>
          <w:p w14:paraId="7F58C317" w14:textId="77777777" w:rsidR="00FD7238" w:rsidRDefault="00EC591B">
            <w:pPr>
              <w:widowControl w:val="0"/>
              <w:numPr>
                <w:ilvl w:val="0"/>
                <w:numId w:val="7"/>
              </w:numPr>
              <w:spacing w:after="0" w:line="240" w:lineRule="auto"/>
              <w:rPr>
                <w:sz w:val="18"/>
                <w:szCs w:val="18"/>
              </w:rPr>
            </w:pPr>
            <w:proofErr w:type="spellStart"/>
            <w:r>
              <w:rPr>
                <w:sz w:val="18"/>
                <w:szCs w:val="18"/>
              </w:rPr>
              <w:t>lng</w:t>
            </w:r>
            <w:proofErr w:type="spellEnd"/>
          </w:p>
          <w:p w14:paraId="0B4151A7" w14:textId="77777777" w:rsidR="00FD7238" w:rsidRDefault="00EC591B">
            <w:pPr>
              <w:widowControl w:val="0"/>
              <w:numPr>
                <w:ilvl w:val="0"/>
                <w:numId w:val="7"/>
              </w:numPr>
              <w:spacing w:after="0" w:line="240" w:lineRule="auto"/>
              <w:rPr>
                <w:sz w:val="18"/>
                <w:szCs w:val="18"/>
              </w:rPr>
            </w:pPr>
            <w:proofErr w:type="spellStart"/>
            <w:r>
              <w:rPr>
                <w:sz w:val="18"/>
                <w:szCs w:val="18"/>
              </w:rPr>
              <w:t>dam_hydropower</w:t>
            </w:r>
            <w:proofErr w:type="spellEnd"/>
          </w:p>
          <w:p w14:paraId="63E636BA" w14:textId="77777777" w:rsidR="00FD7238" w:rsidRDefault="00EC591B">
            <w:pPr>
              <w:widowControl w:val="0"/>
              <w:numPr>
                <w:ilvl w:val="0"/>
                <w:numId w:val="7"/>
              </w:numPr>
              <w:spacing w:after="0" w:line="240" w:lineRule="auto"/>
              <w:rPr>
                <w:sz w:val="18"/>
                <w:szCs w:val="18"/>
              </w:rPr>
            </w:pPr>
            <w:proofErr w:type="spellStart"/>
            <w:r>
              <w:rPr>
                <w:sz w:val="18"/>
                <w:szCs w:val="18"/>
              </w:rPr>
              <w:t>run_of_river_hydropower</w:t>
            </w:r>
            <w:proofErr w:type="spellEnd"/>
          </w:p>
          <w:p w14:paraId="11CE6D37" w14:textId="77777777" w:rsidR="00FD7238" w:rsidRDefault="00EC591B">
            <w:pPr>
              <w:widowControl w:val="0"/>
              <w:numPr>
                <w:ilvl w:val="0"/>
                <w:numId w:val="7"/>
              </w:numPr>
              <w:spacing w:after="0" w:line="240" w:lineRule="auto"/>
              <w:rPr>
                <w:sz w:val="18"/>
                <w:szCs w:val="18"/>
              </w:rPr>
            </w:pPr>
            <w:proofErr w:type="spellStart"/>
            <w:r>
              <w:rPr>
                <w:sz w:val="18"/>
                <w:szCs w:val="18"/>
              </w:rPr>
              <w:t>small_run_of_river_hydropower</w:t>
            </w:r>
            <w:proofErr w:type="spellEnd"/>
          </w:p>
          <w:p w14:paraId="3740A32F" w14:textId="77777777" w:rsidR="00FD7238" w:rsidRDefault="00EC591B">
            <w:pPr>
              <w:widowControl w:val="0"/>
              <w:numPr>
                <w:ilvl w:val="0"/>
                <w:numId w:val="7"/>
              </w:numPr>
              <w:spacing w:after="0" w:line="240" w:lineRule="auto"/>
              <w:rPr>
                <w:sz w:val="18"/>
                <w:szCs w:val="18"/>
              </w:rPr>
            </w:pPr>
            <w:proofErr w:type="spellStart"/>
            <w:r>
              <w:rPr>
                <w:sz w:val="18"/>
                <w:szCs w:val="18"/>
              </w:rPr>
              <w:t>petcoke</w:t>
            </w:r>
            <w:proofErr w:type="spellEnd"/>
          </w:p>
          <w:p w14:paraId="45C11180" w14:textId="77777777" w:rsidR="00FD7238" w:rsidRDefault="00EC591B">
            <w:pPr>
              <w:widowControl w:val="0"/>
              <w:numPr>
                <w:ilvl w:val="0"/>
                <w:numId w:val="7"/>
              </w:numPr>
              <w:spacing w:after="0" w:line="240" w:lineRule="auto"/>
              <w:rPr>
                <w:sz w:val="18"/>
                <w:szCs w:val="18"/>
              </w:rPr>
            </w:pPr>
            <w:proofErr w:type="spellStart"/>
            <w:r>
              <w:rPr>
                <w:sz w:val="18"/>
                <w:szCs w:val="18"/>
              </w:rPr>
              <w:t>diesel_oil</w:t>
            </w:r>
            <w:proofErr w:type="spellEnd"/>
          </w:p>
          <w:p w14:paraId="1AC923A9" w14:textId="77777777" w:rsidR="00FD7238" w:rsidRDefault="00EC591B">
            <w:pPr>
              <w:widowControl w:val="0"/>
              <w:numPr>
                <w:ilvl w:val="0"/>
                <w:numId w:val="7"/>
              </w:numPr>
              <w:spacing w:after="0" w:line="240" w:lineRule="auto"/>
              <w:rPr>
                <w:sz w:val="18"/>
                <w:szCs w:val="18"/>
              </w:rPr>
            </w:pPr>
            <w:proofErr w:type="spellStart"/>
            <w:r>
              <w:rPr>
                <w:sz w:val="18"/>
                <w:szCs w:val="18"/>
              </w:rPr>
              <w:t>diesel_oil_and_fuel_oil</w:t>
            </w:r>
            <w:proofErr w:type="spellEnd"/>
          </w:p>
          <w:p w14:paraId="3169BACD" w14:textId="77777777" w:rsidR="00FD7238" w:rsidRDefault="00EC591B">
            <w:pPr>
              <w:widowControl w:val="0"/>
              <w:numPr>
                <w:ilvl w:val="0"/>
                <w:numId w:val="7"/>
              </w:numPr>
              <w:spacing w:after="0" w:line="240" w:lineRule="auto"/>
              <w:rPr>
                <w:sz w:val="18"/>
                <w:szCs w:val="18"/>
              </w:rPr>
            </w:pPr>
            <w:proofErr w:type="spellStart"/>
            <w:r>
              <w:rPr>
                <w:sz w:val="18"/>
                <w:szCs w:val="18"/>
              </w:rPr>
              <w:t>geothermal</w:t>
            </w:r>
            <w:proofErr w:type="spellEnd"/>
          </w:p>
          <w:p w14:paraId="40300AFC" w14:textId="77777777" w:rsidR="00FD7238" w:rsidRDefault="00EC591B">
            <w:pPr>
              <w:widowControl w:val="0"/>
              <w:numPr>
                <w:ilvl w:val="0"/>
                <w:numId w:val="7"/>
              </w:numPr>
              <w:spacing w:after="0" w:line="240" w:lineRule="auto"/>
              <w:rPr>
                <w:sz w:val="18"/>
                <w:szCs w:val="18"/>
              </w:rPr>
            </w:pPr>
            <w:proofErr w:type="spellStart"/>
            <w:r>
              <w:rPr>
                <w:sz w:val="18"/>
                <w:szCs w:val="18"/>
              </w:rPr>
              <w:t>solar_photovoltaic</w:t>
            </w:r>
            <w:proofErr w:type="spellEnd"/>
          </w:p>
          <w:p w14:paraId="0E224E73" w14:textId="77777777" w:rsidR="00FD7238" w:rsidRDefault="00EC591B">
            <w:pPr>
              <w:widowControl w:val="0"/>
              <w:numPr>
                <w:ilvl w:val="0"/>
                <w:numId w:val="7"/>
              </w:numPr>
              <w:spacing w:after="0" w:line="240" w:lineRule="auto"/>
              <w:rPr>
                <w:sz w:val="18"/>
                <w:szCs w:val="18"/>
              </w:rPr>
            </w:pPr>
            <w:proofErr w:type="spellStart"/>
            <w:r>
              <w:rPr>
                <w:sz w:val="18"/>
                <w:szCs w:val="18"/>
              </w:rPr>
              <w:t>concentrated_solar_power</w:t>
            </w:r>
            <w:proofErr w:type="spellEnd"/>
          </w:p>
          <w:p w14:paraId="552850A4" w14:textId="77777777" w:rsidR="00FD7238" w:rsidRDefault="00EC591B">
            <w:pPr>
              <w:widowControl w:val="0"/>
              <w:numPr>
                <w:ilvl w:val="0"/>
                <w:numId w:val="7"/>
              </w:numPr>
              <w:spacing w:after="0" w:line="240" w:lineRule="auto"/>
              <w:rPr>
                <w:sz w:val="18"/>
                <w:szCs w:val="18"/>
              </w:rPr>
            </w:pPr>
            <w:r>
              <w:rPr>
                <w:sz w:val="18"/>
                <w:szCs w:val="18"/>
              </w:rPr>
              <w:t>total</w:t>
            </w:r>
          </w:p>
        </w:tc>
        <w:tc>
          <w:tcPr>
            <w:tcW w:w="2295" w:type="dxa"/>
            <w:tcBorders>
              <w:left w:val="nil"/>
              <w:right w:val="nil"/>
            </w:tcBorders>
            <w:tcMar>
              <w:top w:w="100" w:type="dxa"/>
              <w:left w:w="100" w:type="dxa"/>
              <w:bottom w:w="100" w:type="dxa"/>
              <w:right w:w="100" w:type="dxa"/>
            </w:tcMar>
          </w:tcPr>
          <w:p w14:paraId="06AA8CA2" w14:textId="77777777" w:rsidR="00FD7238" w:rsidRDefault="00EC591B">
            <w:pPr>
              <w:widowControl w:val="0"/>
              <w:spacing w:after="0" w:line="240" w:lineRule="auto"/>
              <w:rPr>
                <w:sz w:val="18"/>
                <w:szCs w:val="18"/>
              </w:rPr>
            </w:pPr>
            <w:proofErr w:type="spellStart"/>
            <w:r>
              <w:rPr>
                <w:sz w:val="18"/>
                <w:szCs w:val="18"/>
              </w:rPr>
              <w:t>Gigawatt-hour</w:t>
            </w:r>
            <w:proofErr w:type="spellEnd"/>
            <w:r>
              <w:rPr>
                <w:sz w:val="18"/>
                <w:szCs w:val="18"/>
              </w:rPr>
              <w:t xml:space="preserve"> [GWh]</w:t>
            </w:r>
          </w:p>
        </w:tc>
      </w:tr>
      <w:tr w:rsidR="00FD7238" w14:paraId="6DB6C06D" w14:textId="77777777">
        <w:tc>
          <w:tcPr>
            <w:tcW w:w="3030" w:type="dxa"/>
            <w:tcBorders>
              <w:left w:val="nil"/>
              <w:right w:val="nil"/>
            </w:tcBorders>
            <w:tcMar>
              <w:top w:w="100" w:type="dxa"/>
              <w:left w:w="100" w:type="dxa"/>
              <w:bottom w:w="100" w:type="dxa"/>
              <w:right w:w="100" w:type="dxa"/>
            </w:tcMar>
          </w:tcPr>
          <w:p w14:paraId="0BF3FCB2" w14:textId="77777777" w:rsidR="00FD7238" w:rsidRDefault="00EC591B">
            <w:pPr>
              <w:widowControl w:val="0"/>
              <w:spacing w:after="0" w:line="240" w:lineRule="auto"/>
              <w:rPr>
                <w:sz w:val="18"/>
                <w:szCs w:val="18"/>
              </w:rPr>
            </w:pPr>
            <w:proofErr w:type="spellStart"/>
            <w:r>
              <w:rPr>
                <w:sz w:val="18"/>
                <w:szCs w:val="18"/>
              </w:rPr>
              <w:t>Installed</w:t>
            </w:r>
            <w:proofErr w:type="spellEnd"/>
            <w:r>
              <w:rPr>
                <w:sz w:val="18"/>
                <w:szCs w:val="18"/>
              </w:rPr>
              <w:t xml:space="preserve"> </w:t>
            </w:r>
            <w:proofErr w:type="spellStart"/>
            <w:r>
              <w:rPr>
                <w:sz w:val="18"/>
                <w:szCs w:val="18"/>
              </w:rPr>
              <w:t>Capacity</w:t>
            </w:r>
            <w:proofErr w:type="spellEnd"/>
          </w:p>
        </w:tc>
        <w:tc>
          <w:tcPr>
            <w:tcW w:w="3705" w:type="dxa"/>
            <w:tcBorders>
              <w:left w:val="nil"/>
              <w:right w:val="nil"/>
            </w:tcBorders>
            <w:tcMar>
              <w:top w:w="100" w:type="dxa"/>
              <w:left w:w="100" w:type="dxa"/>
              <w:bottom w:w="100" w:type="dxa"/>
              <w:right w:w="100" w:type="dxa"/>
            </w:tcMar>
          </w:tcPr>
          <w:p w14:paraId="2A31DFDA" w14:textId="77777777" w:rsidR="00FD7238" w:rsidRDefault="00EC591B">
            <w:pPr>
              <w:widowControl w:val="0"/>
              <w:numPr>
                <w:ilvl w:val="0"/>
                <w:numId w:val="17"/>
              </w:numPr>
              <w:spacing w:after="0" w:line="240" w:lineRule="auto"/>
              <w:rPr>
                <w:sz w:val="18"/>
                <w:szCs w:val="18"/>
              </w:rPr>
            </w:pPr>
            <w:r>
              <w:rPr>
                <w:sz w:val="18"/>
                <w:szCs w:val="18"/>
              </w:rPr>
              <w:t xml:space="preserve"> </w:t>
            </w:r>
            <w:proofErr w:type="spellStart"/>
            <w:r>
              <w:rPr>
                <w:sz w:val="18"/>
                <w:szCs w:val="18"/>
              </w:rPr>
              <w:t>year</w:t>
            </w:r>
            <w:proofErr w:type="spellEnd"/>
          </w:p>
          <w:p w14:paraId="566587F5" w14:textId="77777777" w:rsidR="00FD7238" w:rsidRDefault="00EC591B">
            <w:pPr>
              <w:widowControl w:val="0"/>
              <w:numPr>
                <w:ilvl w:val="0"/>
                <w:numId w:val="17"/>
              </w:numPr>
              <w:spacing w:after="0" w:line="240" w:lineRule="auto"/>
              <w:rPr>
                <w:sz w:val="18"/>
                <w:szCs w:val="18"/>
              </w:rPr>
            </w:pPr>
            <w:proofErr w:type="spellStart"/>
            <w:r>
              <w:rPr>
                <w:sz w:val="18"/>
                <w:szCs w:val="18"/>
              </w:rPr>
              <w:t>hydro</w:t>
            </w:r>
            <w:proofErr w:type="spellEnd"/>
          </w:p>
          <w:p w14:paraId="101DB313" w14:textId="77777777" w:rsidR="00FD7238" w:rsidRDefault="00EC591B">
            <w:pPr>
              <w:widowControl w:val="0"/>
              <w:numPr>
                <w:ilvl w:val="0"/>
                <w:numId w:val="17"/>
              </w:numPr>
              <w:spacing w:after="0" w:line="240" w:lineRule="auto"/>
              <w:rPr>
                <w:sz w:val="18"/>
                <w:szCs w:val="18"/>
              </w:rPr>
            </w:pPr>
            <w:proofErr w:type="spellStart"/>
            <w:r>
              <w:rPr>
                <w:sz w:val="18"/>
                <w:szCs w:val="18"/>
              </w:rPr>
              <w:t>coal</w:t>
            </w:r>
            <w:proofErr w:type="spellEnd"/>
          </w:p>
          <w:p w14:paraId="5E6B970C" w14:textId="77777777" w:rsidR="00FD7238" w:rsidRDefault="00EC591B">
            <w:pPr>
              <w:widowControl w:val="0"/>
              <w:numPr>
                <w:ilvl w:val="0"/>
                <w:numId w:val="17"/>
              </w:numPr>
              <w:spacing w:after="0" w:line="240" w:lineRule="auto"/>
              <w:rPr>
                <w:sz w:val="18"/>
                <w:szCs w:val="18"/>
              </w:rPr>
            </w:pPr>
            <w:proofErr w:type="spellStart"/>
            <w:r>
              <w:rPr>
                <w:sz w:val="18"/>
                <w:szCs w:val="18"/>
              </w:rPr>
              <w:t>diesel_oil</w:t>
            </w:r>
            <w:proofErr w:type="spellEnd"/>
          </w:p>
          <w:p w14:paraId="608E9B92" w14:textId="77777777" w:rsidR="00FD7238" w:rsidRDefault="00EC591B">
            <w:pPr>
              <w:widowControl w:val="0"/>
              <w:numPr>
                <w:ilvl w:val="0"/>
                <w:numId w:val="17"/>
              </w:numPr>
              <w:spacing w:after="0" w:line="240" w:lineRule="auto"/>
              <w:rPr>
                <w:sz w:val="18"/>
                <w:szCs w:val="18"/>
              </w:rPr>
            </w:pPr>
            <w:proofErr w:type="spellStart"/>
            <w:r>
              <w:rPr>
                <w:sz w:val="18"/>
                <w:szCs w:val="18"/>
              </w:rPr>
              <w:t>natural_gas</w:t>
            </w:r>
            <w:proofErr w:type="spellEnd"/>
          </w:p>
          <w:p w14:paraId="59F325AD" w14:textId="77777777" w:rsidR="00FD7238" w:rsidRDefault="00EC591B">
            <w:pPr>
              <w:widowControl w:val="0"/>
              <w:numPr>
                <w:ilvl w:val="0"/>
                <w:numId w:val="17"/>
              </w:numPr>
              <w:spacing w:after="0" w:line="240" w:lineRule="auto"/>
              <w:rPr>
                <w:sz w:val="18"/>
                <w:szCs w:val="18"/>
              </w:rPr>
            </w:pPr>
            <w:proofErr w:type="spellStart"/>
            <w:r>
              <w:rPr>
                <w:sz w:val="18"/>
                <w:szCs w:val="18"/>
              </w:rPr>
              <w:t>wind_power</w:t>
            </w:r>
            <w:proofErr w:type="spellEnd"/>
          </w:p>
          <w:p w14:paraId="5FF93E6E" w14:textId="77777777" w:rsidR="00FD7238" w:rsidRDefault="00EC591B">
            <w:pPr>
              <w:widowControl w:val="0"/>
              <w:numPr>
                <w:ilvl w:val="0"/>
                <w:numId w:val="17"/>
              </w:numPr>
              <w:spacing w:after="0" w:line="240" w:lineRule="auto"/>
              <w:rPr>
                <w:sz w:val="18"/>
                <w:szCs w:val="18"/>
              </w:rPr>
            </w:pPr>
            <w:proofErr w:type="spellStart"/>
            <w:r>
              <w:rPr>
                <w:sz w:val="18"/>
                <w:szCs w:val="18"/>
              </w:rPr>
              <w:t>solar_photovoltaic</w:t>
            </w:r>
            <w:proofErr w:type="spellEnd"/>
          </w:p>
          <w:p w14:paraId="77DCE0F8" w14:textId="77777777" w:rsidR="00FD7238" w:rsidRDefault="00EC591B">
            <w:pPr>
              <w:widowControl w:val="0"/>
              <w:numPr>
                <w:ilvl w:val="0"/>
                <w:numId w:val="17"/>
              </w:numPr>
              <w:spacing w:after="0" w:line="240" w:lineRule="auto"/>
              <w:rPr>
                <w:sz w:val="18"/>
                <w:szCs w:val="18"/>
              </w:rPr>
            </w:pPr>
            <w:proofErr w:type="spellStart"/>
            <w:r>
              <w:rPr>
                <w:sz w:val="18"/>
                <w:szCs w:val="18"/>
              </w:rPr>
              <w:t>concentrated_solar_power</w:t>
            </w:r>
            <w:proofErr w:type="spellEnd"/>
          </w:p>
          <w:p w14:paraId="6FAF7038" w14:textId="77777777" w:rsidR="00FD7238" w:rsidRDefault="00EC591B">
            <w:pPr>
              <w:widowControl w:val="0"/>
              <w:numPr>
                <w:ilvl w:val="0"/>
                <w:numId w:val="17"/>
              </w:numPr>
              <w:spacing w:after="0" w:line="240" w:lineRule="auto"/>
              <w:rPr>
                <w:sz w:val="18"/>
                <w:szCs w:val="18"/>
              </w:rPr>
            </w:pPr>
            <w:proofErr w:type="spellStart"/>
            <w:r>
              <w:rPr>
                <w:sz w:val="18"/>
                <w:szCs w:val="18"/>
              </w:rPr>
              <w:t>geothermal</w:t>
            </w:r>
            <w:proofErr w:type="spellEnd"/>
          </w:p>
          <w:p w14:paraId="3871045D" w14:textId="77777777" w:rsidR="00FD7238" w:rsidRDefault="00EC591B">
            <w:pPr>
              <w:widowControl w:val="0"/>
              <w:numPr>
                <w:ilvl w:val="0"/>
                <w:numId w:val="17"/>
              </w:numPr>
              <w:spacing w:after="0" w:line="240" w:lineRule="auto"/>
              <w:rPr>
                <w:sz w:val="18"/>
                <w:szCs w:val="18"/>
              </w:rPr>
            </w:pPr>
            <w:proofErr w:type="spellStart"/>
            <w:r>
              <w:rPr>
                <w:sz w:val="18"/>
                <w:szCs w:val="18"/>
              </w:rPr>
              <w:t>other</w:t>
            </w:r>
            <w:proofErr w:type="spellEnd"/>
          </w:p>
          <w:p w14:paraId="62C12C8A" w14:textId="77777777" w:rsidR="00FD7238" w:rsidRDefault="00EC591B">
            <w:pPr>
              <w:widowControl w:val="0"/>
              <w:numPr>
                <w:ilvl w:val="0"/>
                <w:numId w:val="17"/>
              </w:numPr>
              <w:spacing w:after="0" w:line="240" w:lineRule="auto"/>
              <w:rPr>
                <w:sz w:val="18"/>
                <w:szCs w:val="18"/>
              </w:rPr>
            </w:pPr>
            <w:r>
              <w:rPr>
                <w:sz w:val="18"/>
                <w:szCs w:val="18"/>
              </w:rPr>
              <w:t>total</w:t>
            </w:r>
          </w:p>
        </w:tc>
        <w:tc>
          <w:tcPr>
            <w:tcW w:w="2295" w:type="dxa"/>
            <w:tcBorders>
              <w:left w:val="nil"/>
              <w:right w:val="nil"/>
            </w:tcBorders>
            <w:tcMar>
              <w:top w:w="100" w:type="dxa"/>
              <w:left w:w="100" w:type="dxa"/>
              <w:bottom w:w="100" w:type="dxa"/>
              <w:right w:w="100" w:type="dxa"/>
            </w:tcMar>
          </w:tcPr>
          <w:p w14:paraId="27D69249" w14:textId="77777777" w:rsidR="00FD7238" w:rsidRDefault="00EC591B">
            <w:pPr>
              <w:widowControl w:val="0"/>
              <w:spacing w:after="0" w:line="240" w:lineRule="auto"/>
              <w:rPr>
                <w:sz w:val="18"/>
                <w:szCs w:val="18"/>
              </w:rPr>
            </w:pPr>
            <w:proofErr w:type="spellStart"/>
            <w:r>
              <w:rPr>
                <w:sz w:val="18"/>
                <w:szCs w:val="18"/>
              </w:rPr>
              <w:t>Megawatt</w:t>
            </w:r>
            <w:proofErr w:type="spellEnd"/>
            <w:r>
              <w:rPr>
                <w:sz w:val="18"/>
                <w:szCs w:val="18"/>
              </w:rPr>
              <w:t xml:space="preserve"> [MW]</w:t>
            </w:r>
          </w:p>
        </w:tc>
      </w:tr>
      <w:tr w:rsidR="00FD7238" w14:paraId="6D0C2F23" w14:textId="77777777">
        <w:tc>
          <w:tcPr>
            <w:tcW w:w="3030" w:type="dxa"/>
            <w:tcBorders>
              <w:left w:val="nil"/>
              <w:right w:val="nil"/>
            </w:tcBorders>
            <w:tcMar>
              <w:top w:w="100" w:type="dxa"/>
              <w:left w:w="100" w:type="dxa"/>
              <w:bottom w:w="100" w:type="dxa"/>
              <w:right w:w="100" w:type="dxa"/>
            </w:tcMar>
          </w:tcPr>
          <w:p w14:paraId="1701017F" w14:textId="77777777" w:rsidR="00FD7238" w:rsidRPr="001C2464" w:rsidRDefault="00EC591B">
            <w:pPr>
              <w:widowControl w:val="0"/>
              <w:spacing w:after="0" w:line="240" w:lineRule="auto"/>
              <w:rPr>
                <w:sz w:val="18"/>
                <w:szCs w:val="18"/>
                <w:lang w:val="en-US"/>
              </w:rPr>
            </w:pPr>
            <w:r w:rsidRPr="001C2464">
              <w:rPr>
                <w:sz w:val="18"/>
                <w:szCs w:val="18"/>
                <w:lang w:val="en-US"/>
              </w:rPr>
              <w:t>Hourly Generation by Power Plant</w:t>
            </w:r>
          </w:p>
        </w:tc>
        <w:tc>
          <w:tcPr>
            <w:tcW w:w="3705" w:type="dxa"/>
            <w:tcBorders>
              <w:left w:val="nil"/>
              <w:right w:val="nil"/>
            </w:tcBorders>
            <w:tcMar>
              <w:top w:w="100" w:type="dxa"/>
              <w:left w:w="100" w:type="dxa"/>
              <w:bottom w:w="100" w:type="dxa"/>
              <w:right w:w="100" w:type="dxa"/>
            </w:tcMar>
          </w:tcPr>
          <w:p w14:paraId="1CA32E32" w14:textId="77777777" w:rsidR="00FD7238" w:rsidRDefault="00EC591B">
            <w:pPr>
              <w:widowControl w:val="0"/>
              <w:numPr>
                <w:ilvl w:val="0"/>
                <w:numId w:val="3"/>
              </w:numPr>
              <w:spacing w:after="0" w:line="240" w:lineRule="auto"/>
              <w:rPr>
                <w:sz w:val="18"/>
                <w:szCs w:val="18"/>
              </w:rPr>
            </w:pPr>
            <w:proofErr w:type="spellStart"/>
            <w:r>
              <w:rPr>
                <w:sz w:val="18"/>
                <w:szCs w:val="18"/>
              </w:rPr>
              <w:t>power_plant_name</w:t>
            </w:r>
            <w:proofErr w:type="spellEnd"/>
          </w:p>
          <w:p w14:paraId="3B2FEB76" w14:textId="77777777" w:rsidR="00FD7238" w:rsidRDefault="00EC591B">
            <w:pPr>
              <w:widowControl w:val="0"/>
              <w:numPr>
                <w:ilvl w:val="0"/>
                <w:numId w:val="3"/>
              </w:numPr>
              <w:spacing w:after="0" w:line="240" w:lineRule="auto"/>
              <w:rPr>
                <w:sz w:val="18"/>
                <w:szCs w:val="18"/>
              </w:rPr>
            </w:pPr>
            <w:proofErr w:type="spellStart"/>
            <w:r>
              <w:rPr>
                <w:sz w:val="18"/>
                <w:szCs w:val="18"/>
              </w:rPr>
              <w:t>energy_type</w:t>
            </w:r>
            <w:proofErr w:type="spellEnd"/>
          </w:p>
          <w:p w14:paraId="3868E9A8" w14:textId="77777777" w:rsidR="00FD7238" w:rsidRDefault="00EC591B">
            <w:pPr>
              <w:widowControl w:val="0"/>
              <w:numPr>
                <w:ilvl w:val="0"/>
                <w:numId w:val="3"/>
              </w:numPr>
              <w:spacing w:after="0" w:line="240" w:lineRule="auto"/>
              <w:rPr>
                <w:sz w:val="18"/>
                <w:szCs w:val="18"/>
              </w:rPr>
            </w:pPr>
            <w:proofErr w:type="spellStart"/>
            <w:r>
              <w:rPr>
                <w:sz w:val="18"/>
                <w:szCs w:val="18"/>
              </w:rPr>
              <w:t>energy_subtype</w:t>
            </w:r>
            <w:proofErr w:type="spellEnd"/>
          </w:p>
          <w:p w14:paraId="2BD89911" w14:textId="77777777" w:rsidR="00FD7238" w:rsidRDefault="00EC591B">
            <w:pPr>
              <w:widowControl w:val="0"/>
              <w:numPr>
                <w:ilvl w:val="0"/>
                <w:numId w:val="3"/>
              </w:numPr>
              <w:spacing w:after="0" w:line="240" w:lineRule="auto"/>
              <w:rPr>
                <w:sz w:val="18"/>
                <w:szCs w:val="18"/>
              </w:rPr>
            </w:pPr>
            <w:proofErr w:type="spellStart"/>
            <w:r>
              <w:rPr>
                <w:sz w:val="18"/>
                <w:szCs w:val="18"/>
              </w:rPr>
              <w:t>region</w:t>
            </w:r>
            <w:proofErr w:type="spellEnd"/>
          </w:p>
          <w:p w14:paraId="2F74DC25" w14:textId="77777777" w:rsidR="00FD7238" w:rsidRDefault="00EC591B">
            <w:pPr>
              <w:widowControl w:val="0"/>
              <w:numPr>
                <w:ilvl w:val="0"/>
                <w:numId w:val="3"/>
              </w:numPr>
              <w:spacing w:after="0" w:line="240" w:lineRule="auto"/>
              <w:rPr>
                <w:sz w:val="18"/>
                <w:szCs w:val="18"/>
              </w:rPr>
            </w:pPr>
            <w:r>
              <w:rPr>
                <w:sz w:val="18"/>
                <w:szCs w:val="18"/>
              </w:rPr>
              <w:t>date</w:t>
            </w:r>
          </w:p>
          <w:p w14:paraId="312E4F69" w14:textId="103B6C7F" w:rsidR="00FD7238" w:rsidRDefault="00EC591B">
            <w:pPr>
              <w:widowControl w:val="0"/>
              <w:numPr>
                <w:ilvl w:val="0"/>
                <w:numId w:val="3"/>
              </w:numPr>
              <w:spacing w:after="0" w:line="240" w:lineRule="auto"/>
              <w:rPr>
                <w:sz w:val="18"/>
                <w:szCs w:val="18"/>
              </w:rPr>
            </w:pPr>
            <w:r>
              <w:rPr>
                <w:sz w:val="18"/>
                <w:szCs w:val="18"/>
              </w:rPr>
              <w:t>h</w:t>
            </w:r>
            <w:proofErr w:type="gramStart"/>
            <w:r w:rsidR="00096A4A">
              <w:rPr>
                <w:sz w:val="18"/>
                <w:szCs w:val="18"/>
              </w:rPr>
              <w:t>_</w:t>
            </w:r>
            <w:r>
              <w:rPr>
                <w:sz w:val="18"/>
                <w:szCs w:val="18"/>
              </w:rPr>
              <w:t>(</w:t>
            </w:r>
            <w:proofErr w:type="gramEnd"/>
            <w:r w:rsidR="00096A4A">
              <w:rPr>
                <w:sz w:val="18"/>
                <w:szCs w:val="18"/>
              </w:rPr>
              <w:t>1:24</w:t>
            </w:r>
            <w:r>
              <w:rPr>
                <w:sz w:val="18"/>
                <w:szCs w:val="18"/>
              </w:rPr>
              <w:t>)</w:t>
            </w:r>
          </w:p>
        </w:tc>
        <w:tc>
          <w:tcPr>
            <w:tcW w:w="2295" w:type="dxa"/>
            <w:tcBorders>
              <w:left w:val="nil"/>
              <w:right w:val="nil"/>
            </w:tcBorders>
            <w:tcMar>
              <w:top w:w="100" w:type="dxa"/>
              <w:left w:w="100" w:type="dxa"/>
              <w:bottom w:w="100" w:type="dxa"/>
              <w:right w:w="100" w:type="dxa"/>
            </w:tcMar>
          </w:tcPr>
          <w:p w14:paraId="58A92C0F" w14:textId="77777777" w:rsidR="00FD7238" w:rsidRDefault="00EC591B">
            <w:pPr>
              <w:widowControl w:val="0"/>
              <w:spacing w:after="0" w:line="240" w:lineRule="auto"/>
              <w:rPr>
                <w:sz w:val="18"/>
                <w:szCs w:val="18"/>
              </w:rPr>
            </w:pPr>
            <w:proofErr w:type="spellStart"/>
            <w:r>
              <w:rPr>
                <w:sz w:val="18"/>
                <w:szCs w:val="18"/>
              </w:rPr>
              <w:t>Megawatt-hour</w:t>
            </w:r>
            <w:proofErr w:type="spellEnd"/>
            <w:r>
              <w:rPr>
                <w:sz w:val="18"/>
                <w:szCs w:val="18"/>
              </w:rPr>
              <w:t xml:space="preserve"> [</w:t>
            </w:r>
            <w:proofErr w:type="spellStart"/>
            <w:r>
              <w:rPr>
                <w:sz w:val="18"/>
                <w:szCs w:val="18"/>
              </w:rPr>
              <w:t>MWh</w:t>
            </w:r>
            <w:proofErr w:type="spellEnd"/>
            <w:r>
              <w:rPr>
                <w:sz w:val="18"/>
                <w:szCs w:val="18"/>
              </w:rPr>
              <w:t>]</w:t>
            </w:r>
          </w:p>
        </w:tc>
      </w:tr>
      <w:tr w:rsidR="00FD7238" w14:paraId="3E319F38" w14:textId="77777777">
        <w:tc>
          <w:tcPr>
            <w:tcW w:w="3030" w:type="dxa"/>
            <w:tcBorders>
              <w:left w:val="nil"/>
              <w:right w:val="nil"/>
            </w:tcBorders>
            <w:tcMar>
              <w:top w:w="100" w:type="dxa"/>
              <w:left w:w="100" w:type="dxa"/>
              <w:bottom w:w="100" w:type="dxa"/>
              <w:right w:w="100" w:type="dxa"/>
            </w:tcMar>
          </w:tcPr>
          <w:p w14:paraId="07793CF1" w14:textId="77777777" w:rsidR="00FD7238" w:rsidRDefault="00EC591B">
            <w:pPr>
              <w:widowControl w:val="0"/>
              <w:spacing w:after="0" w:line="240" w:lineRule="auto"/>
              <w:rPr>
                <w:sz w:val="18"/>
                <w:szCs w:val="18"/>
              </w:rPr>
            </w:pPr>
            <w:proofErr w:type="spellStart"/>
            <w:r>
              <w:rPr>
                <w:sz w:val="18"/>
                <w:szCs w:val="18"/>
              </w:rPr>
              <w:t>Primary</w:t>
            </w:r>
            <w:proofErr w:type="spellEnd"/>
            <w:r>
              <w:rPr>
                <w:sz w:val="18"/>
                <w:szCs w:val="18"/>
              </w:rPr>
              <w:t xml:space="preserve"> Energy Matrix</w:t>
            </w:r>
          </w:p>
        </w:tc>
        <w:tc>
          <w:tcPr>
            <w:tcW w:w="3705" w:type="dxa"/>
            <w:tcBorders>
              <w:left w:val="nil"/>
              <w:right w:val="nil"/>
            </w:tcBorders>
            <w:tcMar>
              <w:top w:w="100" w:type="dxa"/>
              <w:left w:w="100" w:type="dxa"/>
              <w:bottom w:w="100" w:type="dxa"/>
              <w:right w:w="100" w:type="dxa"/>
            </w:tcMar>
          </w:tcPr>
          <w:p w14:paraId="51239A54" w14:textId="67C24940" w:rsidR="00FB5DCA" w:rsidRDefault="00FB5DCA" w:rsidP="00FB5DCA">
            <w:pPr>
              <w:widowControl w:val="0"/>
              <w:numPr>
                <w:ilvl w:val="0"/>
                <w:numId w:val="10"/>
              </w:numPr>
              <w:spacing w:after="0" w:line="240" w:lineRule="auto"/>
              <w:rPr>
                <w:sz w:val="18"/>
                <w:szCs w:val="18"/>
              </w:rPr>
            </w:pPr>
            <w:r>
              <w:rPr>
                <w:sz w:val="18"/>
                <w:szCs w:val="18"/>
              </w:rPr>
              <w:t>año</w:t>
            </w:r>
          </w:p>
          <w:p w14:paraId="14ED0C29" w14:textId="03F955F9" w:rsidR="00512400" w:rsidRDefault="00512400" w:rsidP="00FB5DCA">
            <w:pPr>
              <w:widowControl w:val="0"/>
              <w:numPr>
                <w:ilvl w:val="0"/>
                <w:numId w:val="10"/>
              </w:numPr>
              <w:spacing w:after="0" w:line="240" w:lineRule="auto"/>
              <w:rPr>
                <w:sz w:val="18"/>
                <w:szCs w:val="18"/>
              </w:rPr>
            </w:pPr>
            <w:r>
              <w:rPr>
                <w:sz w:val="18"/>
                <w:szCs w:val="18"/>
              </w:rPr>
              <w:t>combustible</w:t>
            </w:r>
          </w:p>
          <w:p w14:paraId="040810E2" w14:textId="10EB196E" w:rsidR="00512400" w:rsidRDefault="00512400" w:rsidP="00FB5DCA">
            <w:pPr>
              <w:widowControl w:val="0"/>
              <w:numPr>
                <w:ilvl w:val="0"/>
                <w:numId w:val="10"/>
              </w:numPr>
              <w:spacing w:after="0" w:line="240" w:lineRule="auto"/>
              <w:rPr>
                <w:sz w:val="18"/>
                <w:szCs w:val="18"/>
              </w:rPr>
            </w:pPr>
            <w:r>
              <w:rPr>
                <w:sz w:val="18"/>
                <w:szCs w:val="18"/>
              </w:rPr>
              <w:t>fuel</w:t>
            </w:r>
          </w:p>
          <w:p w14:paraId="4D105397" w14:textId="474CAA53" w:rsidR="00512400" w:rsidRPr="00FB5DCA" w:rsidRDefault="00512400" w:rsidP="00FB5DCA">
            <w:pPr>
              <w:widowControl w:val="0"/>
              <w:numPr>
                <w:ilvl w:val="0"/>
                <w:numId w:val="10"/>
              </w:numPr>
              <w:spacing w:after="0" w:line="240" w:lineRule="auto"/>
              <w:rPr>
                <w:sz w:val="18"/>
                <w:szCs w:val="18"/>
              </w:rPr>
            </w:pPr>
            <w:proofErr w:type="spellStart"/>
            <w:r>
              <w:rPr>
                <w:sz w:val="18"/>
                <w:szCs w:val="18"/>
              </w:rPr>
              <w:t>tcal</w:t>
            </w:r>
            <w:proofErr w:type="spellEnd"/>
          </w:p>
          <w:p w14:paraId="21902502" w14:textId="431A59AA" w:rsidR="00FD7238" w:rsidRPr="00FB5DCA" w:rsidRDefault="00FD7238" w:rsidP="00FB5DCA">
            <w:pPr>
              <w:widowControl w:val="0"/>
              <w:numPr>
                <w:ilvl w:val="1"/>
                <w:numId w:val="10"/>
              </w:numPr>
              <w:spacing w:after="0" w:line="240" w:lineRule="auto"/>
              <w:rPr>
                <w:sz w:val="18"/>
                <w:szCs w:val="18"/>
              </w:rPr>
            </w:pPr>
          </w:p>
        </w:tc>
        <w:tc>
          <w:tcPr>
            <w:tcW w:w="2295" w:type="dxa"/>
            <w:tcBorders>
              <w:left w:val="nil"/>
              <w:right w:val="nil"/>
            </w:tcBorders>
            <w:tcMar>
              <w:top w:w="100" w:type="dxa"/>
              <w:left w:w="100" w:type="dxa"/>
              <w:bottom w:w="100" w:type="dxa"/>
              <w:right w:w="100" w:type="dxa"/>
            </w:tcMar>
          </w:tcPr>
          <w:p w14:paraId="31E87733" w14:textId="77777777" w:rsidR="00FD7238" w:rsidRDefault="00EC591B">
            <w:pPr>
              <w:widowControl w:val="0"/>
              <w:spacing w:after="0" w:line="240" w:lineRule="auto"/>
              <w:rPr>
                <w:sz w:val="18"/>
                <w:szCs w:val="18"/>
              </w:rPr>
            </w:pPr>
            <w:proofErr w:type="spellStart"/>
            <w:r>
              <w:rPr>
                <w:sz w:val="18"/>
                <w:szCs w:val="18"/>
              </w:rPr>
              <w:lastRenderedPageBreak/>
              <w:t>Teracalorie</w:t>
            </w:r>
            <w:proofErr w:type="spellEnd"/>
            <w:r>
              <w:rPr>
                <w:sz w:val="18"/>
                <w:szCs w:val="18"/>
              </w:rPr>
              <w:t xml:space="preserve"> [</w:t>
            </w:r>
            <w:proofErr w:type="spellStart"/>
            <w:r>
              <w:rPr>
                <w:sz w:val="18"/>
                <w:szCs w:val="18"/>
              </w:rPr>
              <w:t>Tcal</w:t>
            </w:r>
            <w:proofErr w:type="spellEnd"/>
            <w:r>
              <w:rPr>
                <w:sz w:val="18"/>
                <w:szCs w:val="18"/>
              </w:rPr>
              <w:t>]</w:t>
            </w:r>
          </w:p>
        </w:tc>
      </w:tr>
      <w:tr w:rsidR="00FD7238" w14:paraId="2CCA65A1" w14:textId="77777777">
        <w:tc>
          <w:tcPr>
            <w:tcW w:w="3030" w:type="dxa"/>
            <w:tcBorders>
              <w:left w:val="nil"/>
              <w:right w:val="nil"/>
            </w:tcBorders>
            <w:tcMar>
              <w:top w:w="100" w:type="dxa"/>
              <w:left w:w="100" w:type="dxa"/>
              <w:bottom w:w="100" w:type="dxa"/>
              <w:right w:w="100" w:type="dxa"/>
            </w:tcMar>
          </w:tcPr>
          <w:p w14:paraId="04AD8A41" w14:textId="7C0DABB3" w:rsidR="00FD7238" w:rsidRPr="001C2464" w:rsidRDefault="00C226C5">
            <w:pPr>
              <w:widowControl w:val="0"/>
              <w:spacing w:after="0" w:line="240" w:lineRule="auto"/>
              <w:rPr>
                <w:sz w:val="18"/>
                <w:szCs w:val="18"/>
                <w:lang w:val="en-US"/>
              </w:rPr>
            </w:pPr>
            <w:r>
              <w:rPr>
                <w:sz w:val="18"/>
                <w:szCs w:val="18"/>
                <w:lang w:val="en-US"/>
              </w:rPr>
              <w:t>Final</w:t>
            </w:r>
            <w:r w:rsidRPr="001C2464">
              <w:rPr>
                <w:sz w:val="18"/>
                <w:szCs w:val="18"/>
                <w:lang w:val="en-US"/>
              </w:rPr>
              <w:t xml:space="preserve"> Energy Consumption by Sector (Detailed)</w:t>
            </w:r>
          </w:p>
        </w:tc>
        <w:tc>
          <w:tcPr>
            <w:tcW w:w="3705" w:type="dxa"/>
            <w:tcBorders>
              <w:left w:val="nil"/>
              <w:right w:val="nil"/>
            </w:tcBorders>
            <w:tcMar>
              <w:top w:w="100" w:type="dxa"/>
              <w:left w:w="100" w:type="dxa"/>
              <w:bottom w:w="100" w:type="dxa"/>
              <w:right w:w="100" w:type="dxa"/>
            </w:tcMar>
          </w:tcPr>
          <w:p w14:paraId="109D9C15" w14:textId="77777777" w:rsidR="00FD7238" w:rsidRDefault="00EC591B">
            <w:pPr>
              <w:widowControl w:val="0"/>
              <w:numPr>
                <w:ilvl w:val="0"/>
                <w:numId w:val="16"/>
              </w:numPr>
              <w:spacing w:after="0" w:line="240" w:lineRule="auto"/>
              <w:rPr>
                <w:sz w:val="18"/>
                <w:szCs w:val="18"/>
              </w:rPr>
            </w:pPr>
            <w:proofErr w:type="spellStart"/>
            <w:r>
              <w:rPr>
                <w:sz w:val="18"/>
                <w:szCs w:val="18"/>
              </w:rPr>
              <w:t>year</w:t>
            </w:r>
            <w:proofErr w:type="spellEnd"/>
          </w:p>
          <w:p w14:paraId="78866D72" w14:textId="77777777" w:rsidR="00FD7238" w:rsidRDefault="0097365F">
            <w:pPr>
              <w:widowControl w:val="0"/>
              <w:numPr>
                <w:ilvl w:val="0"/>
                <w:numId w:val="16"/>
              </w:numPr>
              <w:spacing w:after="0" w:line="240" w:lineRule="auto"/>
              <w:rPr>
                <w:sz w:val="18"/>
                <w:szCs w:val="18"/>
              </w:rPr>
            </w:pPr>
            <w:proofErr w:type="spellStart"/>
            <w:r>
              <w:rPr>
                <w:sz w:val="18"/>
                <w:szCs w:val="18"/>
              </w:rPr>
              <w:t>sector_consumo</w:t>
            </w:r>
            <w:proofErr w:type="spellEnd"/>
          </w:p>
          <w:p w14:paraId="6E56AAEA" w14:textId="77777777" w:rsidR="0097365F" w:rsidRDefault="0097365F">
            <w:pPr>
              <w:widowControl w:val="0"/>
              <w:numPr>
                <w:ilvl w:val="0"/>
                <w:numId w:val="16"/>
              </w:numPr>
              <w:spacing w:after="0" w:line="240" w:lineRule="auto"/>
              <w:rPr>
                <w:sz w:val="18"/>
                <w:szCs w:val="18"/>
              </w:rPr>
            </w:pPr>
            <w:r>
              <w:rPr>
                <w:sz w:val="18"/>
                <w:szCs w:val="18"/>
              </w:rPr>
              <w:t>fuel</w:t>
            </w:r>
          </w:p>
          <w:p w14:paraId="43662807" w14:textId="05305F12" w:rsidR="0097365F" w:rsidRDefault="0097365F">
            <w:pPr>
              <w:widowControl w:val="0"/>
              <w:numPr>
                <w:ilvl w:val="0"/>
                <w:numId w:val="16"/>
              </w:numPr>
              <w:spacing w:after="0" w:line="240" w:lineRule="auto"/>
              <w:rPr>
                <w:sz w:val="18"/>
                <w:szCs w:val="18"/>
              </w:rPr>
            </w:pPr>
            <w:proofErr w:type="spellStart"/>
            <w:r>
              <w:rPr>
                <w:sz w:val="18"/>
                <w:szCs w:val="18"/>
              </w:rPr>
              <w:t>tcal</w:t>
            </w:r>
            <w:proofErr w:type="spellEnd"/>
          </w:p>
        </w:tc>
        <w:tc>
          <w:tcPr>
            <w:tcW w:w="2295" w:type="dxa"/>
            <w:tcBorders>
              <w:left w:val="nil"/>
              <w:right w:val="nil"/>
            </w:tcBorders>
            <w:tcMar>
              <w:top w:w="100" w:type="dxa"/>
              <w:left w:w="100" w:type="dxa"/>
              <w:bottom w:w="100" w:type="dxa"/>
              <w:right w:w="100" w:type="dxa"/>
            </w:tcMar>
          </w:tcPr>
          <w:p w14:paraId="411A6611" w14:textId="77777777" w:rsidR="00FD7238" w:rsidRDefault="00EC591B">
            <w:pPr>
              <w:widowControl w:val="0"/>
              <w:spacing w:after="0" w:line="240" w:lineRule="auto"/>
              <w:rPr>
                <w:sz w:val="18"/>
                <w:szCs w:val="18"/>
              </w:rPr>
            </w:pPr>
            <w:proofErr w:type="spellStart"/>
            <w:r>
              <w:rPr>
                <w:sz w:val="18"/>
                <w:szCs w:val="18"/>
              </w:rPr>
              <w:t>Teracalorie</w:t>
            </w:r>
            <w:proofErr w:type="spellEnd"/>
            <w:r>
              <w:rPr>
                <w:sz w:val="18"/>
                <w:szCs w:val="18"/>
              </w:rPr>
              <w:t xml:space="preserve"> [</w:t>
            </w:r>
            <w:proofErr w:type="spellStart"/>
            <w:r>
              <w:rPr>
                <w:sz w:val="18"/>
                <w:szCs w:val="18"/>
              </w:rPr>
              <w:t>Tcal</w:t>
            </w:r>
            <w:proofErr w:type="spellEnd"/>
            <w:r>
              <w:rPr>
                <w:sz w:val="18"/>
                <w:szCs w:val="18"/>
              </w:rPr>
              <w:t>]</w:t>
            </w:r>
          </w:p>
        </w:tc>
      </w:tr>
      <w:tr w:rsidR="00FD7238" w:rsidRPr="00B46702" w14:paraId="7389D361" w14:textId="77777777">
        <w:tc>
          <w:tcPr>
            <w:tcW w:w="3030" w:type="dxa"/>
            <w:tcBorders>
              <w:left w:val="nil"/>
              <w:right w:val="nil"/>
            </w:tcBorders>
            <w:tcMar>
              <w:top w:w="100" w:type="dxa"/>
              <w:left w:w="100" w:type="dxa"/>
              <w:bottom w:w="100" w:type="dxa"/>
              <w:right w:w="100" w:type="dxa"/>
            </w:tcMar>
          </w:tcPr>
          <w:p w14:paraId="0195BB11" w14:textId="77777777" w:rsidR="00FD7238" w:rsidRDefault="00EC591B">
            <w:pPr>
              <w:widowControl w:val="0"/>
              <w:spacing w:after="0" w:line="240" w:lineRule="auto"/>
              <w:rPr>
                <w:sz w:val="18"/>
                <w:szCs w:val="18"/>
              </w:rPr>
            </w:pPr>
            <w:r>
              <w:rPr>
                <w:sz w:val="18"/>
                <w:szCs w:val="18"/>
              </w:rPr>
              <w:t xml:space="preserve">Energy </w:t>
            </w:r>
            <w:proofErr w:type="spellStart"/>
            <w:r>
              <w:rPr>
                <w:sz w:val="18"/>
                <w:szCs w:val="18"/>
              </w:rPr>
              <w:t>Intensity</w:t>
            </w:r>
            <w:proofErr w:type="spellEnd"/>
          </w:p>
        </w:tc>
        <w:tc>
          <w:tcPr>
            <w:tcW w:w="3705" w:type="dxa"/>
            <w:tcBorders>
              <w:left w:val="nil"/>
              <w:right w:val="nil"/>
            </w:tcBorders>
            <w:tcMar>
              <w:top w:w="100" w:type="dxa"/>
              <w:left w:w="100" w:type="dxa"/>
              <w:bottom w:w="100" w:type="dxa"/>
              <w:right w:w="100" w:type="dxa"/>
            </w:tcMar>
          </w:tcPr>
          <w:p w14:paraId="683619F8" w14:textId="77777777" w:rsidR="00FD7238" w:rsidRDefault="00EC591B">
            <w:pPr>
              <w:widowControl w:val="0"/>
              <w:numPr>
                <w:ilvl w:val="0"/>
                <w:numId w:val="13"/>
              </w:numPr>
              <w:spacing w:after="0" w:line="240" w:lineRule="auto"/>
              <w:rPr>
                <w:sz w:val="18"/>
                <w:szCs w:val="18"/>
              </w:rPr>
            </w:pPr>
            <w:r>
              <w:rPr>
                <w:sz w:val="18"/>
                <w:szCs w:val="18"/>
              </w:rPr>
              <w:t>nominal_gdp_2018</w:t>
            </w:r>
          </w:p>
          <w:p w14:paraId="7E8F3208" w14:textId="77777777" w:rsidR="00FD7238" w:rsidRDefault="00EC591B">
            <w:pPr>
              <w:widowControl w:val="0"/>
              <w:numPr>
                <w:ilvl w:val="0"/>
                <w:numId w:val="13"/>
              </w:numPr>
              <w:spacing w:after="0" w:line="240" w:lineRule="auto"/>
              <w:rPr>
                <w:sz w:val="18"/>
                <w:szCs w:val="18"/>
              </w:rPr>
            </w:pPr>
            <w:proofErr w:type="spellStart"/>
            <w:r>
              <w:rPr>
                <w:sz w:val="18"/>
                <w:szCs w:val="18"/>
              </w:rPr>
              <w:t>energy_supply</w:t>
            </w:r>
            <w:proofErr w:type="spellEnd"/>
          </w:p>
          <w:p w14:paraId="567F5AA3" w14:textId="77777777" w:rsidR="00FD7238" w:rsidRDefault="00EC591B">
            <w:pPr>
              <w:widowControl w:val="0"/>
              <w:numPr>
                <w:ilvl w:val="0"/>
                <w:numId w:val="13"/>
              </w:numPr>
              <w:spacing w:after="0" w:line="240" w:lineRule="auto"/>
              <w:rPr>
                <w:sz w:val="18"/>
                <w:szCs w:val="18"/>
              </w:rPr>
            </w:pPr>
            <w:proofErr w:type="spellStart"/>
            <w:r>
              <w:rPr>
                <w:sz w:val="18"/>
                <w:szCs w:val="18"/>
              </w:rPr>
              <w:t>energy_intensity</w:t>
            </w:r>
            <w:proofErr w:type="spellEnd"/>
          </w:p>
        </w:tc>
        <w:tc>
          <w:tcPr>
            <w:tcW w:w="2295" w:type="dxa"/>
            <w:tcBorders>
              <w:left w:val="nil"/>
              <w:right w:val="nil"/>
            </w:tcBorders>
            <w:tcMar>
              <w:top w:w="100" w:type="dxa"/>
              <w:left w:w="100" w:type="dxa"/>
              <w:bottom w:w="100" w:type="dxa"/>
              <w:right w:w="100" w:type="dxa"/>
            </w:tcMar>
          </w:tcPr>
          <w:p w14:paraId="6EC4F11C" w14:textId="77777777" w:rsidR="00FD7238" w:rsidRPr="001C2464" w:rsidRDefault="00EC591B">
            <w:pPr>
              <w:widowControl w:val="0"/>
              <w:spacing w:after="0" w:line="240" w:lineRule="auto"/>
              <w:rPr>
                <w:sz w:val="18"/>
                <w:szCs w:val="18"/>
                <w:lang w:val="en-US"/>
              </w:rPr>
            </w:pPr>
            <w:r w:rsidRPr="001C2464">
              <w:rPr>
                <w:sz w:val="18"/>
                <w:szCs w:val="18"/>
                <w:lang w:val="en-US"/>
              </w:rPr>
              <w:t>Nominal GDP 2018: [Billions of CLP]</w:t>
            </w:r>
            <w:r w:rsidRPr="001C2464">
              <w:rPr>
                <w:sz w:val="18"/>
                <w:szCs w:val="18"/>
                <w:lang w:val="en-US"/>
              </w:rPr>
              <w:br/>
            </w:r>
          </w:p>
          <w:p w14:paraId="1462AD78" w14:textId="77777777" w:rsidR="00FD7238" w:rsidRPr="001C2464" w:rsidRDefault="00EC591B">
            <w:pPr>
              <w:widowControl w:val="0"/>
              <w:spacing w:after="0" w:line="240" w:lineRule="auto"/>
              <w:rPr>
                <w:sz w:val="18"/>
                <w:szCs w:val="18"/>
                <w:lang w:val="en-US"/>
              </w:rPr>
            </w:pPr>
            <w:r w:rsidRPr="001C2464">
              <w:rPr>
                <w:sz w:val="18"/>
                <w:szCs w:val="18"/>
                <w:lang w:val="en-US"/>
              </w:rPr>
              <w:t>Energy Supply: Teracalories [</w:t>
            </w:r>
            <w:proofErr w:type="spellStart"/>
            <w:r w:rsidRPr="001C2464">
              <w:rPr>
                <w:sz w:val="18"/>
                <w:szCs w:val="18"/>
                <w:lang w:val="en-US"/>
              </w:rPr>
              <w:t>Tcal</w:t>
            </w:r>
            <w:proofErr w:type="spellEnd"/>
            <w:r w:rsidRPr="001C2464">
              <w:rPr>
                <w:sz w:val="18"/>
                <w:szCs w:val="18"/>
                <w:lang w:val="en-US"/>
              </w:rPr>
              <w:t>]</w:t>
            </w:r>
            <w:r w:rsidRPr="001C2464">
              <w:rPr>
                <w:sz w:val="18"/>
                <w:szCs w:val="18"/>
                <w:lang w:val="en-US"/>
              </w:rPr>
              <w:br/>
            </w:r>
          </w:p>
          <w:p w14:paraId="28A59675" w14:textId="77777777" w:rsidR="00FD7238" w:rsidRPr="001C2464" w:rsidRDefault="00EC591B">
            <w:pPr>
              <w:widowControl w:val="0"/>
              <w:spacing w:after="0" w:line="240" w:lineRule="auto"/>
              <w:rPr>
                <w:sz w:val="18"/>
                <w:szCs w:val="18"/>
                <w:lang w:val="en-US"/>
              </w:rPr>
            </w:pPr>
            <w:r w:rsidRPr="001C2464">
              <w:rPr>
                <w:sz w:val="18"/>
                <w:szCs w:val="18"/>
                <w:lang w:val="en-US"/>
              </w:rPr>
              <w:t>Energy Intensity: [</w:t>
            </w:r>
            <w:proofErr w:type="spellStart"/>
            <w:r w:rsidRPr="001C2464">
              <w:rPr>
                <w:sz w:val="18"/>
                <w:szCs w:val="18"/>
                <w:lang w:val="en-US"/>
              </w:rPr>
              <w:t>Tcal</w:t>
            </w:r>
            <w:proofErr w:type="spellEnd"/>
            <w:r w:rsidRPr="001C2464">
              <w:rPr>
                <w:sz w:val="18"/>
                <w:szCs w:val="18"/>
                <w:lang w:val="en-US"/>
              </w:rPr>
              <w:t>/Billion CLP]</w:t>
            </w:r>
          </w:p>
        </w:tc>
      </w:tr>
      <w:tr w:rsidR="00FD7238" w:rsidRPr="00B46702" w14:paraId="40C6415D" w14:textId="77777777">
        <w:tc>
          <w:tcPr>
            <w:tcW w:w="3030" w:type="dxa"/>
            <w:tcBorders>
              <w:left w:val="nil"/>
              <w:right w:val="nil"/>
            </w:tcBorders>
            <w:tcMar>
              <w:top w:w="100" w:type="dxa"/>
              <w:left w:w="100" w:type="dxa"/>
              <w:bottom w:w="100" w:type="dxa"/>
              <w:right w:w="100" w:type="dxa"/>
            </w:tcMar>
          </w:tcPr>
          <w:p w14:paraId="097F1805" w14:textId="77777777" w:rsidR="00FD7238" w:rsidRDefault="00EC591B">
            <w:pPr>
              <w:widowControl w:val="0"/>
              <w:spacing w:after="0" w:line="240" w:lineRule="auto"/>
              <w:rPr>
                <w:sz w:val="18"/>
                <w:szCs w:val="18"/>
              </w:rPr>
            </w:pPr>
            <w:r>
              <w:rPr>
                <w:sz w:val="18"/>
                <w:szCs w:val="18"/>
              </w:rPr>
              <w:t xml:space="preserve">GHG </w:t>
            </w:r>
            <w:proofErr w:type="spellStart"/>
            <w:r>
              <w:rPr>
                <w:sz w:val="18"/>
                <w:szCs w:val="18"/>
              </w:rPr>
              <w:t>Emissions</w:t>
            </w:r>
            <w:proofErr w:type="spellEnd"/>
            <w:r>
              <w:rPr>
                <w:sz w:val="18"/>
                <w:szCs w:val="18"/>
              </w:rPr>
              <w:t xml:space="preserve"> </w:t>
            </w:r>
            <w:proofErr w:type="spellStart"/>
            <w:r>
              <w:rPr>
                <w:sz w:val="18"/>
                <w:szCs w:val="18"/>
              </w:rPr>
              <w:t>Inventory</w:t>
            </w:r>
            <w:proofErr w:type="spellEnd"/>
          </w:p>
        </w:tc>
        <w:tc>
          <w:tcPr>
            <w:tcW w:w="3705" w:type="dxa"/>
            <w:tcBorders>
              <w:left w:val="nil"/>
              <w:right w:val="nil"/>
            </w:tcBorders>
            <w:tcMar>
              <w:top w:w="100" w:type="dxa"/>
              <w:left w:w="100" w:type="dxa"/>
              <w:bottom w:w="100" w:type="dxa"/>
              <w:right w:w="100" w:type="dxa"/>
            </w:tcMar>
          </w:tcPr>
          <w:p w14:paraId="6BC91AF5" w14:textId="77777777" w:rsidR="00FD7238" w:rsidRDefault="00EC591B">
            <w:pPr>
              <w:widowControl w:val="0"/>
              <w:numPr>
                <w:ilvl w:val="0"/>
                <w:numId w:val="14"/>
              </w:numPr>
              <w:spacing w:after="0" w:line="240" w:lineRule="auto"/>
              <w:rPr>
                <w:sz w:val="18"/>
                <w:szCs w:val="18"/>
              </w:rPr>
            </w:pPr>
            <w:proofErr w:type="spellStart"/>
            <w:r>
              <w:rPr>
                <w:sz w:val="18"/>
                <w:szCs w:val="18"/>
              </w:rPr>
              <w:t>year</w:t>
            </w:r>
            <w:proofErr w:type="spellEnd"/>
          </w:p>
          <w:p w14:paraId="1D1C0A1D" w14:textId="77777777" w:rsidR="00FD7238" w:rsidRDefault="00EC591B">
            <w:pPr>
              <w:widowControl w:val="0"/>
              <w:numPr>
                <w:ilvl w:val="0"/>
                <w:numId w:val="14"/>
              </w:numPr>
              <w:spacing w:after="0" w:line="240" w:lineRule="auto"/>
              <w:rPr>
                <w:sz w:val="18"/>
                <w:szCs w:val="18"/>
              </w:rPr>
            </w:pPr>
            <w:proofErr w:type="spellStart"/>
            <w:r>
              <w:rPr>
                <w:sz w:val="18"/>
                <w:szCs w:val="18"/>
              </w:rPr>
              <w:t>energy_industries</w:t>
            </w:r>
            <w:proofErr w:type="spellEnd"/>
          </w:p>
          <w:p w14:paraId="57BCBD98" w14:textId="77777777" w:rsidR="00FD7238" w:rsidRDefault="00EC591B">
            <w:pPr>
              <w:widowControl w:val="0"/>
              <w:numPr>
                <w:ilvl w:val="0"/>
                <w:numId w:val="14"/>
              </w:numPr>
              <w:spacing w:after="0" w:line="240" w:lineRule="auto"/>
              <w:rPr>
                <w:sz w:val="18"/>
                <w:szCs w:val="18"/>
              </w:rPr>
            </w:pPr>
            <w:proofErr w:type="spellStart"/>
            <w:r>
              <w:rPr>
                <w:sz w:val="18"/>
                <w:szCs w:val="18"/>
              </w:rPr>
              <w:t>manufacturing_industries_and_construction</w:t>
            </w:r>
            <w:proofErr w:type="spellEnd"/>
          </w:p>
          <w:p w14:paraId="7EC25FDC" w14:textId="77777777" w:rsidR="00FD7238" w:rsidRDefault="00EC591B">
            <w:pPr>
              <w:widowControl w:val="0"/>
              <w:numPr>
                <w:ilvl w:val="0"/>
                <w:numId w:val="14"/>
              </w:numPr>
              <w:spacing w:after="0" w:line="240" w:lineRule="auto"/>
              <w:rPr>
                <w:sz w:val="18"/>
                <w:szCs w:val="18"/>
              </w:rPr>
            </w:pPr>
            <w:proofErr w:type="spellStart"/>
            <w:r>
              <w:rPr>
                <w:sz w:val="18"/>
                <w:szCs w:val="18"/>
              </w:rPr>
              <w:t>transport</w:t>
            </w:r>
            <w:proofErr w:type="spellEnd"/>
          </w:p>
          <w:p w14:paraId="01E46D7E" w14:textId="77777777" w:rsidR="00FD7238" w:rsidRDefault="00EC591B">
            <w:pPr>
              <w:widowControl w:val="0"/>
              <w:numPr>
                <w:ilvl w:val="0"/>
                <w:numId w:val="14"/>
              </w:numPr>
              <w:spacing w:after="0" w:line="240" w:lineRule="auto"/>
              <w:rPr>
                <w:sz w:val="18"/>
                <w:szCs w:val="18"/>
              </w:rPr>
            </w:pPr>
            <w:proofErr w:type="spellStart"/>
            <w:r>
              <w:rPr>
                <w:sz w:val="18"/>
                <w:szCs w:val="18"/>
              </w:rPr>
              <w:t>other_sectors</w:t>
            </w:r>
            <w:proofErr w:type="spellEnd"/>
          </w:p>
          <w:p w14:paraId="334923E9" w14:textId="77777777" w:rsidR="00FD7238" w:rsidRDefault="00EC591B">
            <w:pPr>
              <w:widowControl w:val="0"/>
              <w:numPr>
                <w:ilvl w:val="0"/>
                <w:numId w:val="14"/>
              </w:numPr>
              <w:spacing w:after="0" w:line="240" w:lineRule="auto"/>
              <w:rPr>
                <w:sz w:val="18"/>
                <w:szCs w:val="18"/>
              </w:rPr>
            </w:pPr>
            <w:proofErr w:type="spellStart"/>
            <w:r>
              <w:rPr>
                <w:sz w:val="18"/>
                <w:szCs w:val="18"/>
              </w:rPr>
              <w:t>unspecified</w:t>
            </w:r>
            <w:proofErr w:type="spellEnd"/>
          </w:p>
          <w:p w14:paraId="17F370C6" w14:textId="77777777" w:rsidR="00FD7238" w:rsidRDefault="00EC591B">
            <w:pPr>
              <w:widowControl w:val="0"/>
              <w:numPr>
                <w:ilvl w:val="0"/>
                <w:numId w:val="14"/>
              </w:numPr>
              <w:spacing w:after="0" w:line="240" w:lineRule="auto"/>
              <w:rPr>
                <w:sz w:val="18"/>
                <w:szCs w:val="18"/>
              </w:rPr>
            </w:pPr>
            <w:proofErr w:type="spellStart"/>
            <w:r>
              <w:rPr>
                <w:sz w:val="18"/>
                <w:szCs w:val="18"/>
              </w:rPr>
              <w:t>fugitive_emissions_from_fuels</w:t>
            </w:r>
            <w:proofErr w:type="spellEnd"/>
          </w:p>
          <w:p w14:paraId="713A1F36" w14:textId="77777777" w:rsidR="00FD7238" w:rsidRDefault="00EC591B">
            <w:pPr>
              <w:widowControl w:val="0"/>
              <w:numPr>
                <w:ilvl w:val="0"/>
                <w:numId w:val="14"/>
              </w:numPr>
              <w:spacing w:after="0" w:line="240" w:lineRule="auto"/>
              <w:rPr>
                <w:sz w:val="18"/>
                <w:szCs w:val="18"/>
              </w:rPr>
            </w:pPr>
            <w:r>
              <w:rPr>
                <w:sz w:val="18"/>
                <w:szCs w:val="18"/>
              </w:rPr>
              <w:t>co2_transport_and_storage</w:t>
            </w:r>
          </w:p>
          <w:p w14:paraId="5DCC5F2A" w14:textId="77777777" w:rsidR="00FD7238" w:rsidRDefault="00EC591B">
            <w:pPr>
              <w:widowControl w:val="0"/>
              <w:numPr>
                <w:ilvl w:val="0"/>
                <w:numId w:val="14"/>
              </w:numPr>
              <w:spacing w:after="0" w:line="240" w:lineRule="auto"/>
              <w:rPr>
                <w:sz w:val="18"/>
                <w:szCs w:val="18"/>
              </w:rPr>
            </w:pPr>
            <w:proofErr w:type="spellStart"/>
            <w:r>
              <w:rPr>
                <w:sz w:val="18"/>
                <w:szCs w:val="18"/>
              </w:rPr>
              <w:t>industrial_processes_and_product_use</w:t>
            </w:r>
            <w:proofErr w:type="spellEnd"/>
          </w:p>
          <w:p w14:paraId="046BB48A" w14:textId="77777777" w:rsidR="00FD7238" w:rsidRDefault="00EC591B">
            <w:pPr>
              <w:widowControl w:val="0"/>
              <w:numPr>
                <w:ilvl w:val="0"/>
                <w:numId w:val="14"/>
              </w:numPr>
              <w:spacing w:after="0" w:line="240" w:lineRule="auto"/>
              <w:rPr>
                <w:sz w:val="18"/>
                <w:szCs w:val="18"/>
              </w:rPr>
            </w:pPr>
            <w:proofErr w:type="spellStart"/>
            <w:r>
              <w:rPr>
                <w:sz w:val="18"/>
                <w:szCs w:val="18"/>
              </w:rPr>
              <w:t>agriculture</w:t>
            </w:r>
            <w:proofErr w:type="spellEnd"/>
          </w:p>
          <w:p w14:paraId="32F9C349" w14:textId="77777777" w:rsidR="00FD7238" w:rsidRDefault="00EC591B">
            <w:pPr>
              <w:widowControl w:val="0"/>
              <w:numPr>
                <w:ilvl w:val="0"/>
                <w:numId w:val="14"/>
              </w:numPr>
              <w:spacing w:after="0" w:line="240" w:lineRule="auto"/>
              <w:rPr>
                <w:sz w:val="18"/>
                <w:szCs w:val="18"/>
              </w:rPr>
            </w:pPr>
            <w:proofErr w:type="spellStart"/>
            <w:r>
              <w:rPr>
                <w:sz w:val="18"/>
                <w:szCs w:val="18"/>
              </w:rPr>
              <w:t>waste</w:t>
            </w:r>
            <w:proofErr w:type="spellEnd"/>
          </w:p>
          <w:p w14:paraId="32C5A75B" w14:textId="77777777" w:rsidR="00FD7238" w:rsidRDefault="00EC591B">
            <w:pPr>
              <w:widowControl w:val="0"/>
              <w:numPr>
                <w:ilvl w:val="0"/>
                <w:numId w:val="14"/>
              </w:numPr>
              <w:spacing w:after="0" w:line="240" w:lineRule="auto"/>
              <w:rPr>
                <w:sz w:val="18"/>
                <w:szCs w:val="18"/>
              </w:rPr>
            </w:pPr>
            <w:proofErr w:type="spellStart"/>
            <w:r>
              <w:rPr>
                <w:sz w:val="18"/>
                <w:szCs w:val="18"/>
              </w:rPr>
              <w:t>total_inventory</w:t>
            </w:r>
            <w:proofErr w:type="spellEnd"/>
          </w:p>
        </w:tc>
        <w:tc>
          <w:tcPr>
            <w:tcW w:w="2295" w:type="dxa"/>
            <w:tcBorders>
              <w:left w:val="nil"/>
              <w:right w:val="nil"/>
            </w:tcBorders>
            <w:tcMar>
              <w:top w:w="100" w:type="dxa"/>
              <w:left w:w="100" w:type="dxa"/>
              <w:bottom w:w="100" w:type="dxa"/>
              <w:right w:w="100" w:type="dxa"/>
            </w:tcMar>
          </w:tcPr>
          <w:p w14:paraId="63B20DBF" w14:textId="77777777" w:rsidR="00FD7238" w:rsidRPr="001C2464" w:rsidRDefault="00EC591B">
            <w:pPr>
              <w:widowControl w:val="0"/>
              <w:spacing w:after="0" w:line="240" w:lineRule="auto"/>
              <w:rPr>
                <w:sz w:val="18"/>
                <w:szCs w:val="18"/>
                <w:lang w:val="en-US"/>
              </w:rPr>
            </w:pPr>
            <w:proofErr w:type="spellStart"/>
            <w:r w:rsidRPr="001C2464">
              <w:rPr>
                <w:sz w:val="18"/>
                <w:szCs w:val="18"/>
                <w:lang w:val="en-US"/>
              </w:rPr>
              <w:t>Megatonnes</w:t>
            </w:r>
            <w:proofErr w:type="spellEnd"/>
            <w:r w:rsidRPr="001C2464">
              <w:rPr>
                <w:sz w:val="18"/>
                <w:szCs w:val="18"/>
                <w:lang w:val="en-US"/>
              </w:rPr>
              <w:t xml:space="preserve"> of CO₂ </w:t>
            </w:r>
            <w:proofErr w:type="gramStart"/>
            <w:r w:rsidRPr="001C2464">
              <w:rPr>
                <w:sz w:val="18"/>
                <w:szCs w:val="18"/>
                <w:lang w:val="en-US"/>
              </w:rPr>
              <w:t>equivalent  [</w:t>
            </w:r>
            <w:proofErr w:type="spellStart"/>
            <w:proofErr w:type="gramEnd"/>
            <w:r w:rsidRPr="001C2464">
              <w:rPr>
                <w:sz w:val="18"/>
                <w:szCs w:val="18"/>
                <w:lang w:val="en-US"/>
              </w:rPr>
              <w:t>MtCO₂Eq</w:t>
            </w:r>
            <w:proofErr w:type="spellEnd"/>
            <w:r w:rsidRPr="001C2464">
              <w:rPr>
                <w:sz w:val="18"/>
                <w:szCs w:val="18"/>
                <w:lang w:val="en-US"/>
              </w:rPr>
              <w:t>]</w:t>
            </w:r>
          </w:p>
        </w:tc>
      </w:tr>
      <w:tr w:rsidR="00FD7238" w:rsidRPr="00B46702" w14:paraId="6A316BDD" w14:textId="77777777">
        <w:tc>
          <w:tcPr>
            <w:tcW w:w="3030" w:type="dxa"/>
            <w:tcBorders>
              <w:left w:val="nil"/>
              <w:right w:val="nil"/>
            </w:tcBorders>
            <w:tcMar>
              <w:top w:w="100" w:type="dxa"/>
              <w:left w:w="100" w:type="dxa"/>
              <w:bottom w:w="100" w:type="dxa"/>
              <w:right w:w="100" w:type="dxa"/>
            </w:tcMar>
          </w:tcPr>
          <w:p w14:paraId="10C6529F" w14:textId="77777777" w:rsidR="00FD7238" w:rsidRDefault="00EC591B">
            <w:pPr>
              <w:widowControl w:val="0"/>
              <w:spacing w:after="0" w:line="240" w:lineRule="auto"/>
              <w:rPr>
                <w:sz w:val="18"/>
                <w:szCs w:val="18"/>
              </w:rPr>
            </w:pPr>
            <w:r>
              <w:rPr>
                <w:sz w:val="18"/>
                <w:szCs w:val="18"/>
              </w:rPr>
              <w:t xml:space="preserve">Regional GHG </w:t>
            </w:r>
            <w:proofErr w:type="spellStart"/>
            <w:r>
              <w:rPr>
                <w:sz w:val="18"/>
                <w:szCs w:val="18"/>
              </w:rPr>
              <w:t>Emissions</w:t>
            </w:r>
            <w:proofErr w:type="spellEnd"/>
            <w:r>
              <w:rPr>
                <w:sz w:val="18"/>
                <w:szCs w:val="18"/>
              </w:rPr>
              <w:t xml:space="preserve"> </w:t>
            </w:r>
            <w:proofErr w:type="spellStart"/>
            <w:r>
              <w:rPr>
                <w:sz w:val="18"/>
                <w:szCs w:val="18"/>
              </w:rPr>
              <w:t>Inventory</w:t>
            </w:r>
            <w:proofErr w:type="spellEnd"/>
            <w:r>
              <w:rPr>
                <w:sz w:val="18"/>
                <w:szCs w:val="18"/>
              </w:rPr>
              <w:tab/>
            </w:r>
          </w:p>
        </w:tc>
        <w:tc>
          <w:tcPr>
            <w:tcW w:w="3705" w:type="dxa"/>
            <w:tcBorders>
              <w:left w:val="nil"/>
              <w:right w:val="nil"/>
            </w:tcBorders>
            <w:tcMar>
              <w:top w:w="100" w:type="dxa"/>
              <w:left w:w="100" w:type="dxa"/>
              <w:bottom w:w="100" w:type="dxa"/>
              <w:right w:w="100" w:type="dxa"/>
            </w:tcMar>
          </w:tcPr>
          <w:p w14:paraId="235C5C54" w14:textId="77777777" w:rsidR="00FD7238" w:rsidRDefault="00EC591B">
            <w:pPr>
              <w:widowControl w:val="0"/>
              <w:numPr>
                <w:ilvl w:val="0"/>
                <w:numId w:val="15"/>
              </w:numPr>
              <w:spacing w:after="0" w:line="240" w:lineRule="auto"/>
              <w:rPr>
                <w:sz w:val="18"/>
                <w:szCs w:val="18"/>
              </w:rPr>
            </w:pPr>
            <w:proofErr w:type="spellStart"/>
            <w:r>
              <w:rPr>
                <w:sz w:val="18"/>
                <w:szCs w:val="18"/>
              </w:rPr>
              <w:t>year</w:t>
            </w:r>
            <w:proofErr w:type="spellEnd"/>
          </w:p>
          <w:p w14:paraId="294ECFB2" w14:textId="77777777" w:rsidR="00FD7238" w:rsidRDefault="00EC591B">
            <w:pPr>
              <w:widowControl w:val="0"/>
              <w:numPr>
                <w:ilvl w:val="0"/>
                <w:numId w:val="15"/>
              </w:numPr>
              <w:spacing w:after="0" w:line="240" w:lineRule="auto"/>
              <w:rPr>
                <w:sz w:val="18"/>
                <w:szCs w:val="18"/>
              </w:rPr>
            </w:pPr>
            <w:proofErr w:type="spellStart"/>
            <w:r>
              <w:rPr>
                <w:sz w:val="18"/>
                <w:szCs w:val="18"/>
              </w:rPr>
              <w:t>arica_parinacota_region</w:t>
            </w:r>
            <w:proofErr w:type="spellEnd"/>
          </w:p>
          <w:p w14:paraId="4F829696" w14:textId="77777777" w:rsidR="00FD7238" w:rsidRDefault="00EC591B">
            <w:pPr>
              <w:widowControl w:val="0"/>
              <w:numPr>
                <w:ilvl w:val="0"/>
                <w:numId w:val="15"/>
              </w:numPr>
              <w:spacing w:after="0" w:line="240" w:lineRule="auto"/>
              <w:rPr>
                <w:sz w:val="18"/>
                <w:szCs w:val="18"/>
              </w:rPr>
            </w:pPr>
            <w:proofErr w:type="spellStart"/>
            <w:r>
              <w:rPr>
                <w:sz w:val="18"/>
                <w:szCs w:val="18"/>
              </w:rPr>
              <w:t>tarapaca_region</w:t>
            </w:r>
            <w:proofErr w:type="spellEnd"/>
          </w:p>
          <w:p w14:paraId="5FD7D7CD" w14:textId="77777777" w:rsidR="00FD7238" w:rsidRDefault="00EC591B">
            <w:pPr>
              <w:widowControl w:val="0"/>
              <w:numPr>
                <w:ilvl w:val="0"/>
                <w:numId w:val="15"/>
              </w:numPr>
              <w:spacing w:after="0" w:line="240" w:lineRule="auto"/>
              <w:rPr>
                <w:sz w:val="18"/>
                <w:szCs w:val="18"/>
              </w:rPr>
            </w:pPr>
            <w:proofErr w:type="spellStart"/>
            <w:r>
              <w:rPr>
                <w:sz w:val="18"/>
                <w:szCs w:val="18"/>
              </w:rPr>
              <w:t>antofagasta_region</w:t>
            </w:r>
            <w:proofErr w:type="spellEnd"/>
          </w:p>
          <w:p w14:paraId="767EAF1B" w14:textId="77777777" w:rsidR="00FD7238" w:rsidRDefault="00EC591B">
            <w:pPr>
              <w:widowControl w:val="0"/>
              <w:numPr>
                <w:ilvl w:val="0"/>
                <w:numId w:val="15"/>
              </w:numPr>
              <w:spacing w:after="0" w:line="240" w:lineRule="auto"/>
              <w:rPr>
                <w:sz w:val="18"/>
                <w:szCs w:val="18"/>
              </w:rPr>
            </w:pPr>
            <w:proofErr w:type="spellStart"/>
            <w:r>
              <w:rPr>
                <w:sz w:val="18"/>
                <w:szCs w:val="18"/>
              </w:rPr>
              <w:t>atacama_region</w:t>
            </w:r>
            <w:proofErr w:type="spellEnd"/>
          </w:p>
          <w:p w14:paraId="7510A4A1" w14:textId="77777777" w:rsidR="00FD7238" w:rsidRDefault="00EC591B">
            <w:pPr>
              <w:widowControl w:val="0"/>
              <w:numPr>
                <w:ilvl w:val="0"/>
                <w:numId w:val="15"/>
              </w:numPr>
              <w:spacing w:after="0" w:line="240" w:lineRule="auto"/>
              <w:rPr>
                <w:sz w:val="18"/>
                <w:szCs w:val="18"/>
              </w:rPr>
            </w:pPr>
            <w:proofErr w:type="spellStart"/>
            <w:r>
              <w:rPr>
                <w:sz w:val="18"/>
                <w:szCs w:val="18"/>
              </w:rPr>
              <w:t>coquimbo_region</w:t>
            </w:r>
            <w:proofErr w:type="spellEnd"/>
          </w:p>
          <w:p w14:paraId="1A889E11" w14:textId="77777777" w:rsidR="00FD7238" w:rsidRDefault="00EC591B">
            <w:pPr>
              <w:widowControl w:val="0"/>
              <w:numPr>
                <w:ilvl w:val="0"/>
                <w:numId w:val="15"/>
              </w:numPr>
              <w:spacing w:after="0" w:line="240" w:lineRule="auto"/>
              <w:rPr>
                <w:sz w:val="18"/>
                <w:szCs w:val="18"/>
              </w:rPr>
            </w:pPr>
            <w:proofErr w:type="spellStart"/>
            <w:r>
              <w:rPr>
                <w:sz w:val="18"/>
                <w:szCs w:val="18"/>
              </w:rPr>
              <w:t>valparaiso_region</w:t>
            </w:r>
            <w:proofErr w:type="spellEnd"/>
          </w:p>
          <w:p w14:paraId="0624A31C" w14:textId="77777777" w:rsidR="00FD7238" w:rsidRDefault="00EC591B">
            <w:pPr>
              <w:widowControl w:val="0"/>
              <w:numPr>
                <w:ilvl w:val="0"/>
                <w:numId w:val="15"/>
              </w:numPr>
              <w:spacing w:after="0" w:line="240" w:lineRule="auto"/>
              <w:rPr>
                <w:sz w:val="18"/>
                <w:szCs w:val="18"/>
              </w:rPr>
            </w:pPr>
            <w:proofErr w:type="spellStart"/>
            <w:r>
              <w:rPr>
                <w:sz w:val="18"/>
                <w:szCs w:val="18"/>
              </w:rPr>
              <w:t>metropolitana_region</w:t>
            </w:r>
            <w:proofErr w:type="spellEnd"/>
          </w:p>
          <w:p w14:paraId="46920DBD" w14:textId="77777777" w:rsidR="00FD7238" w:rsidRDefault="00EC591B">
            <w:pPr>
              <w:widowControl w:val="0"/>
              <w:numPr>
                <w:ilvl w:val="0"/>
                <w:numId w:val="15"/>
              </w:numPr>
              <w:spacing w:after="0" w:line="240" w:lineRule="auto"/>
              <w:rPr>
                <w:sz w:val="18"/>
                <w:szCs w:val="18"/>
              </w:rPr>
            </w:pPr>
            <w:proofErr w:type="spellStart"/>
            <w:r>
              <w:rPr>
                <w:sz w:val="18"/>
                <w:szCs w:val="18"/>
              </w:rPr>
              <w:t>ohiggins_region</w:t>
            </w:r>
            <w:proofErr w:type="spellEnd"/>
          </w:p>
          <w:p w14:paraId="6C25D7B6" w14:textId="77777777" w:rsidR="00FD7238" w:rsidRDefault="00EC591B">
            <w:pPr>
              <w:widowControl w:val="0"/>
              <w:numPr>
                <w:ilvl w:val="0"/>
                <w:numId w:val="15"/>
              </w:numPr>
              <w:spacing w:after="0" w:line="240" w:lineRule="auto"/>
              <w:rPr>
                <w:sz w:val="18"/>
                <w:szCs w:val="18"/>
              </w:rPr>
            </w:pPr>
            <w:proofErr w:type="spellStart"/>
            <w:r>
              <w:rPr>
                <w:sz w:val="18"/>
                <w:szCs w:val="18"/>
              </w:rPr>
              <w:t>maule_region</w:t>
            </w:r>
            <w:proofErr w:type="spellEnd"/>
          </w:p>
          <w:p w14:paraId="02D148F9" w14:textId="77777777" w:rsidR="00FD7238" w:rsidRDefault="00EC591B">
            <w:pPr>
              <w:widowControl w:val="0"/>
              <w:numPr>
                <w:ilvl w:val="0"/>
                <w:numId w:val="15"/>
              </w:numPr>
              <w:spacing w:after="0" w:line="240" w:lineRule="auto"/>
              <w:rPr>
                <w:sz w:val="18"/>
                <w:szCs w:val="18"/>
              </w:rPr>
            </w:pPr>
            <w:proofErr w:type="spellStart"/>
            <w:r>
              <w:rPr>
                <w:sz w:val="18"/>
                <w:szCs w:val="18"/>
              </w:rPr>
              <w:t>nuble_region</w:t>
            </w:r>
            <w:proofErr w:type="spellEnd"/>
          </w:p>
          <w:p w14:paraId="31E9227E" w14:textId="77777777" w:rsidR="00FD7238" w:rsidRDefault="00EC591B">
            <w:pPr>
              <w:widowControl w:val="0"/>
              <w:numPr>
                <w:ilvl w:val="0"/>
                <w:numId w:val="15"/>
              </w:numPr>
              <w:spacing w:after="0" w:line="240" w:lineRule="auto"/>
              <w:rPr>
                <w:sz w:val="18"/>
                <w:szCs w:val="18"/>
              </w:rPr>
            </w:pPr>
            <w:proofErr w:type="spellStart"/>
            <w:r>
              <w:rPr>
                <w:sz w:val="18"/>
                <w:szCs w:val="18"/>
              </w:rPr>
              <w:t>biobio_region</w:t>
            </w:r>
            <w:proofErr w:type="spellEnd"/>
          </w:p>
          <w:p w14:paraId="57DD11CB" w14:textId="77777777" w:rsidR="00FD7238" w:rsidRDefault="00EC591B">
            <w:pPr>
              <w:widowControl w:val="0"/>
              <w:numPr>
                <w:ilvl w:val="0"/>
                <w:numId w:val="15"/>
              </w:numPr>
              <w:spacing w:after="0" w:line="240" w:lineRule="auto"/>
              <w:rPr>
                <w:sz w:val="18"/>
                <w:szCs w:val="18"/>
              </w:rPr>
            </w:pPr>
            <w:proofErr w:type="spellStart"/>
            <w:r>
              <w:rPr>
                <w:sz w:val="18"/>
                <w:szCs w:val="18"/>
              </w:rPr>
              <w:t>araucania_region</w:t>
            </w:r>
            <w:proofErr w:type="spellEnd"/>
          </w:p>
          <w:p w14:paraId="5700774E" w14:textId="77777777" w:rsidR="00FD7238" w:rsidRDefault="00EC591B">
            <w:pPr>
              <w:widowControl w:val="0"/>
              <w:numPr>
                <w:ilvl w:val="0"/>
                <w:numId w:val="15"/>
              </w:numPr>
              <w:spacing w:after="0" w:line="240" w:lineRule="auto"/>
              <w:rPr>
                <w:sz w:val="18"/>
                <w:szCs w:val="18"/>
              </w:rPr>
            </w:pPr>
            <w:proofErr w:type="spellStart"/>
            <w:r>
              <w:rPr>
                <w:sz w:val="18"/>
                <w:szCs w:val="18"/>
              </w:rPr>
              <w:t>los_rios_region</w:t>
            </w:r>
            <w:proofErr w:type="spellEnd"/>
          </w:p>
          <w:p w14:paraId="47EDCE04" w14:textId="77777777" w:rsidR="00FD7238" w:rsidRDefault="00EC591B">
            <w:pPr>
              <w:widowControl w:val="0"/>
              <w:numPr>
                <w:ilvl w:val="0"/>
                <w:numId w:val="15"/>
              </w:numPr>
              <w:spacing w:after="0" w:line="240" w:lineRule="auto"/>
              <w:rPr>
                <w:sz w:val="18"/>
                <w:szCs w:val="18"/>
              </w:rPr>
            </w:pPr>
            <w:proofErr w:type="spellStart"/>
            <w:r>
              <w:rPr>
                <w:sz w:val="18"/>
                <w:szCs w:val="18"/>
              </w:rPr>
              <w:t>los_lagos_region</w:t>
            </w:r>
            <w:proofErr w:type="spellEnd"/>
          </w:p>
          <w:p w14:paraId="090551C3" w14:textId="77777777" w:rsidR="00FD7238" w:rsidRDefault="00EC591B">
            <w:pPr>
              <w:widowControl w:val="0"/>
              <w:numPr>
                <w:ilvl w:val="0"/>
                <w:numId w:val="15"/>
              </w:numPr>
              <w:spacing w:after="0" w:line="240" w:lineRule="auto"/>
              <w:rPr>
                <w:sz w:val="18"/>
                <w:szCs w:val="18"/>
              </w:rPr>
            </w:pPr>
            <w:proofErr w:type="spellStart"/>
            <w:r>
              <w:rPr>
                <w:sz w:val="18"/>
                <w:szCs w:val="18"/>
              </w:rPr>
              <w:t>aysen_region</w:t>
            </w:r>
            <w:proofErr w:type="spellEnd"/>
          </w:p>
          <w:p w14:paraId="2C1E654E" w14:textId="77777777" w:rsidR="00FD7238" w:rsidRDefault="00EC591B">
            <w:pPr>
              <w:widowControl w:val="0"/>
              <w:numPr>
                <w:ilvl w:val="0"/>
                <w:numId w:val="15"/>
              </w:numPr>
              <w:spacing w:after="0" w:line="240" w:lineRule="auto"/>
              <w:rPr>
                <w:sz w:val="18"/>
                <w:szCs w:val="18"/>
              </w:rPr>
            </w:pPr>
            <w:proofErr w:type="spellStart"/>
            <w:r>
              <w:rPr>
                <w:sz w:val="18"/>
                <w:szCs w:val="18"/>
              </w:rPr>
              <w:t>magallanes_region</w:t>
            </w:r>
            <w:proofErr w:type="spellEnd"/>
          </w:p>
          <w:p w14:paraId="25213568" w14:textId="77777777" w:rsidR="00FD7238" w:rsidRDefault="00EC591B">
            <w:pPr>
              <w:widowControl w:val="0"/>
              <w:numPr>
                <w:ilvl w:val="0"/>
                <w:numId w:val="15"/>
              </w:numPr>
              <w:spacing w:after="0" w:line="240" w:lineRule="auto"/>
              <w:rPr>
                <w:sz w:val="18"/>
                <w:szCs w:val="18"/>
              </w:rPr>
            </w:pPr>
            <w:proofErr w:type="spellStart"/>
            <w:r>
              <w:rPr>
                <w:sz w:val="18"/>
                <w:szCs w:val="18"/>
              </w:rPr>
              <w:t>total_inventory</w:t>
            </w:r>
            <w:proofErr w:type="spellEnd"/>
          </w:p>
        </w:tc>
        <w:tc>
          <w:tcPr>
            <w:tcW w:w="2295" w:type="dxa"/>
            <w:tcBorders>
              <w:left w:val="nil"/>
              <w:right w:val="nil"/>
            </w:tcBorders>
            <w:tcMar>
              <w:top w:w="100" w:type="dxa"/>
              <w:left w:w="100" w:type="dxa"/>
              <w:bottom w:w="100" w:type="dxa"/>
              <w:right w:w="100" w:type="dxa"/>
            </w:tcMar>
          </w:tcPr>
          <w:p w14:paraId="060AA8FB" w14:textId="77777777" w:rsidR="00FD7238" w:rsidRPr="001C2464" w:rsidRDefault="00EC591B">
            <w:pPr>
              <w:widowControl w:val="0"/>
              <w:spacing w:after="0" w:line="240" w:lineRule="auto"/>
              <w:rPr>
                <w:sz w:val="18"/>
                <w:szCs w:val="18"/>
                <w:lang w:val="en-US"/>
              </w:rPr>
            </w:pPr>
            <w:proofErr w:type="spellStart"/>
            <w:r w:rsidRPr="001C2464">
              <w:rPr>
                <w:sz w:val="18"/>
                <w:szCs w:val="18"/>
                <w:lang w:val="en-US"/>
              </w:rPr>
              <w:t>Megatonnes</w:t>
            </w:r>
            <w:proofErr w:type="spellEnd"/>
            <w:r w:rsidRPr="001C2464">
              <w:rPr>
                <w:sz w:val="18"/>
                <w:szCs w:val="18"/>
                <w:lang w:val="en-US"/>
              </w:rPr>
              <w:t xml:space="preserve"> of CO₂ </w:t>
            </w:r>
            <w:proofErr w:type="gramStart"/>
            <w:r w:rsidRPr="001C2464">
              <w:rPr>
                <w:sz w:val="18"/>
                <w:szCs w:val="18"/>
                <w:lang w:val="en-US"/>
              </w:rPr>
              <w:t>equivalent  [</w:t>
            </w:r>
            <w:proofErr w:type="spellStart"/>
            <w:proofErr w:type="gramEnd"/>
            <w:r w:rsidRPr="001C2464">
              <w:rPr>
                <w:sz w:val="18"/>
                <w:szCs w:val="18"/>
                <w:lang w:val="en-US"/>
              </w:rPr>
              <w:t>MtCO₂Eq</w:t>
            </w:r>
            <w:proofErr w:type="spellEnd"/>
            <w:r w:rsidRPr="001C2464">
              <w:rPr>
                <w:sz w:val="18"/>
                <w:szCs w:val="18"/>
                <w:lang w:val="en-US"/>
              </w:rPr>
              <w:t>]</w:t>
            </w:r>
          </w:p>
          <w:p w14:paraId="6201629F" w14:textId="77777777" w:rsidR="00FD7238" w:rsidRPr="001C2464" w:rsidRDefault="00FD7238">
            <w:pPr>
              <w:widowControl w:val="0"/>
              <w:spacing w:after="0" w:line="240" w:lineRule="auto"/>
              <w:rPr>
                <w:sz w:val="18"/>
                <w:szCs w:val="18"/>
                <w:lang w:val="en-US"/>
              </w:rPr>
            </w:pPr>
          </w:p>
        </w:tc>
      </w:tr>
      <w:tr w:rsidR="00FD7238" w14:paraId="246BB82B" w14:textId="77777777" w:rsidTr="00A35E32">
        <w:tc>
          <w:tcPr>
            <w:tcW w:w="3030" w:type="dxa"/>
            <w:tcBorders>
              <w:left w:val="nil"/>
              <w:right w:val="nil"/>
            </w:tcBorders>
            <w:tcMar>
              <w:top w:w="100" w:type="dxa"/>
              <w:left w:w="100" w:type="dxa"/>
              <w:bottom w:w="100" w:type="dxa"/>
              <w:right w:w="100" w:type="dxa"/>
            </w:tcMar>
          </w:tcPr>
          <w:p w14:paraId="0503F207" w14:textId="77777777" w:rsidR="00FD7238" w:rsidRPr="001C2464" w:rsidRDefault="00EC591B">
            <w:pPr>
              <w:widowControl w:val="0"/>
              <w:spacing w:after="0" w:line="240" w:lineRule="auto"/>
              <w:rPr>
                <w:sz w:val="14"/>
                <w:szCs w:val="14"/>
                <w:lang w:val="en-US"/>
              </w:rPr>
            </w:pPr>
            <w:r w:rsidRPr="001C2464">
              <w:rPr>
                <w:sz w:val="18"/>
                <w:szCs w:val="18"/>
                <w:lang w:val="en-US"/>
              </w:rPr>
              <w:t>CO₂ and CH₄ Emissions and Absorptions</w:t>
            </w:r>
          </w:p>
        </w:tc>
        <w:tc>
          <w:tcPr>
            <w:tcW w:w="3705" w:type="dxa"/>
            <w:tcBorders>
              <w:left w:val="nil"/>
              <w:right w:val="nil"/>
            </w:tcBorders>
            <w:tcMar>
              <w:top w:w="100" w:type="dxa"/>
              <w:left w:w="100" w:type="dxa"/>
              <w:bottom w:w="100" w:type="dxa"/>
              <w:right w:w="100" w:type="dxa"/>
            </w:tcMar>
          </w:tcPr>
          <w:p w14:paraId="0368A9DF" w14:textId="77777777" w:rsidR="00FD7238" w:rsidRDefault="00EC591B">
            <w:pPr>
              <w:widowControl w:val="0"/>
              <w:numPr>
                <w:ilvl w:val="0"/>
                <w:numId w:val="4"/>
              </w:numPr>
              <w:spacing w:after="0" w:line="240" w:lineRule="auto"/>
              <w:rPr>
                <w:sz w:val="18"/>
                <w:szCs w:val="18"/>
              </w:rPr>
            </w:pPr>
            <w:proofErr w:type="spellStart"/>
            <w:r>
              <w:rPr>
                <w:sz w:val="18"/>
                <w:szCs w:val="18"/>
              </w:rPr>
              <w:t>year</w:t>
            </w:r>
            <w:proofErr w:type="spellEnd"/>
          </w:p>
          <w:p w14:paraId="614993BF" w14:textId="77777777" w:rsidR="00FD7238" w:rsidRDefault="00EC591B">
            <w:pPr>
              <w:widowControl w:val="0"/>
              <w:numPr>
                <w:ilvl w:val="0"/>
                <w:numId w:val="4"/>
              </w:numPr>
              <w:spacing w:after="0" w:line="240" w:lineRule="auto"/>
              <w:rPr>
                <w:sz w:val="18"/>
                <w:szCs w:val="18"/>
              </w:rPr>
            </w:pPr>
            <w:proofErr w:type="spellStart"/>
            <w:r>
              <w:rPr>
                <w:sz w:val="18"/>
                <w:szCs w:val="18"/>
              </w:rPr>
              <w:t>energy</w:t>
            </w:r>
            <w:proofErr w:type="spellEnd"/>
          </w:p>
          <w:p w14:paraId="5EB5E804" w14:textId="77777777" w:rsidR="00FD7238" w:rsidRDefault="00EC591B">
            <w:pPr>
              <w:widowControl w:val="0"/>
              <w:numPr>
                <w:ilvl w:val="0"/>
                <w:numId w:val="4"/>
              </w:numPr>
              <w:spacing w:after="0" w:line="240" w:lineRule="auto"/>
              <w:rPr>
                <w:sz w:val="18"/>
                <w:szCs w:val="18"/>
              </w:rPr>
            </w:pPr>
            <w:proofErr w:type="spellStart"/>
            <w:r>
              <w:rPr>
                <w:sz w:val="18"/>
                <w:szCs w:val="18"/>
              </w:rPr>
              <w:t>industrial_processes_and_product_use</w:t>
            </w:r>
            <w:proofErr w:type="spellEnd"/>
          </w:p>
          <w:p w14:paraId="0392D54C" w14:textId="77777777" w:rsidR="00FD7238" w:rsidRDefault="00EC591B">
            <w:pPr>
              <w:widowControl w:val="0"/>
              <w:numPr>
                <w:ilvl w:val="0"/>
                <w:numId w:val="4"/>
              </w:numPr>
              <w:spacing w:after="0" w:line="240" w:lineRule="auto"/>
              <w:rPr>
                <w:sz w:val="18"/>
                <w:szCs w:val="18"/>
              </w:rPr>
            </w:pPr>
            <w:proofErr w:type="spellStart"/>
            <w:r>
              <w:rPr>
                <w:sz w:val="18"/>
                <w:szCs w:val="18"/>
              </w:rPr>
              <w:t>agriculture</w:t>
            </w:r>
            <w:proofErr w:type="spellEnd"/>
          </w:p>
          <w:p w14:paraId="330D710B" w14:textId="77777777" w:rsidR="00FD7238" w:rsidRDefault="00EC591B">
            <w:pPr>
              <w:widowControl w:val="0"/>
              <w:numPr>
                <w:ilvl w:val="0"/>
                <w:numId w:val="4"/>
              </w:numPr>
              <w:spacing w:after="0" w:line="240" w:lineRule="auto"/>
              <w:rPr>
                <w:sz w:val="18"/>
                <w:szCs w:val="18"/>
              </w:rPr>
            </w:pPr>
            <w:proofErr w:type="spellStart"/>
            <w:r>
              <w:rPr>
                <w:sz w:val="18"/>
                <w:szCs w:val="18"/>
              </w:rPr>
              <w:t>land_use_change_and_forestry</w:t>
            </w:r>
            <w:proofErr w:type="spellEnd"/>
          </w:p>
          <w:p w14:paraId="25B681D3" w14:textId="77777777" w:rsidR="00FD7238" w:rsidRDefault="00EC591B">
            <w:pPr>
              <w:widowControl w:val="0"/>
              <w:numPr>
                <w:ilvl w:val="0"/>
                <w:numId w:val="4"/>
              </w:numPr>
              <w:spacing w:after="0" w:line="240" w:lineRule="auto"/>
              <w:rPr>
                <w:sz w:val="18"/>
                <w:szCs w:val="18"/>
              </w:rPr>
            </w:pPr>
            <w:proofErr w:type="spellStart"/>
            <w:r>
              <w:rPr>
                <w:sz w:val="18"/>
                <w:szCs w:val="18"/>
              </w:rPr>
              <w:t>waste</w:t>
            </w:r>
            <w:proofErr w:type="spellEnd"/>
          </w:p>
          <w:p w14:paraId="659F326C" w14:textId="77777777" w:rsidR="00FD7238" w:rsidRDefault="00EC591B">
            <w:pPr>
              <w:widowControl w:val="0"/>
              <w:numPr>
                <w:ilvl w:val="0"/>
                <w:numId w:val="4"/>
              </w:numPr>
              <w:spacing w:after="0" w:line="240" w:lineRule="auto"/>
              <w:rPr>
                <w:sz w:val="18"/>
                <w:szCs w:val="18"/>
              </w:rPr>
            </w:pPr>
            <w:proofErr w:type="spellStart"/>
            <w:r>
              <w:rPr>
                <w:sz w:val="18"/>
                <w:szCs w:val="18"/>
              </w:rPr>
              <w:t>total_national_emissions</w:t>
            </w:r>
            <w:proofErr w:type="spellEnd"/>
          </w:p>
          <w:p w14:paraId="275E50F9" w14:textId="77777777" w:rsidR="00FD7238" w:rsidRPr="001C2464" w:rsidRDefault="00EC591B">
            <w:pPr>
              <w:widowControl w:val="0"/>
              <w:numPr>
                <w:ilvl w:val="0"/>
                <w:numId w:val="4"/>
              </w:numPr>
              <w:spacing w:after="0" w:line="240" w:lineRule="auto"/>
              <w:rPr>
                <w:sz w:val="18"/>
                <w:szCs w:val="18"/>
                <w:lang w:val="en-US"/>
              </w:rPr>
            </w:pPr>
            <w:proofErr w:type="spellStart"/>
            <w:r w:rsidRPr="001C2464">
              <w:rPr>
                <w:sz w:val="18"/>
                <w:szCs w:val="18"/>
                <w:lang w:val="en-US"/>
              </w:rPr>
              <w:t>total_national_emissions_and_removals</w:t>
            </w:r>
            <w:proofErr w:type="spellEnd"/>
          </w:p>
        </w:tc>
        <w:tc>
          <w:tcPr>
            <w:tcW w:w="2295" w:type="dxa"/>
            <w:tcBorders>
              <w:left w:val="nil"/>
              <w:right w:val="nil"/>
            </w:tcBorders>
            <w:tcMar>
              <w:top w:w="100" w:type="dxa"/>
              <w:left w:w="100" w:type="dxa"/>
              <w:bottom w:w="100" w:type="dxa"/>
              <w:right w:w="100" w:type="dxa"/>
            </w:tcMar>
          </w:tcPr>
          <w:p w14:paraId="68551DF9" w14:textId="77777777" w:rsidR="00FD7238" w:rsidRDefault="00EC591B">
            <w:pPr>
              <w:widowControl w:val="0"/>
              <w:spacing w:after="0" w:line="240" w:lineRule="auto"/>
              <w:rPr>
                <w:sz w:val="18"/>
                <w:szCs w:val="18"/>
              </w:rPr>
            </w:pPr>
            <w:proofErr w:type="spellStart"/>
            <w:r>
              <w:rPr>
                <w:sz w:val="18"/>
                <w:szCs w:val="18"/>
              </w:rPr>
              <w:t>Kilotonnes</w:t>
            </w:r>
            <w:proofErr w:type="spellEnd"/>
            <w:r>
              <w:rPr>
                <w:sz w:val="18"/>
                <w:szCs w:val="18"/>
              </w:rPr>
              <w:t xml:space="preserve"> [</w:t>
            </w:r>
            <w:proofErr w:type="spellStart"/>
            <w:r>
              <w:rPr>
                <w:sz w:val="18"/>
                <w:szCs w:val="18"/>
              </w:rPr>
              <w:t>kt</w:t>
            </w:r>
            <w:proofErr w:type="spellEnd"/>
            <w:r>
              <w:rPr>
                <w:sz w:val="18"/>
                <w:szCs w:val="18"/>
              </w:rPr>
              <w:t>]</w:t>
            </w:r>
          </w:p>
        </w:tc>
      </w:tr>
      <w:tr w:rsidR="00A35E32" w14:paraId="20E2D85F" w14:textId="77777777" w:rsidTr="00B46702">
        <w:tc>
          <w:tcPr>
            <w:tcW w:w="3030" w:type="dxa"/>
            <w:tcBorders>
              <w:left w:val="nil"/>
              <w:right w:val="nil"/>
            </w:tcBorders>
            <w:tcMar>
              <w:top w:w="100" w:type="dxa"/>
              <w:left w:w="100" w:type="dxa"/>
              <w:bottom w:w="100" w:type="dxa"/>
              <w:right w:w="100" w:type="dxa"/>
            </w:tcMar>
          </w:tcPr>
          <w:p w14:paraId="331ABBD3" w14:textId="1AAEB36C" w:rsidR="00A35E32" w:rsidRPr="001C2464" w:rsidRDefault="00A35E32" w:rsidP="00A35E32">
            <w:pPr>
              <w:widowControl w:val="0"/>
              <w:spacing w:after="0" w:line="240" w:lineRule="auto"/>
              <w:rPr>
                <w:sz w:val="18"/>
                <w:szCs w:val="18"/>
                <w:lang w:val="en-US"/>
              </w:rPr>
            </w:pPr>
            <w:r>
              <w:rPr>
                <w:sz w:val="18"/>
                <w:szCs w:val="18"/>
                <w:lang w:val="en-US"/>
              </w:rPr>
              <w:t>Balance</w:t>
            </w:r>
          </w:p>
        </w:tc>
        <w:tc>
          <w:tcPr>
            <w:tcW w:w="3705" w:type="dxa"/>
            <w:tcBorders>
              <w:left w:val="nil"/>
              <w:right w:val="nil"/>
            </w:tcBorders>
            <w:tcMar>
              <w:top w:w="100" w:type="dxa"/>
              <w:left w:w="100" w:type="dxa"/>
              <w:bottom w:w="100" w:type="dxa"/>
              <w:right w:w="100" w:type="dxa"/>
            </w:tcMar>
          </w:tcPr>
          <w:p w14:paraId="3F3655C4" w14:textId="528F6240" w:rsidR="00A35E32" w:rsidRDefault="00A35E32" w:rsidP="00A35E32">
            <w:pPr>
              <w:widowControl w:val="0"/>
              <w:numPr>
                <w:ilvl w:val="0"/>
                <w:numId w:val="16"/>
              </w:numPr>
              <w:spacing w:after="0" w:line="240" w:lineRule="auto"/>
              <w:rPr>
                <w:sz w:val="18"/>
                <w:szCs w:val="18"/>
              </w:rPr>
            </w:pPr>
            <w:r>
              <w:rPr>
                <w:sz w:val="18"/>
                <w:szCs w:val="18"/>
              </w:rPr>
              <w:t>año</w:t>
            </w:r>
          </w:p>
          <w:p w14:paraId="22851519" w14:textId="3FD4ABEC" w:rsidR="00A35E32" w:rsidRDefault="00A35E32" w:rsidP="00A35E32">
            <w:pPr>
              <w:widowControl w:val="0"/>
              <w:numPr>
                <w:ilvl w:val="0"/>
                <w:numId w:val="16"/>
              </w:numPr>
              <w:spacing w:after="0" w:line="240" w:lineRule="auto"/>
              <w:rPr>
                <w:sz w:val="18"/>
                <w:szCs w:val="18"/>
              </w:rPr>
            </w:pPr>
            <w:proofErr w:type="spellStart"/>
            <w:r>
              <w:rPr>
                <w:sz w:val="18"/>
                <w:szCs w:val="18"/>
              </w:rPr>
              <w:t>item</w:t>
            </w:r>
            <w:proofErr w:type="spellEnd"/>
          </w:p>
          <w:p w14:paraId="66873234" w14:textId="5878BDF3" w:rsidR="00A35E32" w:rsidRDefault="00A35E32" w:rsidP="00A35E32">
            <w:pPr>
              <w:widowControl w:val="0"/>
              <w:numPr>
                <w:ilvl w:val="0"/>
                <w:numId w:val="16"/>
              </w:numPr>
              <w:spacing w:after="0" w:line="240" w:lineRule="auto"/>
              <w:rPr>
                <w:sz w:val="18"/>
                <w:szCs w:val="18"/>
              </w:rPr>
            </w:pPr>
            <w:proofErr w:type="spellStart"/>
            <w:r>
              <w:rPr>
                <w:sz w:val="18"/>
                <w:szCs w:val="18"/>
              </w:rPr>
              <w:t>categoria</w:t>
            </w:r>
            <w:proofErr w:type="spellEnd"/>
          </w:p>
          <w:p w14:paraId="6B9DD1B9" w14:textId="6DF3083A" w:rsidR="00A35E32" w:rsidRDefault="00A35E32" w:rsidP="00A35E32">
            <w:pPr>
              <w:widowControl w:val="0"/>
              <w:numPr>
                <w:ilvl w:val="0"/>
                <w:numId w:val="16"/>
              </w:numPr>
              <w:spacing w:after="0" w:line="240" w:lineRule="auto"/>
              <w:rPr>
                <w:sz w:val="18"/>
                <w:szCs w:val="18"/>
              </w:rPr>
            </w:pPr>
            <w:proofErr w:type="spellStart"/>
            <w:r>
              <w:rPr>
                <w:sz w:val="18"/>
                <w:szCs w:val="18"/>
              </w:rPr>
              <w:t>seccion</w:t>
            </w:r>
            <w:proofErr w:type="spellEnd"/>
          </w:p>
          <w:p w14:paraId="2083A86F" w14:textId="1338C405" w:rsidR="00A35E32" w:rsidRDefault="00A35E32" w:rsidP="00A35E32">
            <w:pPr>
              <w:widowControl w:val="0"/>
              <w:numPr>
                <w:ilvl w:val="0"/>
                <w:numId w:val="16"/>
              </w:numPr>
              <w:spacing w:after="0" w:line="240" w:lineRule="auto"/>
              <w:rPr>
                <w:sz w:val="18"/>
                <w:szCs w:val="18"/>
              </w:rPr>
            </w:pPr>
            <w:r>
              <w:rPr>
                <w:sz w:val="18"/>
                <w:szCs w:val="18"/>
              </w:rPr>
              <w:lastRenderedPageBreak/>
              <w:t>combustible</w:t>
            </w:r>
          </w:p>
          <w:p w14:paraId="23A4507E" w14:textId="15378257" w:rsidR="00A35E32" w:rsidRDefault="00A35E32" w:rsidP="00A35E32">
            <w:pPr>
              <w:widowControl w:val="0"/>
              <w:numPr>
                <w:ilvl w:val="0"/>
                <w:numId w:val="4"/>
              </w:numPr>
              <w:spacing w:after="0" w:line="240" w:lineRule="auto"/>
              <w:rPr>
                <w:sz w:val="18"/>
                <w:szCs w:val="18"/>
              </w:rPr>
            </w:pPr>
            <w:proofErr w:type="spellStart"/>
            <w:r>
              <w:rPr>
                <w:sz w:val="18"/>
                <w:szCs w:val="18"/>
              </w:rPr>
              <w:t>tcal</w:t>
            </w:r>
            <w:proofErr w:type="spellEnd"/>
          </w:p>
        </w:tc>
        <w:tc>
          <w:tcPr>
            <w:tcW w:w="2295" w:type="dxa"/>
            <w:tcBorders>
              <w:left w:val="nil"/>
              <w:right w:val="nil"/>
            </w:tcBorders>
            <w:tcMar>
              <w:top w:w="100" w:type="dxa"/>
              <w:left w:w="100" w:type="dxa"/>
              <w:bottom w:w="100" w:type="dxa"/>
              <w:right w:w="100" w:type="dxa"/>
            </w:tcMar>
          </w:tcPr>
          <w:p w14:paraId="71B0A625" w14:textId="4058F920" w:rsidR="00A35E32" w:rsidRDefault="00A35E32" w:rsidP="00A35E32">
            <w:pPr>
              <w:widowControl w:val="0"/>
              <w:spacing w:after="0" w:line="240" w:lineRule="auto"/>
              <w:rPr>
                <w:sz w:val="18"/>
                <w:szCs w:val="18"/>
              </w:rPr>
            </w:pPr>
            <w:proofErr w:type="spellStart"/>
            <w:r>
              <w:rPr>
                <w:sz w:val="18"/>
                <w:szCs w:val="18"/>
              </w:rPr>
              <w:lastRenderedPageBreak/>
              <w:t>Teracalorie</w:t>
            </w:r>
            <w:proofErr w:type="spellEnd"/>
            <w:r>
              <w:rPr>
                <w:sz w:val="18"/>
                <w:szCs w:val="18"/>
              </w:rPr>
              <w:t xml:space="preserve"> [</w:t>
            </w:r>
            <w:proofErr w:type="spellStart"/>
            <w:r>
              <w:rPr>
                <w:sz w:val="18"/>
                <w:szCs w:val="18"/>
              </w:rPr>
              <w:t>Tcal</w:t>
            </w:r>
            <w:proofErr w:type="spellEnd"/>
            <w:r>
              <w:rPr>
                <w:sz w:val="18"/>
                <w:szCs w:val="18"/>
              </w:rPr>
              <w:t>]</w:t>
            </w:r>
          </w:p>
        </w:tc>
      </w:tr>
      <w:tr w:rsidR="00B46702" w14:paraId="172B1C09" w14:textId="77777777" w:rsidTr="004E5835">
        <w:tc>
          <w:tcPr>
            <w:tcW w:w="3030" w:type="dxa"/>
            <w:tcBorders>
              <w:left w:val="nil"/>
              <w:right w:val="nil"/>
            </w:tcBorders>
            <w:tcMar>
              <w:top w:w="100" w:type="dxa"/>
              <w:left w:w="100" w:type="dxa"/>
              <w:bottom w:w="100" w:type="dxa"/>
              <w:right w:w="100" w:type="dxa"/>
            </w:tcMar>
          </w:tcPr>
          <w:p w14:paraId="2C2AFA0D" w14:textId="1F11C57D" w:rsidR="00B46702" w:rsidRDefault="00B46702" w:rsidP="00A35E32">
            <w:pPr>
              <w:widowControl w:val="0"/>
              <w:spacing w:after="0" w:line="240" w:lineRule="auto"/>
              <w:rPr>
                <w:sz w:val="18"/>
                <w:szCs w:val="18"/>
                <w:lang w:val="en-US"/>
              </w:rPr>
            </w:pPr>
            <w:r>
              <w:rPr>
                <w:sz w:val="18"/>
                <w:szCs w:val="18"/>
                <w:lang w:val="en-US"/>
              </w:rPr>
              <w:t>Decarbonization Index</w:t>
            </w:r>
          </w:p>
        </w:tc>
        <w:tc>
          <w:tcPr>
            <w:tcW w:w="3705" w:type="dxa"/>
            <w:tcBorders>
              <w:left w:val="nil"/>
              <w:right w:val="nil"/>
            </w:tcBorders>
            <w:tcMar>
              <w:top w:w="100" w:type="dxa"/>
              <w:left w:w="100" w:type="dxa"/>
              <w:bottom w:w="100" w:type="dxa"/>
              <w:right w:w="100" w:type="dxa"/>
            </w:tcMar>
          </w:tcPr>
          <w:p w14:paraId="369A8C06" w14:textId="77777777" w:rsidR="00B46702" w:rsidRDefault="00B46702" w:rsidP="00A35E32">
            <w:pPr>
              <w:widowControl w:val="0"/>
              <w:numPr>
                <w:ilvl w:val="0"/>
                <w:numId w:val="16"/>
              </w:numPr>
              <w:spacing w:after="0" w:line="240" w:lineRule="auto"/>
              <w:rPr>
                <w:sz w:val="18"/>
                <w:szCs w:val="18"/>
              </w:rPr>
            </w:pPr>
            <w:r>
              <w:rPr>
                <w:sz w:val="18"/>
                <w:szCs w:val="18"/>
              </w:rPr>
              <w:t>año</w:t>
            </w:r>
          </w:p>
          <w:p w14:paraId="1D9B8309" w14:textId="77777777" w:rsidR="00B46702" w:rsidRDefault="00B46702" w:rsidP="00A35E32">
            <w:pPr>
              <w:widowControl w:val="0"/>
              <w:numPr>
                <w:ilvl w:val="0"/>
                <w:numId w:val="16"/>
              </w:numPr>
              <w:spacing w:after="0" w:line="240" w:lineRule="auto"/>
              <w:rPr>
                <w:sz w:val="18"/>
                <w:szCs w:val="18"/>
              </w:rPr>
            </w:pPr>
            <w:proofErr w:type="spellStart"/>
            <w:r>
              <w:rPr>
                <w:sz w:val="18"/>
                <w:szCs w:val="18"/>
              </w:rPr>
              <w:t>total_energy_tj</w:t>
            </w:r>
            <w:proofErr w:type="spellEnd"/>
          </w:p>
          <w:p w14:paraId="3EA25CF7" w14:textId="77777777" w:rsidR="00FF1830" w:rsidRDefault="00FF1830" w:rsidP="00A35E32">
            <w:pPr>
              <w:widowControl w:val="0"/>
              <w:numPr>
                <w:ilvl w:val="0"/>
                <w:numId w:val="16"/>
              </w:numPr>
              <w:spacing w:after="0" w:line="240" w:lineRule="auto"/>
              <w:rPr>
                <w:sz w:val="18"/>
                <w:szCs w:val="18"/>
              </w:rPr>
            </w:pPr>
            <w:proofErr w:type="spellStart"/>
            <w:r>
              <w:rPr>
                <w:sz w:val="18"/>
                <w:szCs w:val="18"/>
              </w:rPr>
              <w:t>total_emisions</w:t>
            </w:r>
            <w:proofErr w:type="spellEnd"/>
          </w:p>
          <w:p w14:paraId="311C9ADC" w14:textId="77777777" w:rsidR="00FF1830" w:rsidRDefault="00FF1830" w:rsidP="00A35E32">
            <w:pPr>
              <w:widowControl w:val="0"/>
              <w:numPr>
                <w:ilvl w:val="0"/>
                <w:numId w:val="16"/>
              </w:numPr>
              <w:spacing w:after="0" w:line="240" w:lineRule="auto"/>
              <w:rPr>
                <w:sz w:val="18"/>
                <w:szCs w:val="18"/>
              </w:rPr>
            </w:pPr>
            <w:proofErr w:type="spellStart"/>
            <w:r>
              <w:rPr>
                <w:sz w:val="18"/>
                <w:szCs w:val="18"/>
              </w:rPr>
              <w:t>CI_t</w:t>
            </w:r>
            <w:proofErr w:type="spellEnd"/>
          </w:p>
          <w:p w14:paraId="4B017442" w14:textId="77777777" w:rsidR="00FF1830" w:rsidRDefault="00FF1830" w:rsidP="00A35E32">
            <w:pPr>
              <w:widowControl w:val="0"/>
              <w:numPr>
                <w:ilvl w:val="0"/>
                <w:numId w:val="16"/>
              </w:numPr>
              <w:spacing w:after="0" w:line="240" w:lineRule="auto"/>
              <w:rPr>
                <w:sz w:val="18"/>
                <w:szCs w:val="18"/>
              </w:rPr>
            </w:pPr>
            <w:r>
              <w:rPr>
                <w:sz w:val="18"/>
                <w:szCs w:val="18"/>
              </w:rPr>
              <w:t>DCI</w:t>
            </w:r>
          </w:p>
          <w:p w14:paraId="67185AD7" w14:textId="77777777" w:rsidR="00FF1830" w:rsidRDefault="00FF1830" w:rsidP="00A35E32">
            <w:pPr>
              <w:widowControl w:val="0"/>
              <w:numPr>
                <w:ilvl w:val="0"/>
                <w:numId w:val="16"/>
              </w:numPr>
              <w:spacing w:after="0" w:line="240" w:lineRule="auto"/>
              <w:rPr>
                <w:sz w:val="18"/>
                <w:szCs w:val="18"/>
              </w:rPr>
            </w:pPr>
            <w:r>
              <w:rPr>
                <w:sz w:val="18"/>
                <w:szCs w:val="18"/>
              </w:rPr>
              <w:t>DCINC</w:t>
            </w:r>
          </w:p>
          <w:p w14:paraId="07C781B8" w14:textId="79C62D59" w:rsidR="00FF1830" w:rsidRDefault="00FF1830" w:rsidP="00A35E32">
            <w:pPr>
              <w:widowControl w:val="0"/>
              <w:numPr>
                <w:ilvl w:val="0"/>
                <w:numId w:val="16"/>
              </w:numPr>
              <w:spacing w:after="0" w:line="240" w:lineRule="auto"/>
              <w:rPr>
                <w:sz w:val="18"/>
                <w:szCs w:val="18"/>
              </w:rPr>
            </w:pPr>
            <w:r>
              <w:rPr>
                <w:sz w:val="18"/>
                <w:szCs w:val="18"/>
              </w:rPr>
              <w:t>DCIOG</w:t>
            </w:r>
          </w:p>
        </w:tc>
        <w:tc>
          <w:tcPr>
            <w:tcW w:w="2295" w:type="dxa"/>
            <w:tcBorders>
              <w:left w:val="nil"/>
              <w:right w:val="nil"/>
            </w:tcBorders>
            <w:tcMar>
              <w:top w:w="100" w:type="dxa"/>
              <w:left w:w="100" w:type="dxa"/>
              <w:bottom w:w="100" w:type="dxa"/>
              <w:right w:w="100" w:type="dxa"/>
            </w:tcMar>
          </w:tcPr>
          <w:p w14:paraId="0BC81DC7" w14:textId="7A84A0BB" w:rsidR="00B46702" w:rsidRDefault="00FF1830" w:rsidP="00A35E32">
            <w:pPr>
              <w:widowControl w:val="0"/>
              <w:spacing w:after="0" w:line="240" w:lineRule="auto"/>
              <w:rPr>
                <w:sz w:val="18"/>
                <w:szCs w:val="18"/>
              </w:rPr>
            </w:pPr>
            <w:proofErr w:type="spellStart"/>
            <w:r>
              <w:rPr>
                <w:sz w:val="18"/>
                <w:szCs w:val="18"/>
              </w:rPr>
              <w:t>Terajoules</w:t>
            </w:r>
            <w:proofErr w:type="spellEnd"/>
            <w:r>
              <w:rPr>
                <w:sz w:val="18"/>
                <w:szCs w:val="18"/>
              </w:rPr>
              <w:t xml:space="preserve"> (TJ)</w:t>
            </w:r>
          </w:p>
        </w:tc>
      </w:tr>
      <w:tr w:rsidR="004E5835" w14:paraId="78C9425E" w14:textId="77777777">
        <w:tc>
          <w:tcPr>
            <w:tcW w:w="3030" w:type="dxa"/>
            <w:tcBorders>
              <w:left w:val="nil"/>
              <w:bottom w:val="single" w:sz="12" w:space="0" w:color="000000"/>
              <w:right w:val="nil"/>
            </w:tcBorders>
            <w:tcMar>
              <w:top w:w="100" w:type="dxa"/>
              <w:left w:w="100" w:type="dxa"/>
              <w:bottom w:w="100" w:type="dxa"/>
              <w:right w:w="100" w:type="dxa"/>
            </w:tcMar>
          </w:tcPr>
          <w:p w14:paraId="5FC04B69" w14:textId="1622655C" w:rsidR="004E5835" w:rsidRDefault="004E5835" w:rsidP="00A35E32">
            <w:pPr>
              <w:widowControl w:val="0"/>
              <w:spacing w:after="0" w:line="240" w:lineRule="auto"/>
              <w:rPr>
                <w:sz w:val="18"/>
                <w:szCs w:val="18"/>
                <w:lang w:val="en-US"/>
              </w:rPr>
            </w:pPr>
            <w:r>
              <w:rPr>
                <w:sz w:val="18"/>
                <w:szCs w:val="18"/>
                <w:lang w:val="en-US"/>
              </w:rPr>
              <w:t>DCI factors</w:t>
            </w:r>
          </w:p>
        </w:tc>
        <w:tc>
          <w:tcPr>
            <w:tcW w:w="3705" w:type="dxa"/>
            <w:tcBorders>
              <w:left w:val="nil"/>
              <w:bottom w:val="single" w:sz="12" w:space="0" w:color="000000"/>
              <w:right w:val="nil"/>
            </w:tcBorders>
            <w:tcMar>
              <w:top w:w="100" w:type="dxa"/>
              <w:left w:w="100" w:type="dxa"/>
              <w:bottom w:w="100" w:type="dxa"/>
              <w:right w:w="100" w:type="dxa"/>
            </w:tcMar>
          </w:tcPr>
          <w:p w14:paraId="2886DC54" w14:textId="77777777" w:rsidR="004E5835" w:rsidRDefault="004E5835" w:rsidP="00A35E32">
            <w:pPr>
              <w:widowControl w:val="0"/>
              <w:numPr>
                <w:ilvl w:val="0"/>
                <w:numId w:val="16"/>
              </w:numPr>
              <w:spacing w:after="0" w:line="240" w:lineRule="auto"/>
              <w:rPr>
                <w:sz w:val="18"/>
                <w:szCs w:val="18"/>
              </w:rPr>
            </w:pPr>
            <w:proofErr w:type="spellStart"/>
            <w:r>
              <w:rPr>
                <w:sz w:val="18"/>
                <w:szCs w:val="18"/>
              </w:rPr>
              <w:t>fuel_dci</w:t>
            </w:r>
            <w:proofErr w:type="spellEnd"/>
          </w:p>
          <w:p w14:paraId="6F19EB29" w14:textId="080F2912" w:rsidR="004E5835" w:rsidRDefault="004E5835" w:rsidP="00A35E32">
            <w:pPr>
              <w:widowControl w:val="0"/>
              <w:numPr>
                <w:ilvl w:val="0"/>
                <w:numId w:val="16"/>
              </w:numPr>
              <w:spacing w:after="0" w:line="240" w:lineRule="auto"/>
              <w:rPr>
                <w:sz w:val="18"/>
                <w:szCs w:val="18"/>
              </w:rPr>
            </w:pPr>
            <w:r>
              <w:rPr>
                <w:sz w:val="18"/>
                <w:szCs w:val="18"/>
              </w:rPr>
              <w:t>fe_CO2_tCO2_TJ</w:t>
            </w:r>
          </w:p>
        </w:tc>
        <w:tc>
          <w:tcPr>
            <w:tcW w:w="2295" w:type="dxa"/>
            <w:tcBorders>
              <w:left w:val="nil"/>
              <w:bottom w:val="single" w:sz="12" w:space="0" w:color="000000"/>
              <w:right w:val="nil"/>
            </w:tcBorders>
            <w:tcMar>
              <w:top w:w="100" w:type="dxa"/>
              <w:left w:w="100" w:type="dxa"/>
              <w:bottom w:w="100" w:type="dxa"/>
              <w:right w:w="100" w:type="dxa"/>
            </w:tcMar>
          </w:tcPr>
          <w:p w14:paraId="505F72F0" w14:textId="77777777" w:rsidR="004E5835" w:rsidRDefault="004E5835" w:rsidP="00A35E32">
            <w:pPr>
              <w:widowControl w:val="0"/>
              <w:spacing w:after="0" w:line="240" w:lineRule="auto"/>
              <w:rPr>
                <w:sz w:val="18"/>
                <w:szCs w:val="18"/>
              </w:rPr>
            </w:pPr>
          </w:p>
        </w:tc>
      </w:tr>
    </w:tbl>
    <w:p w14:paraId="538513E0" w14:textId="77777777" w:rsidR="00FD7238" w:rsidRDefault="00FD7238">
      <w:pPr>
        <w:spacing w:before="240" w:after="240"/>
      </w:pPr>
    </w:p>
    <w:p w14:paraId="33585271" w14:textId="39BF372D" w:rsidR="00FD7238" w:rsidRDefault="00F55C78" w:rsidP="00F55C78">
      <w:pPr>
        <w:spacing w:before="240" w:after="240"/>
        <w:rPr>
          <w:lang w:val="en-US"/>
        </w:rPr>
      </w:pPr>
      <w:r w:rsidRPr="001C2464">
        <w:rPr>
          <w:lang w:val="en-US"/>
        </w:rPr>
        <w:t>Table A.</w:t>
      </w:r>
      <w:r>
        <w:rPr>
          <w:lang w:val="en-US"/>
        </w:rPr>
        <w:t>2</w:t>
      </w:r>
      <w:r w:rsidRPr="001C2464">
        <w:rPr>
          <w:lang w:val="en-US"/>
        </w:rPr>
        <w:t xml:space="preserve">: </w:t>
      </w:r>
      <w:r>
        <w:rPr>
          <w:lang w:val="en-US"/>
        </w:rPr>
        <w:t xml:space="preserve">R </w:t>
      </w:r>
      <w:r w:rsidR="00892E9B">
        <w:rPr>
          <w:lang w:val="en-US"/>
        </w:rPr>
        <w:t>cleaning and analysis variable’s codebook</w:t>
      </w:r>
    </w:p>
    <w:tbl>
      <w:tblPr>
        <w:tblW w:w="8835" w:type="dxa"/>
        <w:tblLook w:val="04A0" w:firstRow="1" w:lastRow="0" w:firstColumn="1" w:lastColumn="0" w:noHBand="0" w:noVBand="1"/>
      </w:tblPr>
      <w:tblGrid>
        <w:gridCol w:w="2470"/>
        <w:gridCol w:w="1361"/>
        <w:gridCol w:w="1324"/>
        <w:gridCol w:w="3680"/>
      </w:tblGrid>
      <w:tr w:rsidR="00761DC7" w:rsidRPr="00B16F58" w14:paraId="25B94B5B" w14:textId="77777777" w:rsidTr="00761DC7">
        <w:trPr>
          <w:trHeight w:val="303"/>
        </w:trPr>
        <w:tc>
          <w:tcPr>
            <w:tcW w:w="2470" w:type="dxa"/>
            <w:tcBorders>
              <w:top w:val="single" w:sz="4" w:space="0" w:color="auto"/>
              <w:left w:val="nil"/>
              <w:bottom w:val="single" w:sz="4" w:space="0" w:color="auto"/>
              <w:right w:val="nil"/>
            </w:tcBorders>
            <w:noWrap/>
            <w:vAlign w:val="bottom"/>
            <w:hideMark/>
          </w:tcPr>
          <w:p w14:paraId="60AC7EC7"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Variable</w:t>
            </w:r>
          </w:p>
        </w:tc>
        <w:tc>
          <w:tcPr>
            <w:tcW w:w="1361" w:type="dxa"/>
            <w:tcBorders>
              <w:top w:val="single" w:sz="4" w:space="0" w:color="auto"/>
              <w:left w:val="nil"/>
              <w:bottom w:val="single" w:sz="4" w:space="0" w:color="auto"/>
              <w:right w:val="nil"/>
            </w:tcBorders>
            <w:noWrap/>
            <w:vAlign w:val="bottom"/>
            <w:hideMark/>
          </w:tcPr>
          <w:p w14:paraId="548879A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Type</w:t>
            </w:r>
          </w:p>
        </w:tc>
        <w:tc>
          <w:tcPr>
            <w:tcW w:w="1323" w:type="dxa"/>
            <w:tcBorders>
              <w:top w:val="single" w:sz="4" w:space="0" w:color="auto"/>
              <w:left w:val="nil"/>
              <w:bottom w:val="single" w:sz="4" w:space="0" w:color="auto"/>
              <w:right w:val="nil"/>
            </w:tcBorders>
            <w:noWrap/>
            <w:vAlign w:val="bottom"/>
            <w:hideMark/>
          </w:tcPr>
          <w:p w14:paraId="12AEC718"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Units</w:t>
            </w:r>
          </w:p>
        </w:tc>
        <w:tc>
          <w:tcPr>
            <w:tcW w:w="3680" w:type="dxa"/>
            <w:tcBorders>
              <w:top w:val="single" w:sz="4" w:space="0" w:color="auto"/>
              <w:left w:val="nil"/>
              <w:bottom w:val="single" w:sz="4" w:space="0" w:color="auto"/>
              <w:right w:val="nil"/>
            </w:tcBorders>
            <w:noWrap/>
            <w:vAlign w:val="bottom"/>
            <w:hideMark/>
          </w:tcPr>
          <w:p w14:paraId="5618A0A2"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Description</w:t>
            </w:r>
          </w:p>
        </w:tc>
      </w:tr>
      <w:tr w:rsidR="00761DC7" w:rsidRPr="00B16F58" w14:paraId="6F2F2565" w14:textId="77777777" w:rsidTr="00761DC7">
        <w:trPr>
          <w:trHeight w:val="303"/>
        </w:trPr>
        <w:tc>
          <w:tcPr>
            <w:tcW w:w="2470" w:type="dxa"/>
            <w:tcBorders>
              <w:top w:val="nil"/>
              <w:left w:val="nil"/>
              <w:bottom w:val="nil"/>
              <w:right w:val="nil"/>
            </w:tcBorders>
            <w:noWrap/>
            <w:vAlign w:val="bottom"/>
            <w:hideMark/>
          </w:tcPr>
          <w:p w14:paraId="508CB92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año</w:t>
            </w:r>
          </w:p>
        </w:tc>
        <w:tc>
          <w:tcPr>
            <w:tcW w:w="1361" w:type="dxa"/>
            <w:tcBorders>
              <w:top w:val="nil"/>
              <w:left w:val="nil"/>
              <w:bottom w:val="nil"/>
              <w:right w:val="nil"/>
            </w:tcBorders>
            <w:noWrap/>
            <w:vAlign w:val="bottom"/>
            <w:hideMark/>
          </w:tcPr>
          <w:p w14:paraId="41A6DD03"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Integer</w:t>
            </w:r>
          </w:p>
        </w:tc>
        <w:tc>
          <w:tcPr>
            <w:tcW w:w="1323" w:type="dxa"/>
            <w:tcBorders>
              <w:top w:val="nil"/>
              <w:left w:val="nil"/>
              <w:bottom w:val="nil"/>
              <w:right w:val="nil"/>
            </w:tcBorders>
            <w:noWrap/>
            <w:vAlign w:val="bottom"/>
            <w:hideMark/>
          </w:tcPr>
          <w:p w14:paraId="39799482"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Year</w:t>
            </w:r>
          </w:p>
        </w:tc>
        <w:tc>
          <w:tcPr>
            <w:tcW w:w="3680" w:type="dxa"/>
            <w:tcBorders>
              <w:top w:val="nil"/>
              <w:left w:val="nil"/>
              <w:bottom w:val="nil"/>
              <w:right w:val="nil"/>
            </w:tcBorders>
            <w:noWrap/>
            <w:vAlign w:val="bottom"/>
            <w:hideMark/>
          </w:tcPr>
          <w:p w14:paraId="0842FF98"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Calendar year (2008–2024)</w:t>
            </w:r>
          </w:p>
        </w:tc>
      </w:tr>
      <w:tr w:rsidR="00761DC7" w:rsidRPr="00B16F58" w14:paraId="2B37FD0F" w14:textId="77777777" w:rsidTr="00761DC7">
        <w:trPr>
          <w:trHeight w:val="303"/>
        </w:trPr>
        <w:tc>
          <w:tcPr>
            <w:tcW w:w="2470" w:type="dxa"/>
            <w:tcBorders>
              <w:top w:val="nil"/>
              <w:left w:val="nil"/>
              <w:bottom w:val="nil"/>
              <w:right w:val="nil"/>
            </w:tcBorders>
            <w:noWrap/>
            <w:vAlign w:val="bottom"/>
            <w:hideMark/>
          </w:tcPr>
          <w:p w14:paraId="7EBA7BF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year</w:t>
            </w:r>
          </w:p>
        </w:tc>
        <w:tc>
          <w:tcPr>
            <w:tcW w:w="1361" w:type="dxa"/>
            <w:tcBorders>
              <w:top w:val="nil"/>
              <w:left w:val="nil"/>
              <w:bottom w:val="nil"/>
              <w:right w:val="nil"/>
            </w:tcBorders>
            <w:noWrap/>
            <w:vAlign w:val="bottom"/>
            <w:hideMark/>
          </w:tcPr>
          <w:p w14:paraId="5333931E"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Integer</w:t>
            </w:r>
          </w:p>
        </w:tc>
        <w:tc>
          <w:tcPr>
            <w:tcW w:w="1323" w:type="dxa"/>
            <w:tcBorders>
              <w:top w:val="nil"/>
              <w:left w:val="nil"/>
              <w:bottom w:val="nil"/>
              <w:right w:val="nil"/>
            </w:tcBorders>
            <w:noWrap/>
            <w:vAlign w:val="bottom"/>
            <w:hideMark/>
          </w:tcPr>
          <w:p w14:paraId="7C9FC9A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Year</w:t>
            </w:r>
          </w:p>
        </w:tc>
        <w:tc>
          <w:tcPr>
            <w:tcW w:w="3680" w:type="dxa"/>
            <w:tcBorders>
              <w:top w:val="nil"/>
              <w:left w:val="nil"/>
              <w:bottom w:val="nil"/>
              <w:right w:val="nil"/>
            </w:tcBorders>
            <w:noWrap/>
            <w:vAlign w:val="bottom"/>
            <w:hideMark/>
          </w:tcPr>
          <w:p w14:paraId="1906F644"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Calendar year</w:t>
            </w:r>
          </w:p>
        </w:tc>
      </w:tr>
      <w:tr w:rsidR="00761DC7" w:rsidRPr="00B16F58" w14:paraId="7F2B9AB6" w14:textId="77777777" w:rsidTr="00761DC7">
        <w:trPr>
          <w:trHeight w:val="303"/>
        </w:trPr>
        <w:tc>
          <w:tcPr>
            <w:tcW w:w="2470" w:type="dxa"/>
            <w:tcBorders>
              <w:top w:val="nil"/>
              <w:left w:val="nil"/>
              <w:bottom w:val="nil"/>
              <w:right w:val="nil"/>
            </w:tcBorders>
            <w:noWrap/>
            <w:vAlign w:val="bottom"/>
            <w:hideMark/>
          </w:tcPr>
          <w:p w14:paraId="1DF3EFB5"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item</w:t>
            </w:r>
          </w:p>
        </w:tc>
        <w:tc>
          <w:tcPr>
            <w:tcW w:w="1361" w:type="dxa"/>
            <w:tcBorders>
              <w:top w:val="nil"/>
              <w:left w:val="nil"/>
              <w:bottom w:val="nil"/>
              <w:right w:val="nil"/>
            </w:tcBorders>
            <w:noWrap/>
            <w:vAlign w:val="bottom"/>
            <w:hideMark/>
          </w:tcPr>
          <w:p w14:paraId="323FC2A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531A6617"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36CB64C3"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BNE accounting block</w:t>
            </w:r>
          </w:p>
        </w:tc>
      </w:tr>
      <w:tr w:rsidR="00761DC7" w:rsidRPr="00B16F58" w14:paraId="533616BB" w14:textId="77777777" w:rsidTr="00761DC7">
        <w:trPr>
          <w:trHeight w:val="303"/>
        </w:trPr>
        <w:tc>
          <w:tcPr>
            <w:tcW w:w="2470" w:type="dxa"/>
            <w:tcBorders>
              <w:top w:val="nil"/>
              <w:left w:val="nil"/>
              <w:bottom w:val="nil"/>
              <w:right w:val="nil"/>
            </w:tcBorders>
            <w:noWrap/>
            <w:vAlign w:val="bottom"/>
            <w:hideMark/>
          </w:tcPr>
          <w:p w14:paraId="46DB3B2B"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categoria</w:t>
            </w:r>
          </w:p>
        </w:tc>
        <w:tc>
          <w:tcPr>
            <w:tcW w:w="1361" w:type="dxa"/>
            <w:tcBorders>
              <w:top w:val="nil"/>
              <w:left w:val="nil"/>
              <w:bottom w:val="nil"/>
              <w:right w:val="nil"/>
            </w:tcBorders>
            <w:noWrap/>
            <w:vAlign w:val="bottom"/>
            <w:hideMark/>
          </w:tcPr>
          <w:p w14:paraId="6379AE9F"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4E2CE6F9"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2BA5B6C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Original BNE category</w:t>
            </w:r>
          </w:p>
        </w:tc>
      </w:tr>
      <w:tr w:rsidR="00761DC7" w:rsidRPr="00B16F58" w14:paraId="13EDD845" w14:textId="77777777" w:rsidTr="00761DC7">
        <w:trPr>
          <w:trHeight w:val="303"/>
        </w:trPr>
        <w:tc>
          <w:tcPr>
            <w:tcW w:w="2470" w:type="dxa"/>
            <w:tcBorders>
              <w:top w:val="nil"/>
              <w:left w:val="nil"/>
              <w:bottom w:val="nil"/>
              <w:right w:val="nil"/>
            </w:tcBorders>
            <w:noWrap/>
            <w:vAlign w:val="bottom"/>
            <w:hideMark/>
          </w:tcPr>
          <w:p w14:paraId="5D12F107"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seccion</w:t>
            </w:r>
          </w:p>
        </w:tc>
        <w:tc>
          <w:tcPr>
            <w:tcW w:w="1361" w:type="dxa"/>
            <w:tcBorders>
              <w:top w:val="nil"/>
              <w:left w:val="nil"/>
              <w:bottom w:val="nil"/>
              <w:right w:val="nil"/>
            </w:tcBorders>
            <w:noWrap/>
            <w:vAlign w:val="bottom"/>
            <w:hideMark/>
          </w:tcPr>
          <w:p w14:paraId="3AB5855E"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60CA293C"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469CC494"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Original BNE section</w:t>
            </w:r>
          </w:p>
        </w:tc>
      </w:tr>
      <w:tr w:rsidR="00761DC7" w:rsidRPr="00B16F58" w14:paraId="7DEBF560" w14:textId="77777777" w:rsidTr="00761DC7">
        <w:trPr>
          <w:trHeight w:val="303"/>
        </w:trPr>
        <w:tc>
          <w:tcPr>
            <w:tcW w:w="2470" w:type="dxa"/>
            <w:tcBorders>
              <w:top w:val="nil"/>
              <w:left w:val="nil"/>
              <w:bottom w:val="nil"/>
              <w:right w:val="nil"/>
            </w:tcBorders>
            <w:noWrap/>
            <w:vAlign w:val="bottom"/>
            <w:hideMark/>
          </w:tcPr>
          <w:p w14:paraId="268E7847"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combustible</w:t>
            </w:r>
          </w:p>
        </w:tc>
        <w:tc>
          <w:tcPr>
            <w:tcW w:w="1361" w:type="dxa"/>
            <w:tcBorders>
              <w:top w:val="nil"/>
              <w:left w:val="nil"/>
              <w:bottom w:val="nil"/>
              <w:right w:val="nil"/>
            </w:tcBorders>
            <w:noWrap/>
            <w:vAlign w:val="bottom"/>
            <w:hideMark/>
          </w:tcPr>
          <w:p w14:paraId="42A911E3"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6B1FFFFD"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45AC7489"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Original fuel</w:t>
            </w:r>
          </w:p>
        </w:tc>
      </w:tr>
      <w:tr w:rsidR="00761DC7" w:rsidRPr="00B16F58" w14:paraId="035F1245" w14:textId="77777777" w:rsidTr="00761DC7">
        <w:trPr>
          <w:trHeight w:val="303"/>
        </w:trPr>
        <w:tc>
          <w:tcPr>
            <w:tcW w:w="2470" w:type="dxa"/>
            <w:tcBorders>
              <w:top w:val="nil"/>
              <w:left w:val="nil"/>
              <w:bottom w:val="nil"/>
              <w:right w:val="nil"/>
            </w:tcBorders>
            <w:noWrap/>
            <w:vAlign w:val="bottom"/>
            <w:hideMark/>
          </w:tcPr>
          <w:p w14:paraId="60314C8C"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fuel</w:t>
            </w:r>
          </w:p>
        </w:tc>
        <w:tc>
          <w:tcPr>
            <w:tcW w:w="1361" w:type="dxa"/>
            <w:tcBorders>
              <w:top w:val="nil"/>
              <w:left w:val="nil"/>
              <w:bottom w:val="nil"/>
              <w:right w:val="nil"/>
            </w:tcBorders>
            <w:noWrap/>
            <w:vAlign w:val="bottom"/>
            <w:hideMark/>
          </w:tcPr>
          <w:p w14:paraId="5E528D9F"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200FE2C8"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1C7BDA37"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Harmonized fuel</w:t>
            </w:r>
          </w:p>
        </w:tc>
      </w:tr>
      <w:tr w:rsidR="00761DC7" w:rsidRPr="00B16F58" w14:paraId="4B6DF1D4" w14:textId="77777777" w:rsidTr="00761DC7">
        <w:trPr>
          <w:trHeight w:val="303"/>
        </w:trPr>
        <w:tc>
          <w:tcPr>
            <w:tcW w:w="2470" w:type="dxa"/>
            <w:tcBorders>
              <w:top w:val="nil"/>
              <w:left w:val="nil"/>
              <w:bottom w:val="nil"/>
              <w:right w:val="nil"/>
            </w:tcBorders>
            <w:noWrap/>
            <w:vAlign w:val="bottom"/>
            <w:hideMark/>
          </w:tcPr>
          <w:p w14:paraId="714CA09A"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sector_consumo</w:t>
            </w:r>
          </w:p>
        </w:tc>
        <w:tc>
          <w:tcPr>
            <w:tcW w:w="1361" w:type="dxa"/>
            <w:tcBorders>
              <w:top w:val="nil"/>
              <w:left w:val="nil"/>
              <w:bottom w:val="nil"/>
              <w:right w:val="nil"/>
            </w:tcBorders>
            <w:noWrap/>
            <w:vAlign w:val="bottom"/>
            <w:hideMark/>
          </w:tcPr>
          <w:p w14:paraId="23BA3559"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399D657C"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664B0AD4"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Harmonized consumption sector</w:t>
            </w:r>
          </w:p>
        </w:tc>
      </w:tr>
      <w:tr w:rsidR="00761DC7" w:rsidRPr="00B16F58" w14:paraId="7B241CFE" w14:textId="77777777" w:rsidTr="00761DC7">
        <w:trPr>
          <w:trHeight w:val="303"/>
        </w:trPr>
        <w:tc>
          <w:tcPr>
            <w:tcW w:w="2470" w:type="dxa"/>
            <w:tcBorders>
              <w:top w:val="nil"/>
              <w:left w:val="nil"/>
              <w:bottom w:val="nil"/>
              <w:right w:val="nil"/>
            </w:tcBorders>
            <w:noWrap/>
            <w:vAlign w:val="bottom"/>
            <w:hideMark/>
          </w:tcPr>
          <w:p w14:paraId="53E32A0E"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tcal</w:t>
            </w:r>
          </w:p>
        </w:tc>
        <w:tc>
          <w:tcPr>
            <w:tcW w:w="1361" w:type="dxa"/>
            <w:tcBorders>
              <w:top w:val="nil"/>
              <w:left w:val="nil"/>
              <w:bottom w:val="nil"/>
              <w:right w:val="nil"/>
            </w:tcBorders>
            <w:noWrap/>
            <w:vAlign w:val="bottom"/>
            <w:hideMark/>
          </w:tcPr>
          <w:p w14:paraId="4CD14555"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135DBD73"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Tcal</w:t>
            </w:r>
          </w:p>
        </w:tc>
        <w:tc>
          <w:tcPr>
            <w:tcW w:w="3680" w:type="dxa"/>
            <w:tcBorders>
              <w:top w:val="nil"/>
              <w:left w:val="nil"/>
              <w:bottom w:val="nil"/>
              <w:right w:val="nil"/>
            </w:tcBorders>
            <w:noWrap/>
            <w:vAlign w:val="bottom"/>
            <w:hideMark/>
          </w:tcPr>
          <w:p w14:paraId="0E39AA04"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Energy</w:t>
            </w:r>
          </w:p>
        </w:tc>
      </w:tr>
      <w:tr w:rsidR="00761DC7" w:rsidRPr="00B16F58" w14:paraId="5AF4F2C2" w14:textId="77777777" w:rsidTr="00761DC7">
        <w:trPr>
          <w:trHeight w:val="303"/>
        </w:trPr>
        <w:tc>
          <w:tcPr>
            <w:tcW w:w="2470" w:type="dxa"/>
            <w:tcBorders>
              <w:top w:val="nil"/>
              <w:left w:val="nil"/>
              <w:bottom w:val="nil"/>
              <w:right w:val="nil"/>
            </w:tcBorders>
            <w:noWrap/>
            <w:vAlign w:val="bottom"/>
            <w:hideMark/>
          </w:tcPr>
          <w:p w14:paraId="33793CE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tj</w:t>
            </w:r>
          </w:p>
        </w:tc>
        <w:tc>
          <w:tcPr>
            <w:tcW w:w="1361" w:type="dxa"/>
            <w:tcBorders>
              <w:top w:val="nil"/>
              <w:left w:val="nil"/>
              <w:bottom w:val="nil"/>
              <w:right w:val="nil"/>
            </w:tcBorders>
            <w:noWrap/>
            <w:vAlign w:val="bottom"/>
            <w:hideMark/>
          </w:tcPr>
          <w:p w14:paraId="4D23254A"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585A75E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TJ</w:t>
            </w:r>
          </w:p>
        </w:tc>
        <w:tc>
          <w:tcPr>
            <w:tcW w:w="3680" w:type="dxa"/>
            <w:tcBorders>
              <w:top w:val="nil"/>
              <w:left w:val="nil"/>
              <w:bottom w:val="nil"/>
              <w:right w:val="nil"/>
            </w:tcBorders>
            <w:noWrap/>
            <w:vAlign w:val="bottom"/>
            <w:hideMark/>
          </w:tcPr>
          <w:p w14:paraId="21690518"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Energy converted from Tcal</w:t>
            </w:r>
          </w:p>
        </w:tc>
      </w:tr>
      <w:tr w:rsidR="00761DC7" w:rsidRPr="00B16F58" w14:paraId="0EC2FF86" w14:textId="77777777" w:rsidTr="00761DC7">
        <w:trPr>
          <w:trHeight w:val="303"/>
        </w:trPr>
        <w:tc>
          <w:tcPr>
            <w:tcW w:w="2470" w:type="dxa"/>
            <w:tcBorders>
              <w:top w:val="nil"/>
              <w:left w:val="nil"/>
              <w:bottom w:val="nil"/>
              <w:right w:val="nil"/>
            </w:tcBorders>
            <w:noWrap/>
            <w:vAlign w:val="bottom"/>
            <w:hideMark/>
          </w:tcPr>
          <w:p w14:paraId="0211D3FF"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fuel_dci</w:t>
            </w:r>
          </w:p>
        </w:tc>
        <w:tc>
          <w:tcPr>
            <w:tcW w:w="1361" w:type="dxa"/>
            <w:tcBorders>
              <w:top w:val="nil"/>
              <w:left w:val="nil"/>
              <w:bottom w:val="nil"/>
              <w:right w:val="nil"/>
            </w:tcBorders>
            <w:noWrap/>
            <w:vAlign w:val="bottom"/>
            <w:hideMark/>
          </w:tcPr>
          <w:p w14:paraId="00FE971C"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41F7CCDD"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5A7B13E4"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DCI fuel class</w:t>
            </w:r>
          </w:p>
        </w:tc>
      </w:tr>
      <w:tr w:rsidR="00761DC7" w:rsidRPr="00B16F58" w14:paraId="607FA322" w14:textId="77777777" w:rsidTr="00761DC7">
        <w:trPr>
          <w:trHeight w:val="303"/>
        </w:trPr>
        <w:tc>
          <w:tcPr>
            <w:tcW w:w="2470" w:type="dxa"/>
            <w:tcBorders>
              <w:top w:val="nil"/>
              <w:left w:val="nil"/>
              <w:bottom w:val="nil"/>
              <w:right w:val="nil"/>
            </w:tcBorders>
            <w:noWrap/>
            <w:vAlign w:val="bottom"/>
            <w:hideMark/>
          </w:tcPr>
          <w:p w14:paraId="69D16D7A"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fe_CO2_tCO2_TJ</w:t>
            </w:r>
          </w:p>
        </w:tc>
        <w:tc>
          <w:tcPr>
            <w:tcW w:w="1361" w:type="dxa"/>
            <w:tcBorders>
              <w:top w:val="nil"/>
              <w:left w:val="nil"/>
              <w:bottom w:val="nil"/>
              <w:right w:val="nil"/>
            </w:tcBorders>
            <w:noWrap/>
            <w:vAlign w:val="bottom"/>
            <w:hideMark/>
          </w:tcPr>
          <w:p w14:paraId="2261CB32"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1CBD09E5"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tCO2/TJ</w:t>
            </w:r>
          </w:p>
        </w:tc>
        <w:tc>
          <w:tcPr>
            <w:tcW w:w="3680" w:type="dxa"/>
            <w:tcBorders>
              <w:top w:val="nil"/>
              <w:left w:val="nil"/>
              <w:bottom w:val="nil"/>
              <w:right w:val="nil"/>
            </w:tcBorders>
            <w:noWrap/>
            <w:vAlign w:val="bottom"/>
            <w:hideMark/>
          </w:tcPr>
          <w:p w14:paraId="1B3149AB"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IPCC emission factor</w:t>
            </w:r>
          </w:p>
        </w:tc>
      </w:tr>
      <w:tr w:rsidR="00761DC7" w:rsidRPr="00B16F58" w14:paraId="6FA560F7" w14:textId="77777777" w:rsidTr="00761DC7">
        <w:trPr>
          <w:trHeight w:val="303"/>
        </w:trPr>
        <w:tc>
          <w:tcPr>
            <w:tcW w:w="2470" w:type="dxa"/>
            <w:tcBorders>
              <w:top w:val="nil"/>
              <w:left w:val="nil"/>
              <w:bottom w:val="nil"/>
              <w:right w:val="nil"/>
            </w:tcBorders>
            <w:noWrap/>
            <w:vAlign w:val="bottom"/>
            <w:hideMark/>
          </w:tcPr>
          <w:p w14:paraId="1BA243F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total_energy_tj</w:t>
            </w:r>
          </w:p>
        </w:tc>
        <w:tc>
          <w:tcPr>
            <w:tcW w:w="1361" w:type="dxa"/>
            <w:tcBorders>
              <w:top w:val="nil"/>
              <w:left w:val="nil"/>
              <w:bottom w:val="nil"/>
              <w:right w:val="nil"/>
            </w:tcBorders>
            <w:noWrap/>
            <w:vAlign w:val="bottom"/>
            <w:hideMark/>
          </w:tcPr>
          <w:p w14:paraId="3B15404E"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3950BC5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TJ</w:t>
            </w:r>
          </w:p>
        </w:tc>
        <w:tc>
          <w:tcPr>
            <w:tcW w:w="3680" w:type="dxa"/>
            <w:tcBorders>
              <w:top w:val="nil"/>
              <w:left w:val="nil"/>
              <w:bottom w:val="nil"/>
              <w:right w:val="nil"/>
            </w:tcBorders>
            <w:noWrap/>
            <w:vAlign w:val="bottom"/>
            <w:hideMark/>
          </w:tcPr>
          <w:p w14:paraId="695529F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Annual energy</w:t>
            </w:r>
          </w:p>
        </w:tc>
      </w:tr>
      <w:tr w:rsidR="00761DC7" w:rsidRPr="00B16F58" w14:paraId="7BB56F9B" w14:textId="77777777" w:rsidTr="00761DC7">
        <w:trPr>
          <w:trHeight w:val="303"/>
        </w:trPr>
        <w:tc>
          <w:tcPr>
            <w:tcW w:w="2470" w:type="dxa"/>
            <w:tcBorders>
              <w:top w:val="nil"/>
              <w:left w:val="nil"/>
              <w:bottom w:val="nil"/>
              <w:right w:val="nil"/>
            </w:tcBorders>
            <w:noWrap/>
            <w:vAlign w:val="bottom"/>
            <w:hideMark/>
          </w:tcPr>
          <w:p w14:paraId="3685D52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total_emissions</w:t>
            </w:r>
          </w:p>
        </w:tc>
        <w:tc>
          <w:tcPr>
            <w:tcW w:w="1361" w:type="dxa"/>
            <w:tcBorders>
              <w:top w:val="nil"/>
              <w:left w:val="nil"/>
              <w:bottom w:val="nil"/>
              <w:right w:val="nil"/>
            </w:tcBorders>
            <w:noWrap/>
            <w:vAlign w:val="bottom"/>
            <w:hideMark/>
          </w:tcPr>
          <w:p w14:paraId="474FE9E7"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5FCD127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tCO2</w:t>
            </w:r>
          </w:p>
        </w:tc>
        <w:tc>
          <w:tcPr>
            <w:tcW w:w="3680" w:type="dxa"/>
            <w:tcBorders>
              <w:top w:val="nil"/>
              <w:left w:val="nil"/>
              <w:bottom w:val="nil"/>
              <w:right w:val="nil"/>
            </w:tcBorders>
            <w:noWrap/>
            <w:vAlign w:val="bottom"/>
            <w:hideMark/>
          </w:tcPr>
          <w:p w14:paraId="594B41D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Annual emissions</w:t>
            </w:r>
          </w:p>
        </w:tc>
      </w:tr>
      <w:tr w:rsidR="00761DC7" w:rsidRPr="00B16F58" w14:paraId="10DA727A" w14:textId="77777777" w:rsidTr="00761DC7">
        <w:trPr>
          <w:trHeight w:val="303"/>
        </w:trPr>
        <w:tc>
          <w:tcPr>
            <w:tcW w:w="2470" w:type="dxa"/>
            <w:tcBorders>
              <w:top w:val="nil"/>
              <w:left w:val="nil"/>
              <w:bottom w:val="nil"/>
              <w:right w:val="nil"/>
            </w:tcBorders>
            <w:noWrap/>
            <w:vAlign w:val="bottom"/>
            <w:hideMark/>
          </w:tcPr>
          <w:p w14:paraId="7A879586"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CI_t</w:t>
            </w:r>
          </w:p>
        </w:tc>
        <w:tc>
          <w:tcPr>
            <w:tcW w:w="1361" w:type="dxa"/>
            <w:tcBorders>
              <w:top w:val="nil"/>
              <w:left w:val="nil"/>
              <w:bottom w:val="nil"/>
              <w:right w:val="nil"/>
            </w:tcBorders>
            <w:noWrap/>
            <w:vAlign w:val="bottom"/>
            <w:hideMark/>
          </w:tcPr>
          <w:p w14:paraId="3E803E6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58E7A21B"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tCO2/TJ</w:t>
            </w:r>
          </w:p>
        </w:tc>
        <w:tc>
          <w:tcPr>
            <w:tcW w:w="3680" w:type="dxa"/>
            <w:tcBorders>
              <w:top w:val="nil"/>
              <w:left w:val="nil"/>
              <w:bottom w:val="nil"/>
              <w:right w:val="nil"/>
            </w:tcBorders>
            <w:noWrap/>
            <w:vAlign w:val="bottom"/>
            <w:hideMark/>
          </w:tcPr>
          <w:p w14:paraId="4942BCBA"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Carbon intensity</w:t>
            </w:r>
          </w:p>
        </w:tc>
      </w:tr>
      <w:tr w:rsidR="00761DC7" w:rsidRPr="00B16F58" w14:paraId="574859B5" w14:textId="77777777" w:rsidTr="00761DC7">
        <w:trPr>
          <w:trHeight w:val="303"/>
        </w:trPr>
        <w:tc>
          <w:tcPr>
            <w:tcW w:w="2470" w:type="dxa"/>
            <w:tcBorders>
              <w:top w:val="nil"/>
              <w:left w:val="nil"/>
              <w:bottom w:val="nil"/>
              <w:right w:val="nil"/>
            </w:tcBorders>
            <w:noWrap/>
            <w:vAlign w:val="bottom"/>
            <w:hideMark/>
          </w:tcPr>
          <w:p w14:paraId="276671F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DCI</w:t>
            </w:r>
          </w:p>
        </w:tc>
        <w:tc>
          <w:tcPr>
            <w:tcW w:w="1361" w:type="dxa"/>
            <w:tcBorders>
              <w:top w:val="nil"/>
              <w:left w:val="nil"/>
              <w:bottom w:val="nil"/>
              <w:right w:val="nil"/>
            </w:tcBorders>
            <w:noWrap/>
            <w:vAlign w:val="bottom"/>
            <w:hideMark/>
          </w:tcPr>
          <w:p w14:paraId="202DBFD5"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16251856"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Index</w:t>
            </w:r>
          </w:p>
        </w:tc>
        <w:tc>
          <w:tcPr>
            <w:tcW w:w="3680" w:type="dxa"/>
            <w:tcBorders>
              <w:top w:val="nil"/>
              <w:left w:val="nil"/>
              <w:bottom w:val="nil"/>
              <w:right w:val="nil"/>
            </w:tcBorders>
            <w:noWrap/>
            <w:vAlign w:val="bottom"/>
            <w:hideMark/>
          </w:tcPr>
          <w:p w14:paraId="2823596F"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Decarbonization Index</w:t>
            </w:r>
          </w:p>
        </w:tc>
      </w:tr>
      <w:tr w:rsidR="00761DC7" w:rsidRPr="00B16F58" w14:paraId="3886E33C" w14:textId="77777777" w:rsidTr="00761DC7">
        <w:trPr>
          <w:trHeight w:val="303"/>
        </w:trPr>
        <w:tc>
          <w:tcPr>
            <w:tcW w:w="2470" w:type="dxa"/>
            <w:tcBorders>
              <w:top w:val="nil"/>
              <w:left w:val="nil"/>
              <w:bottom w:val="nil"/>
              <w:right w:val="nil"/>
            </w:tcBorders>
            <w:noWrap/>
            <w:vAlign w:val="bottom"/>
            <w:hideMark/>
          </w:tcPr>
          <w:p w14:paraId="0DA6523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DCINC</w:t>
            </w:r>
          </w:p>
        </w:tc>
        <w:tc>
          <w:tcPr>
            <w:tcW w:w="1361" w:type="dxa"/>
            <w:tcBorders>
              <w:top w:val="nil"/>
              <w:left w:val="nil"/>
              <w:bottom w:val="nil"/>
              <w:right w:val="nil"/>
            </w:tcBorders>
            <w:noWrap/>
            <w:vAlign w:val="bottom"/>
            <w:hideMark/>
          </w:tcPr>
          <w:p w14:paraId="40ABE8AF"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1E0A54F9"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Index</w:t>
            </w:r>
          </w:p>
        </w:tc>
        <w:tc>
          <w:tcPr>
            <w:tcW w:w="3680" w:type="dxa"/>
            <w:tcBorders>
              <w:top w:val="nil"/>
              <w:left w:val="nil"/>
              <w:bottom w:val="nil"/>
              <w:right w:val="nil"/>
            </w:tcBorders>
            <w:noWrap/>
            <w:vAlign w:val="bottom"/>
            <w:hideMark/>
          </w:tcPr>
          <w:p w14:paraId="0D6A8E4E"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Non-carbon contribution</w:t>
            </w:r>
          </w:p>
        </w:tc>
      </w:tr>
      <w:tr w:rsidR="00761DC7" w:rsidRPr="00B16F58" w14:paraId="0E1DAED9" w14:textId="77777777" w:rsidTr="00761DC7">
        <w:trPr>
          <w:trHeight w:val="303"/>
        </w:trPr>
        <w:tc>
          <w:tcPr>
            <w:tcW w:w="2470" w:type="dxa"/>
            <w:tcBorders>
              <w:top w:val="nil"/>
              <w:left w:val="nil"/>
              <w:bottom w:val="nil"/>
              <w:right w:val="nil"/>
            </w:tcBorders>
            <w:noWrap/>
            <w:vAlign w:val="bottom"/>
            <w:hideMark/>
          </w:tcPr>
          <w:p w14:paraId="29C83C8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DCIOG</w:t>
            </w:r>
          </w:p>
        </w:tc>
        <w:tc>
          <w:tcPr>
            <w:tcW w:w="1361" w:type="dxa"/>
            <w:tcBorders>
              <w:top w:val="nil"/>
              <w:left w:val="nil"/>
              <w:bottom w:val="nil"/>
              <w:right w:val="nil"/>
            </w:tcBorders>
            <w:noWrap/>
            <w:vAlign w:val="bottom"/>
            <w:hideMark/>
          </w:tcPr>
          <w:p w14:paraId="01C5F43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2235885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Index</w:t>
            </w:r>
          </w:p>
        </w:tc>
        <w:tc>
          <w:tcPr>
            <w:tcW w:w="3680" w:type="dxa"/>
            <w:tcBorders>
              <w:top w:val="nil"/>
              <w:left w:val="nil"/>
              <w:bottom w:val="nil"/>
              <w:right w:val="nil"/>
            </w:tcBorders>
            <w:noWrap/>
            <w:vAlign w:val="bottom"/>
            <w:hideMark/>
          </w:tcPr>
          <w:p w14:paraId="7ABB4BB7"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Oil and gas contribution</w:t>
            </w:r>
          </w:p>
        </w:tc>
      </w:tr>
      <w:tr w:rsidR="00761DC7" w:rsidRPr="00B16F58" w14:paraId="046F5D6F" w14:textId="77777777" w:rsidTr="00761DC7">
        <w:trPr>
          <w:trHeight w:val="303"/>
        </w:trPr>
        <w:tc>
          <w:tcPr>
            <w:tcW w:w="2470" w:type="dxa"/>
            <w:tcBorders>
              <w:top w:val="nil"/>
              <w:left w:val="nil"/>
              <w:bottom w:val="nil"/>
              <w:right w:val="nil"/>
            </w:tcBorders>
            <w:noWrap/>
            <w:vAlign w:val="bottom"/>
            <w:hideMark/>
          </w:tcPr>
          <w:p w14:paraId="23C97D4C"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indicator</w:t>
            </w:r>
          </w:p>
        </w:tc>
        <w:tc>
          <w:tcPr>
            <w:tcW w:w="1361" w:type="dxa"/>
            <w:tcBorders>
              <w:top w:val="nil"/>
              <w:left w:val="nil"/>
              <w:bottom w:val="nil"/>
              <w:right w:val="nil"/>
            </w:tcBorders>
            <w:noWrap/>
            <w:vAlign w:val="bottom"/>
            <w:hideMark/>
          </w:tcPr>
          <w:p w14:paraId="03D88483"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24603609"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1A05C3B3"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Indicator name</w:t>
            </w:r>
          </w:p>
        </w:tc>
      </w:tr>
      <w:tr w:rsidR="00761DC7" w:rsidRPr="00B16F58" w14:paraId="41EA3939" w14:textId="77777777" w:rsidTr="00761DC7">
        <w:trPr>
          <w:trHeight w:val="303"/>
        </w:trPr>
        <w:tc>
          <w:tcPr>
            <w:tcW w:w="2470" w:type="dxa"/>
            <w:tcBorders>
              <w:top w:val="nil"/>
              <w:left w:val="nil"/>
              <w:bottom w:val="nil"/>
              <w:right w:val="nil"/>
            </w:tcBorders>
            <w:noWrap/>
            <w:vAlign w:val="bottom"/>
            <w:hideMark/>
          </w:tcPr>
          <w:p w14:paraId="3F601CDA"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value</w:t>
            </w:r>
          </w:p>
        </w:tc>
        <w:tc>
          <w:tcPr>
            <w:tcW w:w="1361" w:type="dxa"/>
            <w:tcBorders>
              <w:top w:val="nil"/>
              <w:left w:val="nil"/>
              <w:bottom w:val="nil"/>
              <w:right w:val="nil"/>
            </w:tcBorders>
            <w:noWrap/>
            <w:vAlign w:val="bottom"/>
            <w:hideMark/>
          </w:tcPr>
          <w:p w14:paraId="653FB38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57D653AC"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Index</w:t>
            </w:r>
          </w:p>
        </w:tc>
        <w:tc>
          <w:tcPr>
            <w:tcW w:w="3680" w:type="dxa"/>
            <w:tcBorders>
              <w:top w:val="nil"/>
              <w:left w:val="nil"/>
              <w:bottom w:val="nil"/>
              <w:right w:val="nil"/>
            </w:tcBorders>
            <w:noWrap/>
            <w:vAlign w:val="bottom"/>
            <w:hideMark/>
          </w:tcPr>
          <w:p w14:paraId="5454D855"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Indicator value</w:t>
            </w:r>
          </w:p>
        </w:tc>
      </w:tr>
      <w:tr w:rsidR="00761DC7" w:rsidRPr="00B16F58" w14:paraId="72C4EBBA" w14:textId="77777777" w:rsidTr="00761DC7">
        <w:trPr>
          <w:trHeight w:val="303"/>
        </w:trPr>
        <w:tc>
          <w:tcPr>
            <w:tcW w:w="2470" w:type="dxa"/>
            <w:tcBorders>
              <w:top w:val="nil"/>
              <w:left w:val="nil"/>
              <w:bottom w:val="nil"/>
              <w:right w:val="nil"/>
            </w:tcBorders>
            <w:noWrap/>
            <w:vAlign w:val="bottom"/>
            <w:hideMark/>
          </w:tcPr>
          <w:p w14:paraId="51A2164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energy_share</w:t>
            </w:r>
          </w:p>
        </w:tc>
        <w:tc>
          <w:tcPr>
            <w:tcW w:w="1361" w:type="dxa"/>
            <w:tcBorders>
              <w:top w:val="nil"/>
              <w:left w:val="nil"/>
              <w:bottom w:val="nil"/>
              <w:right w:val="nil"/>
            </w:tcBorders>
            <w:noWrap/>
            <w:vAlign w:val="bottom"/>
            <w:hideMark/>
          </w:tcPr>
          <w:p w14:paraId="523C6739"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7250C49B"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Fraction</w:t>
            </w:r>
          </w:p>
        </w:tc>
        <w:tc>
          <w:tcPr>
            <w:tcW w:w="3680" w:type="dxa"/>
            <w:tcBorders>
              <w:top w:val="nil"/>
              <w:left w:val="nil"/>
              <w:bottom w:val="nil"/>
              <w:right w:val="nil"/>
            </w:tcBorders>
            <w:noWrap/>
            <w:vAlign w:val="bottom"/>
            <w:hideMark/>
          </w:tcPr>
          <w:p w14:paraId="1F93526A"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Energy share</w:t>
            </w:r>
          </w:p>
        </w:tc>
      </w:tr>
      <w:tr w:rsidR="00761DC7" w:rsidRPr="00B16F58" w14:paraId="4E1905FE" w14:textId="77777777" w:rsidTr="00761DC7">
        <w:trPr>
          <w:trHeight w:val="303"/>
        </w:trPr>
        <w:tc>
          <w:tcPr>
            <w:tcW w:w="2470" w:type="dxa"/>
            <w:tcBorders>
              <w:top w:val="nil"/>
              <w:left w:val="nil"/>
              <w:bottom w:val="nil"/>
              <w:right w:val="nil"/>
            </w:tcBorders>
            <w:noWrap/>
            <w:vAlign w:val="bottom"/>
            <w:hideMark/>
          </w:tcPr>
          <w:p w14:paraId="07944020"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emissions_share</w:t>
            </w:r>
          </w:p>
        </w:tc>
        <w:tc>
          <w:tcPr>
            <w:tcW w:w="1361" w:type="dxa"/>
            <w:tcBorders>
              <w:top w:val="nil"/>
              <w:left w:val="nil"/>
              <w:bottom w:val="nil"/>
              <w:right w:val="nil"/>
            </w:tcBorders>
            <w:noWrap/>
            <w:vAlign w:val="bottom"/>
            <w:hideMark/>
          </w:tcPr>
          <w:p w14:paraId="5D6CC159"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3042563D"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Fraction</w:t>
            </w:r>
          </w:p>
        </w:tc>
        <w:tc>
          <w:tcPr>
            <w:tcW w:w="3680" w:type="dxa"/>
            <w:tcBorders>
              <w:top w:val="nil"/>
              <w:left w:val="nil"/>
              <w:bottom w:val="nil"/>
              <w:right w:val="nil"/>
            </w:tcBorders>
            <w:noWrap/>
            <w:vAlign w:val="bottom"/>
            <w:hideMark/>
          </w:tcPr>
          <w:p w14:paraId="7BF33301"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Emission share</w:t>
            </w:r>
          </w:p>
        </w:tc>
      </w:tr>
      <w:tr w:rsidR="00761DC7" w:rsidRPr="00B16F58" w14:paraId="0D17C8B0" w14:textId="77777777" w:rsidTr="00761DC7">
        <w:trPr>
          <w:trHeight w:val="303"/>
        </w:trPr>
        <w:tc>
          <w:tcPr>
            <w:tcW w:w="2470" w:type="dxa"/>
            <w:tcBorders>
              <w:top w:val="nil"/>
              <w:left w:val="nil"/>
              <w:bottom w:val="nil"/>
              <w:right w:val="nil"/>
            </w:tcBorders>
            <w:noWrap/>
            <w:vAlign w:val="bottom"/>
            <w:hideMark/>
          </w:tcPr>
          <w:p w14:paraId="3107CF45"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power_plant_name</w:t>
            </w:r>
          </w:p>
        </w:tc>
        <w:tc>
          <w:tcPr>
            <w:tcW w:w="1361" w:type="dxa"/>
            <w:tcBorders>
              <w:top w:val="nil"/>
              <w:left w:val="nil"/>
              <w:bottom w:val="nil"/>
              <w:right w:val="nil"/>
            </w:tcBorders>
            <w:noWrap/>
            <w:vAlign w:val="bottom"/>
            <w:hideMark/>
          </w:tcPr>
          <w:p w14:paraId="13A7566C"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15AB243C" w14:textId="77777777" w:rsidR="00761DC7" w:rsidRPr="00B16F58" w:rsidRDefault="00761DC7" w:rsidP="00B16F58">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6199D1B6" w14:textId="77777777" w:rsidR="00761DC7" w:rsidRPr="00B16F58" w:rsidRDefault="00761DC7" w:rsidP="00B16F58">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Plant name</w:t>
            </w:r>
          </w:p>
        </w:tc>
      </w:tr>
      <w:tr w:rsidR="00761DC7" w:rsidRPr="00B16F58" w14:paraId="69C8C7C1" w14:textId="77777777" w:rsidTr="00761DC7">
        <w:trPr>
          <w:trHeight w:val="303"/>
        </w:trPr>
        <w:tc>
          <w:tcPr>
            <w:tcW w:w="2470" w:type="dxa"/>
            <w:tcBorders>
              <w:top w:val="nil"/>
              <w:left w:val="nil"/>
              <w:bottom w:val="nil"/>
              <w:right w:val="nil"/>
            </w:tcBorders>
            <w:noWrap/>
            <w:vAlign w:val="bottom"/>
            <w:hideMark/>
          </w:tcPr>
          <w:p w14:paraId="647AC7A0"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energy_type</w:t>
            </w:r>
          </w:p>
        </w:tc>
        <w:tc>
          <w:tcPr>
            <w:tcW w:w="1361" w:type="dxa"/>
            <w:tcBorders>
              <w:top w:val="nil"/>
              <w:left w:val="nil"/>
              <w:bottom w:val="nil"/>
              <w:right w:val="nil"/>
            </w:tcBorders>
            <w:noWrap/>
            <w:vAlign w:val="bottom"/>
            <w:hideMark/>
          </w:tcPr>
          <w:p w14:paraId="55492E19"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737A6147" w14:textId="77777777" w:rsidR="00761DC7" w:rsidRPr="00B16F58" w:rsidRDefault="00761DC7" w:rsidP="000C32A6">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38F2C5B9"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Technology</w:t>
            </w:r>
          </w:p>
        </w:tc>
      </w:tr>
      <w:tr w:rsidR="00761DC7" w:rsidRPr="00B16F58" w14:paraId="5B87C533" w14:textId="77777777" w:rsidTr="00761DC7">
        <w:trPr>
          <w:trHeight w:val="303"/>
        </w:trPr>
        <w:tc>
          <w:tcPr>
            <w:tcW w:w="2470" w:type="dxa"/>
            <w:tcBorders>
              <w:top w:val="nil"/>
              <w:left w:val="nil"/>
              <w:bottom w:val="nil"/>
              <w:right w:val="nil"/>
            </w:tcBorders>
            <w:noWrap/>
            <w:vAlign w:val="bottom"/>
            <w:hideMark/>
          </w:tcPr>
          <w:p w14:paraId="56A438AA"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energy_subtype</w:t>
            </w:r>
          </w:p>
        </w:tc>
        <w:tc>
          <w:tcPr>
            <w:tcW w:w="1361" w:type="dxa"/>
            <w:tcBorders>
              <w:top w:val="nil"/>
              <w:left w:val="nil"/>
              <w:bottom w:val="nil"/>
              <w:right w:val="nil"/>
            </w:tcBorders>
            <w:noWrap/>
            <w:vAlign w:val="bottom"/>
            <w:hideMark/>
          </w:tcPr>
          <w:p w14:paraId="751EADC4"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34FD3A81" w14:textId="77777777" w:rsidR="00761DC7" w:rsidRPr="00B16F58" w:rsidRDefault="00761DC7" w:rsidP="000C32A6">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71BA3BE7"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Technology subtype</w:t>
            </w:r>
          </w:p>
        </w:tc>
      </w:tr>
      <w:tr w:rsidR="00761DC7" w:rsidRPr="00B16F58" w14:paraId="0C90F602" w14:textId="77777777" w:rsidTr="00761DC7">
        <w:trPr>
          <w:trHeight w:val="303"/>
        </w:trPr>
        <w:tc>
          <w:tcPr>
            <w:tcW w:w="2470" w:type="dxa"/>
            <w:tcBorders>
              <w:top w:val="nil"/>
              <w:left w:val="nil"/>
              <w:bottom w:val="nil"/>
              <w:right w:val="nil"/>
            </w:tcBorders>
            <w:noWrap/>
            <w:vAlign w:val="bottom"/>
            <w:hideMark/>
          </w:tcPr>
          <w:p w14:paraId="02A51225"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region</w:t>
            </w:r>
          </w:p>
        </w:tc>
        <w:tc>
          <w:tcPr>
            <w:tcW w:w="1361" w:type="dxa"/>
            <w:tcBorders>
              <w:top w:val="nil"/>
              <w:left w:val="nil"/>
              <w:bottom w:val="nil"/>
              <w:right w:val="nil"/>
            </w:tcBorders>
            <w:noWrap/>
            <w:vAlign w:val="bottom"/>
            <w:hideMark/>
          </w:tcPr>
          <w:p w14:paraId="11B5B60A"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031551A4" w14:textId="77777777" w:rsidR="00761DC7" w:rsidRPr="00B16F58" w:rsidRDefault="00761DC7" w:rsidP="000C32A6">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63E9A6F1"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Administrative region</w:t>
            </w:r>
          </w:p>
        </w:tc>
      </w:tr>
      <w:tr w:rsidR="00761DC7" w:rsidRPr="00B16F58" w14:paraId="31302A07" w14:textId="77777777" w:rsidTr="00761DC7">
        <w:trPr>
          <w:trHeight w:val="303"/>
        </w:trPr>
        <w:tc>
          <w:tcPr>
            <w:tcW w:w="2470" w:type="dxa"/>
            <w:tcBorders>
              <w:top w:val="nil"/>
              <w:left w:val="nil"/>
              <w:bottom w:val="nil"/>
              <w:right w:val="nil"/>
            </w:tcBorders>
            <w:noWrap/>
            <w:vAlign w:val="bottom"/>
            <w:hideMark/>
          </w:tcPr>
          <w:p w14:paraId="303A54B0"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date</w:t>
            </w:r>
          </w:p>
        </w:tc>
        <w:tc>
          <w:tcPr>
            <w:tcW w:w="1361" w:type="dxa"/>
            <w:tcBorders>
              <w:top w:val="nil"/>
              <w:left w:val="nil"/>
              <w:bottom w:val="nil"/>
              <w:right w:val="nil"/>
            </w:tcBorders>
            <w:noWrap/>
            <w:vAlign w:val="bottom"/>
            <w:hideMark/>
          </w:tcPr>
          <w:p w14:paraId="48CFB2FD"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Date</w:t>
            </w:r>
          </w:p>
        </w:tc>
        <w:tc>
          <w:tcPr>
            <w:tcW w:w="1323" w:type="dxa"/>
            <w:tcBorders>
              <w:top w:val="nil"/>
              <w:left w:val="nil"/>
              <w:bottom w:val="nil"/>
              <w:right w:val="nil"/>
            </w:tcBorders>
            <w:noWrap/>
            <w:vAlign w:val="bottom"/>
            <w:hideMark/>
          </w:tcPr>
          <w:p w14:paraId="63125F96"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Date</w:t>
            </w:r>
          </w:p>
        </w:tc>
        <w:tc>
          <w:tcPr>
            <w:tcW w:w="3680" w:type="dxa"/>
            <w:tcBorders>
              <w:top w:val="nil"/>
              <w:left w:val="nil"/>
              <w:bottom w:val="nil"/>
              <w:right w:val="nil"/>
            </w:tcBorders>
            <w:noWrap/>
            <w:vAlign w:val="bottom"/>
            <w:hideMark/>
          </w:tcPr>
          <w:p w14:paraId="52E9E8DD"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Observation date</w:t>
            </w:r>
          </w:p>
        </w:tc>
      </w:tr>
      <w:tr w:rsidR="00761DC7" w:rsidRPr="00B16F58" w14:paraId="191AB0C8" w14:textId="77777777" w:rsidTr="00761DC7">
        <w:trPr>
          <w:trHeight w:val="303"/>
        </w:trPr>
        <w:tc>
          <w:tcPr>
            <w:tcW w:w="2470" w:type="dxa"/>
            <w:tcBorders>
              <w:top w:val="nil"/>
              <w:left w:val="nil"/>
              <w:bottom w:val="nil"/>
              <w:right w:val="nil"/>
            </w:tcBorders>
            <w:noWrap/>
            <w:vAlign w:val="bottom"/>
            <w:hideMark/>
          </w:tcPr>
          <w:p w14:paraId="1FC927C9"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month</w:t>
            </w:r>
          </w:p>
        </w:tc>
        <w:tc>
          <w:tcPr>
            <w:tcW w:w="1361" w:type="dxa"/>
            <w:tcBorders>
              <w:top w:val="nil"/>
              <w:left w:val="nil"/>
              <w:bottom w:val="nil"/>
              <w:right w:val="nil"/>
            </w:tcBorders>
            <w:noWrap/>
            <w:vAlign w:val="bottom"/>
            <w:hideMark/>
          </w:tcPr>
          <w:p w14:paraId="03080A50"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Integer</w:t>
            </w:r>
          </w:p>
        </w:tc>
        <w:tc>
          <w:tcPr>
            <w:tcW w:w="1323" w:type="dxa"/>
            <w:tcBorders>
              <w:top w:val="nil"/>
              <w:left w:val="nil"/>
              <w:bottom w:val="nil"/>
              <w:right w:val="nil"/>
            </w:tcBorders>
            <w:noWrap/>
            <w:vAlign w:val="bottom"/>
            <w:hideMark/>
          </w:tcPr>
          <w:p w14:paraId="66804CB1"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Month</w:t>
            </w:r>
          </w:p>
        </w:tc>
        <w:tc>
          <w:tcPr>
            <w:tcW w:w="3680" w:type="dxa"/>
            <w:tcBorders>
              <w:top w:val="nil"/>
              <w:left w:val="nil"/>
              <w:bottom w:val="nil"/>
              <w:right w:val="nil"/>
            </w:tcBorders>
            <w:noWrap/>
            <w:vAlign w:val="bottom"/>
            <w:hideMark/>
          </w:tcPr>
          <w:p w14:paraId="630B13E5"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Calendar month</w:t>
            </w:r>
          </w:p>
        </w:tc>
      </w:tr>
      <w:tr w:rsidR="00761DC7" w:rsidRPr="00B16F58" w14:paraId="300AA45F" w14:textId="77777777" w:rsidTr="00761DC7">
        <w:trPr>
          <w:trHeight w:val="303"/>
        </w:trPr>
        <w:tc>
          <w:tcPr>
            <w:tcW w:w="2470" w:type="dxa"/>
            <w:tcBorders>
              <w:top w:val="nil"/>
              <w:left w:val="nil"/>
              <w:bottom w:val="nil"/>
              <w:right w:val="nil"/>
            </w:tcBorders>
            <w:noWrap/>
            <w:vAlign w:val="bottom"/>
            <w:hideMark/>
          </w:tcPr>
          <w:p w14:paraId="2FFC9504"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month_name</w:t>
            </w:r>
          </w:p>
        </w:tc>
        <w:tc>
          <w:tcPr>
            <w:tcW w:w="1361" w:type="dxa"/>
            <w:tcBorders>
              <w:top w:val="nil"/>
              <w:left w:val="nil"/>
              <w:bottom w:val="nil"/>
              <w:right w:val="nil"/>
            </w:tcBorders>
            <w:noWrap/>
            <w:vAlign w:val="bottom"/>
            <w:hideMark/>
          </w:tcPr>
          <w:p w14:paraId="07ED8250"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Character</w:t>
            </w:r>
          </w:p>
        </w:tc>
        <w:tc>
          <w:tcPr>
            <w:tcW w:w="1323" w:type="dxa"/>
            <w:tcBorders>
              <w:top w:val="nil"/>
              <w:left w:val="nil"/>
              <w:bottom w:val="nil"/>
              <w:right w:val="nil"/>
            </w:tcBorders>
            <w:noWrap/>
            <w:vAlign w:val="bottom"/>
            <w:hideMark/>
          </w:tcPr>
          <w:p w14:paraId="3DACF1F5" w14:textId="77777777" w:rsidR="00761DC7" w:rsidRPr="00B16F58" w:rsidRDefault="00761DC7" w:rsidP="000C32A6">
            <w:pPr>
              <w:spacing w:after="0" w:line="240" w:lineRule="auto"/>
              <w:rPr>
                <w:rFonts w:ascii="Calibri" w:eastAsia="Times New Roman" w:hAnsi="Calibri" w:cs="Calibri"/>
                <w:color w:val="000000"/>
                <w:lang w:val="en-CL"/>
              </w:rPr>
            </w:pPr>
          </w:p>
        </w:tc>
        <w:tc>
          <w:tcPr>
            <w:tcW w:w="3680" w:type="dxa"/>
            <w:tcBorders>
              <w:top w:val="nil"/>
              <w:left w:val="nil"/>
              <w:bottom w:val="nil"/>
              <w:right w:val="nil"/>
            </w:tcBorders>
            <w:noWrap/>
            <w:vAlign w:val="bottom"/>
            <w:hideMark/>
          </w:tcPr>
          <w:p w14:paraId="2ECB1501"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Month name</w:t>
            </w:r>
          </w:p>
        </w:tc>
      </w:tr>
      <w:tr w:rsidR="00761DC7" w:rsidRPr="00B16F58" w14:paraId="0A3CDD21" w14:textId="77777777" w:rsidTr="00761DC7">
        <w:trPr>
          <w:trHeight w:val="303"/>
        </w:trPr>
        <w:tc>
          <w:tcPr>
            <w:tcW w:w="2470" w:type="dxa"/>
            <w:tcBorders>
              <w:top w:val="nil"/>
              <w:left w:val="nil"/>
              <w:bottom w:val="nil"/>
              <w:right w:val="nil"/>
            </w:tcBorders>
            <w:noWrap/>
            <w:vAlign w:val="bottom"/>
            <w:hideMark/>
          </w:tcPr>
          <w:p w14:paraId="235098E5"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day</w:t>
            </w:r>
          </w:p>
        </w:tc>
        <w:tc>
          <w:tcPr>
            <w:tcW w:w="1361" w:type="dxa"/>
            <w:tcBorders>
              <w:top w:val="nil"/>
              <w:left w:val="nil"/>
              <w:bottom w:val="nil"/>
              <w:right w:val="nil"/>
            </w:tcBorders>
            <w:noWrap/>
            <w:vAlign w:val="bottom"/>
            <w:hideMark/>
          </w:tcPr>
          <w:p w14:paraId="66064E80"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Integer</w:t>
            </w:r>
          </w:p>
        </w:tc>
        <w:tc>
          <w:tcPr>
            <w:tcW w:w="1323" w:type="dxa"/>
            <w:tcBorders>
              <w:top w:val="nil"/>
              <w:left w:val="nil"/>
              <w:bottom w:val="nil"/>
              <w:right w:val="nil"/>
            </w:tcBorders>
            <w:noWrap/>
            <w:vAlign w:val="bottom"/>
            <w:hideMark/>
          </w:tcPr>
          <w:p w14:paraId="1AFE5F04"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Day</w:t>
            </w:r>
          </w:p>
        </w:tc>
        <w:tc>
          <w:tcPr>
            <w:tcW w:w="3680" w:type="dxa"/>
            <w:tcBorders>
              <w:top w:val="nil"/>
              <w:left w:val="nil"/>
              <w:bottom w:val="nil"/>
              <w:right w:val="nil"/>
            </w:tcBorders>
            <w:noWrap/>
            <w:vAlign w:val="bottom"/>
            <w:hideMark/>
          </w:tcPr>
          <w:p w14:paraId="2B8FE01D"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Day of month</w:t>
            </w:r>
          </w:p>
        </w:tc>
      </w:tr>
      <w:tr w:rsidR="00761DC7" w:rsidRPr="00B16F58" w14:paraId="38209552" w14:textId="77777777" w:rsidTr="00761DC7">
        <w:trPr>
          <w:trHeight w:val="303"/>
        </w:trPr>
        <w:tc>
          <w:tcPr>
            <w:tcW w:w="2470" w:type="dxa"/>
            <w:tcBorders>
              <w:top w:val="nil"/>
              <w:left w:val="nil"/>
              <w:bottom w:val="nil"/>
              <w:right w:val="nil"/>
            </w:tcBorders>
            <w:noWrap/>
            <w:vAlign w:val="bottom"/>
            <w:hideMark/>
          </w:tcPr>
          <w:p w14:paraId="5BFBE70B"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weekday</w:t>
            </w:r>
          </w:p>
        </w:tc>
        <w:tc>
          <w:tcPr>
            <w:tcW w:w="2685" w:type="dxa"/>
            <w:gridSpan w:val="2"/>
            <w:tcBorders>
              <w:top w:val="nil"/>
              <w:left w:val="nil"/>
              <w:bottom w:val="nil"/>
              <w:right w:val="nil"/>
            </w:tcBorders>
            <w:noWrap/>
            <w:vAlign w:val="bottom"/>
            <w:hideMark/>
          </w:tcPr>
          <w:p w14:paraId="69DB89B4"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Ordered factor</w:t>
            </w:r>
          </w:p>
        </w:tc>
        <w:tc>
          <w:tcPr>
            <w:tcW w:w="3680" w:type="dxa"/>
            <w:tcBorders>
              <w:top w:val="nil"/>
              <w:left w:val="nil"/>
              <w:bottom w:val="nil"/>
              <w:right w:val="nil"/>
            </w:tcBorders>
            <w:noWrap/>
            <w:vAlign w:val="bottom"/>
            <w:hideMark/>
          </w:tcPr>
          <w:p w14:paraId="263EB022"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Weekday</w:t>
            </w:r>
          </w:p>
        </w:tc>
      </w:tr>
      <w:tr w:rsidR="00761DC7" w:rsidRPr="00B16F58" w14:paraId="27660CEE" w14:textId="77777777" w:rsidTr="00761DC7">
        <w:trPr>
          <w:trHeight w:val="303"/>
        </w:trPr>
        <w:tc>
          <w:tcPr>
            <w:tcW w:w="2470" w:type="dxa"/>
            <w:tcBorders>
              <w:top w:val="nil"/>
              <w:left w:val="nil"/>
              <w:bottom w:val="nil"/>
              <w:right w:val="nil"/>
            </w:tcBorders>
            <w:noWrap/>
            <w:vAlign w:val="bottom"/>
            <w:hideMark/>
          </w:tcPr>
          <w:p w14:paraId="550D3D6F"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lastRenderedPageBreak/>
              <w:t>hour</w:t>
            </w:r>
          </w:p>
        </w:tc>
        <w:tc>
          <w:tcPr>
            <w:tcW w:w="1361" w:type="dxa"/>
            <w:tcBorders>
              <w:top w:val="nil"/>
              <w:left w:val="nil"/>
              <w:bottom w:val="nil"/>
              <w:right w:val="nil"/>
            </w:tcBorders>
            <w:noWrap/>
            <w:vAlign w:val="bottom"/>
            <w:hideMark/>
          </w:tcPr>
          <w:p w14:paraId="77FAB293"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Integer</w:t>
            </w:r>
          </w:p>
        </w:tc>
        <w:tc>
          <w:tcPr>
            <w:tcW w:w="1323" w:type="dxa"/>
            <w:tcBorders>
              <w:top w:val="nil"/>
              <w:left w:val="nil"/>
              <w:bottom w:val="nil"/>
              <w:right w:val="nil"/>
            </w:tcBorders>
            <w:noWrap/>
            <w:vAlign w:val="bottom"/>
            <w:hideMark/>
          </w:tcPr>
          <w:p w14:paraId="67A196C7"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Hour</w:t>
            </w:r>
          </w:p>
        </w:tc>
        <w:tc>
          <w:tcPr>
            <w:tcW w:w="3680" w:type="dxa"/>
            <w:tcBorders>
              <w:top w:val="nil"/>
              <w:left w:val="nil"/>
              <w:bottom w:val="nil"/>
              <w:right w:val="nil"/>
            </w:tcBorders>
            <w:noWrap/>
            <w:vAlign w:val="bottom"/>
            <w:hideMark/>
          </w:tcPr>
          <w:p w14:paraId="3D22475B"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Hour of day</w:t>
            </w:r>
          </w:p>
        </w:tc>
      </w:tr>
      <w:tr w:rsidR="00761DC7" w:rsidRPr="00B16F58" w14:paraId="156C08F7" w14:textId="77777777" w:rsidTr="00761DC7">
        <w:trPr>
          <w:trHeight w:val="303"/>
        </w:trPr>
        <w:tc>
          <w:tcPr>
            <w:tcW w:w="2470" w:type="dxa"/>
            <w:tcBorders>
              <w:top w:val="nil"/>
              <w:left w:val="nil"/>
              <w:bottom w:val="nil"/>
              <w:right w:val="nil"/>
            </w:tcBorders>
            <w:noWrap/>
            <w:vAlign w:val="bottom"/>
            <w:hideMark/>
          </w:tcPr>
          <w:p w14:paraId="110ACD59"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hour_num</w:t>
            </w:r>
          </w:p>
        </w:tc>
        <w:tc>
          <w:tcPr>
            <w:tcW w:w="1361" w:type="dxa"/>
            <w:tcBorders>
              <w:top w:val="nil"/>
              <w:left w:val="nil"/>
              <w:bottom w:val="nil"/>
              <w:right w:val="nil"/>
            </w:tcBorders>
            <w:noWrap/>
            <w:vAlign w:val="bottom"/>
            <w:hideMark/>
          </w:tcPr>
          <w:p w14:paraId="66747C5D"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Integer</w:t>
            </w:r>
          </w:p>
        </w:tc>
        <w:tc>
          <w:tcPr>
            <w:tcW w:w="1323" w:type="dxa"/>
            <w:tcBorders>
              <w:top w:val="nil"/>
              <w:left w:val="nil"/>
              <w:bottom w:val="nil"/>
              <w:right w:val="nil"/>
            </w:tcBorders>
            <w:noWrap/>
            <w:vAlign w:val="bottom"/>
            <w:hideMark/>
          </w:tcPr>
          <w:p w14:paraId="1DD3DBFF"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Hour</w:t>
            </w:r>
          </w:p>
        </w:tc>
        <w:tc>
          <w:tcPr>
            <w:tcW w:w="3680" w:type="dxa"/>
            <w:tcBorders>
              <w:top w:val="nil"/>
              <w:left w:val="nil"/>
              <w:bottom w:val="nil"/>
              <w:right w:val="nil"/>
            </w:tcBorders>
            <w:noWrap/>
            <w:vAlign w:val="bottom"/>
            <w:hideMark/>
          </w:tcPr>
          <w:p w14:paraId="63AB81CD"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 hour</w:t>
            </w:r>
          </w:p>
        </w:tc>
      </w:tr>
      <w:tr w:rsidR="00761DC7" w:rsidRPr="00B16F58" w14:paraId="768BD869" w14:textId="77777777" w:rsidTr="00761DC7">
        <w:trPr>
          <w:trHeight w:val="303"/>
        </w:trPr>
        <w:tc>
          <w:tcPr>
            <w:tcW w:w="2470" w:type="dxa"/>
            <w:tcBorders>
              <w:top w:val="nil"/>
              <w:left w:val="nil"/>
              <w:bottom w:val="nil"/>
              <w:right w:val="nil"/>
            </w:tcBorders>
            <w:noWrap/>
            <w:vAlign w:val="bottom"/>
            <w:hideMark/>
          </w:tcPr>
          <w:p w14:paraId="6CA098AF"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mw</w:t>
            </w:r>
          </w:p>
        </w:tc>
        <w:tc>
          <w:tcPr>
            <w:tcW w:w="1361" w:type="dxa"/>
            <w:tcBorders>
              <w:top w:val="nil"/>
              <w:left w:val="nil"/>
              <w:bottom w:val="nil"/>
              <w:right w:val="nil"/>
            </w:tcBorders>
            <w:noWrap/>
            <w:vAlign w:val="bottom"/>
            <w:hideMark/>
          </w:tcPr>
          <w:p w14:paraId="680E712D"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0D18B214"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MW</w:t>
            </w:r>
          </w:p>
        </w:tc>
        <w:tc>
          <w:tcPr>
            <w:tcW w:w="3680" w:type="dxa"/>
            <w:tcBorders>
              <w:top w:val="nil"/>
              <w:left w:val="nil"/>
              <w:bottom w:val="nil"/>
              <w:right w:val="nil"/>
            </w:tcBorders>
            <w:noWrap/>
            <w:vAlign w:val="bottom"/>
            <w:hideMark/>
          </w:tcPr>
          <w:p w14:paraId="07745DDE"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Hourly generation</w:t>
            </w:r>
          </w:p>
        </w:tc>
      </w:tr>
      <w:tr w:rsidR="00761DC7" w:rsidRPr="00B16F58" w14:paraId="03E60676" w14:textId="77777777" w:rsidTr="00761DC7">
        <w:trPr>
          <w:trHeight w:val="303"/>
        </w:trPr>
        <w:tc>
          <w:tcPr>
            <w:tcW w:w="2470" w:type="dxa"/>
            <w:tcBorders>
              <w:top w:val="nil"/>
              <w:left w:val="nil"/>
              <w:bottom w:val="nil"/>
              <w:right w:val="nil"/>
            </w:tcBorders>
            <w:noWrap/>
            <w:vAlign w:val="bottom"/>
            <w:hideMark/>
          </w:tcPr>
          <w:p w14:paraId="6DFA2E5A"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mean_mw</w:t>
            </w:r>
          </w:p>
        </w:tc>
        <w:tc>
          <w:tcPr>
            <w:tcW w:w="1361" w:type="dxa"/>
            <w:tcBorders>
              <w:top w:val="nil"/>
              <w:left w:val="nil"/>
              <w:bottom w:val="nil"/>
              <w:right w:val="nil"/>
            </w:tcBorders>
            <w:noWrap/>
            <w:vAlign w:val="bottom"/>
            <w:hideMark/>
          </w:tcPr>
          <w:p w14:paraId="31D1166D"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3D562472"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MW</w:t>
            </w:r>
          </w:p>
        </w:tc>
        <w:tc>
          <w:tcPr>
            <w:tcW w:w="3680" w:type="dxa"/>
            <w:tcBorders>
              <w:top w:val="nil"/>
              <w:left w:val="nil"/>
              <w:bottom w:val="nil"/>
              <w:right w:val="nil"/>
            </w:tcBorders>
            <w:noWrap/>
            <w:vAlign w:val="bottom"/>
            <w:hideMark/>
          </w:tcPr>
          <w:p w14:paraId="2CC102E1"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Mean hourly generation</w:t>
            </w:r>
          </w:p>
        </w:tc>
      </w:tr>
      <w:tr w:rsidR="00761DC7" w:rsidRPr="00B16F58" w14:paraId="74F52B63" w14:textId="77777777" w:rsidTr="00761DC7">
        <w:trPr>
          <w:trHeight w:val="303"/>
        </w:trPr>
        <w:tc>
          <w:tcPr>
            <w:tcW w:w="2470" w:type="dxa"/>
            <w:tcBorders>
              <w:top w:val="nil"/>
              <w:left w:val="nil"/>
              <w:bottom w:val="nil"/>
              <w:right w:val="nil"/>
            </w:tcBorders>
            <w:noWrap/>
            <w:vAlign w:val="bottom"/>
            <w:hideMark/>
          </w:tcPr>
          <w:p w14:paraId="2A9282DC"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gwh</w:t>
            </w:r>
          </w:p>
        </w:tc>
        <w:tc>
          <w:tcPr>
            <w:tcW w:w="1361" w:type="dxa"/>
            <w:tcBorders>
              <w:top w:val="nil"/>
              <w:left w:val="nil"/>
              <w:bottom w:val="nil"/>
              <w:right w:val="nil"/>
            </w:tcBorders>
            <w:noWrap/>
            <w:vAlign w:val="bottom"/>
            <w:hideMark/>
          </w:tcPr>
          <w:p w14:paraId="51B2E8EB"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579E65A6"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GWh</w:t>
            </w:r>
          </w:p>
        </w:tc>
        <w:tc>
          <w:tcPr>
            <w:tcW w:w="3680" w:type="dxa"/>
            <w:tcBorders>
              <w:top w:val="nil"/>
              <w:left w:val="nil"/>
              <w:bottom w:val="nil"/>
              <w:right w:val="nil"/>
            </w:tcBorders>
            <w:noWrap/>
            <w:vAlign w:val="bottom"/>
            <w:hideMark/>
          </w:tcPr>
          <w:p w14:paraId="72AE68D1"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Electricity generation</w:t>
            </w:r>
          </w:p>
        </w:tc>
      </w:tr>
      <w:tr w:rsidR="00761DC7" w:rsidRPr="00B16F58" w14:paraId="6C680535" w14:textId="77777777" w:rsidTr="00761DC7">
        <w:trPr>
          <w:trHeight w:val="303"/>
        </w:trPr>
        <w:tc>
          <w:tcPr>
            <w:tcW w:w="2470" w:type="dxa"/>
            <w:tcBorders>
              <w:top w:val="nil"/>
              <w:left w:val="nil"/>
              <w:bottom w:val="nil"/>
              <w:right w:val="nil"/>
            </w:tcBorders>
            <w:noWrap/>
            <w:vAlign w:val="bottom"/>
            <w:hideMark/>
          </w:tcPr>
          <w:p w14:paraId="7C8E64E8"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mean_gwh</w:t>
            </w:r>
          </w:p>
        </w:tc>
        <w:tc>
          <w:tcPr>
            <w:tcW w:w="1361" w:type="dxa"/>
            <w:tcBorders>
              <w:top w:val="nil"/>
              <w:left w:val="nil"/>
              <w:bottom w:val="nil"/>
              <w:right w:val="nil"/>
            </w:tcBorders>
            <w:noWrap/>
            <w:vAlign w:val="bottom"/>
            <w:hideMark/>
          </w:tcPr>
          <w:p w14:paraId="7DC2005A"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nil"/>
              <w:right w:val="nil"/>
            </w:tcBorders>
            <w:noWrap/>
            <w:vAlign w:val="bottom"/>
            <w:hideMark/>
          </w:tcPr>
          <w:p w14:paraId="16948870"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GWh</w:t>
            </w:r>
          </w:p>
        </w:tc>
        <w:tc>
          <w:tcPr>
            <w:tcW w:w="3680" w:type="dxa"/>
            <w:tcBorders>
              <w:top w:val="nil"/>
              <w:left w:val="nil"/>
              <w:bottom w:val="nil"/>
              <w:right w:val="nil"/>
            </w:tcBorders>
            <w:noWrap/>
            <w:vAlign w:val="bottom"/>
            <w:hideMark/>
          </w:tcPr>
          <w:p w14:paraId="5B430162"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Mean hourly generation</w:t>
            </w:r>
          </w:p>
        </w:tc>
      </w:tr>
      <w:tr w:rsidR="00761DC7" w:rsidRPr="00B16F58" w14:paraId="4D0C1845" w14:textId="77777777" w:rsidTr="00761DC7">
        <w:trPr>
          <w:trHeight w:val="303"/>
        </w:trPr>
        <w:tc>
          <w:tcPr>
            <w:tcW w:w="2470" w:type="dxa"/>
            <w:tcBorders>
              <w:top w:val="nil"/>
              <w:left w:val="nil"/>
              <w:bottom w:val="single" w:sz="4" w:space="0" w:color="auto"/>
              <w:right w:val="nil"/>
            </w:tcBorders>
            <w:noWrap/>
            <w:vAlign w:val="bottom"/>
            <w:hideMark/>
          </w:tcPr>
          <w:p w14:paraId="6D9CAF7F"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share</w:t>
            </w:r>
          </w:p>
        </w:tc>
        <w:tc>
          <w:tcPr>
            <w:tcW w:w="1361" w:type="dxa"/>
            <w:tcBorders>
              <w:top w:val="nil"/>
              <w:left w:val="nil"/>
              <w:bottom w:val="single" w:sz="4" w:space="0" w:color="auto"/>
              <w:right w:val="nil"/>
            </w:tcBorders>
            <w:noWrap/>
            <w:vAlign w:val="bottom"/>
            <w:hideMark/>
          </w:tcPr>
          <w:p w14:paraId="2F0594E6"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Numeric</w:t>
            </w:r>
          </w:p>
        </w:tc>
        <w:tc>
          <w:tcPr>
            <w:tcW w:w="1323" w:type="dxa"/>
            <w:tcBorders>
              <w:top w:val="nil"/>
              <w:left w:val="nil"/>
              <w:bottom w:val="single" w:sz="4" w:space="0" w:color="auto"/>
              <w:right w:val="nil"/>
            </w:tcBorders>
            <w:noWrap/>
            <w:vAlign w:val="bottom"/>
            <w:hideMark/>
          </w:tcPr>
          <w:p w14:paraId="042DF57A"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Fraction</w:t>
            </w:r>
          </w:p>
        </w:tc>
        <w:tc>
          <w:tcPr>
            <w:tcW w:w="3680" w:type="dxa"/>
            <w:tcBorders>
              <w:top w:val="nil"/>
              <w:left w:val="nil"/>
              <w:bottom w:val="single" w:sz="4" w:space="0" w:color="auto"/>
              <w:right w:val="nil"/>
            </w:tcBorders>
            <w:noWrap/>
            <w:vAlign w:val="bottom"/>
            <w:hideMark/>
          </w:tcPr>
          <w:p w14:paraId="722F0C74" w14:textId="77777777" w:rsidR="00761DC7" w:rsidRPr="00B16F58" w:rsidRDefault="00761DC7" w:rsidP="000C32A6">
            <w:pPr>
              <w:spacing w:after="0" w:line="240" w:lineRule="auto"/>
              <w:rPr>
                <w:rFonts w:ascii="Calibri" w:eastAsia="Times New Roman" w:hAnsi="Calibri" w:cs="Calibri"/>
                <w:color w:val="000000"/>
                <w:lang w:val="en-CL"/>
              </w:rPr>
            </w:pPr>
            <w:r w:rsidRPr="00B16F58">
              <w:rPr>
                <w:rFonts w:ascii="Calibri" w:eastAsia="Times New Roman" w:hAnsi="Calibri" w:cs="Calibri"/>
                <w:color w:val="000000"/>
                <w:lang w:val="en-CL"/>
              </w:rPr>
              <w:t>Share</w:t>
            </w:r>
          </w:p>
        </w:tc>
      </w:tr>
    </w:tbl>
    <w:p w14:paraId="64B91308" w14:textId="77777777" w:rsidR="00892E9B" w:rsidRPr="00F55C78" w:rsidRDefault="00892E9B" w:rsidP="00F55C78">
      <w:pPr>
        <w:spacing w:before="240" w:after="240"/>
        <w:rPr>
          <w:lang w:val="en-US"/>
        </w:rPr>
      </w:pPr>
    </w:p>
    <w:sectPr w:rsidR="00892E9B" w:rsidRPr="00F55C78">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80D09F" w14:textId="77777777" w:rsidR="00EC591B" w:rsidRDefault="00EC591B">
      <w:pPr>
        <w:spacing w:after="0" w:line="240" w:lineRule="auto"/>
      </w:pPr>
      <w:r>
        <w:separator/>
      </w:r>
    </w:p>
  </w:endnote>
  <w:endnote w:type="continuationSeparator" w:id="0">
    <w:p w14:paraId="1C1A2BA5" w14:textId="77777777" w:rsidR="00EC591B" w:rsidRDefault="00EC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0A19424-11E2-2C40-9FDC-C3135A3ED4BA}"/>
  </w:font>
  <w:font w:name="Arial">
    <w:panose1 w:val="020B0604020202020204"/>
    <w:charset w:val="00"/>
    <w:family w:val="swiss"/>
    <w:pitch w:val="variable"/>
    <w:sig w:usb0="E0002EFF" w:usb1="C000785B" w:usb2="00000009" w:usb3="00000000" w:csb0="000001FF" w:csb1="00000000"/>
    <w:embedRegular r:id="rId2" w:fontKey="{E0E5657D-CD91-1A4A-81E2-B68902D86397}"/>
    <w:embedBold r:id="rId3" w:fontKey="{3DEAAB49-9B0A-D445-8608-00AE398315A8}"/>
    <w:embedItalic r:id="rId4" w:fontKey="{3C5BD19C-F1B2-1041-99AD-EF6818127CE0}"/>
  </w:font>
  <w:font w:name="Play">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embedRegular r:id="rId6" w:fontKey="{70A5EB0E-22AD-B94E-A64F-904F0DE210B8}"/>
  </w:font>
  <w:font w:name="Calibri">
    <w:panose1 w:val="020F0502020204030204"/>
    <w:charset w:val="00"/>
    <w:family w:val="swiss"/>
    <w:pitch w:val="variable"/>
    <w:sig w:usb0="E0002AFF" w:usb1="C000247B" w:usb2="00000009" w:usb3="00000000" w:csb0="000001FF" w:csb1="00000000"/>
    <w:embedRegular r:id="rId7" w:fontKey="{A3CD843F-14C8-984D-8F64-ABB92F2DD0B5}"/>
  </w:font>
  <w:font w:name="Cambria">
    <w:panose1 w:val="02040503050406030204"/>
    <w:charset w:val="00"/>
    <w:family w:val="roman"/>
    <w:pitch w:val="variable"/>
    <w:sig w:usb0="E00002FF" w:usb1="400004FF" w:usb2="00000000" w:usb3="00000000" w:csb0="0000019F" w:csb1="00000000"/>
    <w:embedRegular r:id="rId8" w:fontKey="{80A2861B-ACD4-5846-B010-054B912F7C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FAD4E" w14:textId="77777777" w:rsidR="00FD7238" w:rsidRDefault="00EC591B">
    <w:pPr>
      <w:jc w:val="right"/>
    </w:pPr>
    <w:r>
      <w:fldChar w:fldCharType="begin"/>
    </w:r>
    <w:r>
      <w:instrText>PAGE</w:instrText>
    </w:r>
    <w:r>
      <w:fldChar w:fldCharType="separate"/>
    </w:r>
    <w:r w:rsidR="001C246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2C6F2B" w14:textId="77777777" w:rsidR="00FD7238" w:rsidRDefault="00FD72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CDE328" w14:textId="77777777" w:rsidR="00EC591B" w:rsidRDefault="00EC591B">
      <w:pPr>
        <w:spacing w:after="0" w:line="240" w:lineRule="auto"/>
      </w:pPr>
      <w:r>
        <w:separator/>
      </w:r>
    </w:p>
  </w:footnote>
  <w:footnote w:type="continuationSeparator" w:id="0">
    <w:p w14:paraId="0D7E757E" w14:textId="77777777" w:rsidR="00EC591B" w:rsidRDefault="00EC591B">
      <w:pPr>
        <w:spacing w:after="0" w:line="240" w:lineRule="auto"/>
      </w:pPr>
      <w:r>
        <w:continuationSeparator/>
      </w:r>
    </w:p>
  </w:footnote>
  <w:footnote w:id="1">
    <w:p w14:paraId="4CEF6130" w14:textId="77777777" w:rsidR="00FD7238" w:rsidRPr="001C2464" w:rsidRDefault="00EC591B">
      <w:pPr>
        <w:spacing w:after="0" w:line="240" w:lineRule="auto"/>
        <w:rPr>
          <w:sz w:val="20"/>
          <w:szCs w:val="20"/>
          <w:lang w:val="en-US"/>
        </w:rPr>
      </w:pPr>
      <w:r>
        <w:rPr>
          <w:vertAlign w:val="superscript"/>
        </w:rPr>
        <w:footnoteRef/>
      </w:r>
      <w:r w:rsidRPr="001C2464">
        <w:rPr>
          <w:sz w:val="20"/>
          <w:szCs w:val="20"/>
          <w:lang w:val="en-US"/>
        </w:rPr>
        <w:t xml:space="preserve"> International Energy Agency (IEA). (2023). </w:t>
      </w:r>
      <w:r w:rsidRPr="001C2464">
        <w:rPr>
          <w:i/>
          <w:iCs/>
          <w:sz w:val="20"/>
          <w:szCs w:val="20"/>
          <w:lang w:val="en-US"/>
        </w:rPr>
        <w:t xml:space="preserve">World Energy Outlook 2023: Executive Summary. </w:t>
      </w:r>
    </w:p>
  </w:footnote>
  <w:footnote w:id="2">
    <w:p w14:paraId="16705A90" w14:textId="77777777" w:rsidR="00FD7238" w:rsidRPr="001C2464" w:rsidRDefault="00EC591B">
      <w:pPr>
        <w:spacing w:after="0" w:line="240" w:lineRule="auto"/>
        <w:rPr>
          <w:sz w:val="20"/>
          <w:szCs w:val="20"/>
          <w:lang w:val="en-US"/>
        </w:rPr>
      </w:pPr>
      <w:r>
        <w:rPr>
          <w:vertAlign w:val="superscript"/>
        </w:rPr>
        <w:footnoteRef/>
      </w:r>
      <w:r w:rsidRPr="001C2464">
        <w:rPr>
          <w:sz w:val="20"/>
          <w:szCs w:val="20"/>
          <w:lang w:val="en-US"/>
        </w:rPr>
        <w:t xml:space="preserve"> Note: The data for the “List of Active Projects” variable, covering the years 2017 to 2023, were collected through internal communication via the transparency portal in their website.</w:t>
      </w:r>
    </w:p>
  </w:footnote>
  <w:footnote w:id="3">
    <w:p w14:paraId="6F4EFDE8" w14:textId="77777777" w:rsidR="00FD7238" w:rsidRDefault="00EC591B">
      <w:pPr>
        <w:spacing w:after="0" w:line="240" w:lineRule="auto"/>
        <w:rPr>
          <w:sz w:val="20"/>
          <w:szCs w:val="20"/>
        </w:rPr>
      </w:pPr>
      <w:r>
        <w:rPr>
          <w:vertAlign w:val="superscript"/>
        </w:rPr>
        <w:footnoteRef/>
      </w:r>
      <w:r>
        <w:rPr>
          <w:sz w:val="20"/>
          <w:szCs w:val="20"/>
        </w:rPr>
        <w:t xml:space="preserve"> </w:t>
      </w:r>
      <w:proofErr w:type="spellStart"/>
      <w:r>
        <w:rPr>
          <w:sz w:val="20"/>
          <w:szCs w:val="20"/>
        </w:rPr>
        <w:t>Ministry</w:t>
      </w:r>
      <w:proofErr w:type="spellEnd"/>
      <w:r>
        <w:rPr>
          <w:sz w:val="20"/>
          <w:szCs w:val="20"/>
        </w:rPr>
        <w:t xml:space="preserve"> </w:t>
      </w:r>
      <w:proofErr w:type="spellStart"/>
      <w:r>
        <w:rPr>
          <w:sz w:val="20"/>
          <w:szCs w:val="20"/>
        </w:rPr>
        <w:t>of</w:t>
      </w:r>
      <w:proofErr w:type="spellEnd"/>
      <w:r>
        <w:rPr>
          <w:sz w:val="20"/>
          <w:szCs w:val="20"/>
        </w:rPr>
        <w:t xml:space="preserve"> Energy. 2021. </w:t>
      </w:r>
      <w:r>
        <w:rPr>
          <w:i/>
          <w:iCs/>
          <w:sz w:val="20"/>
          <w:szCs w:val="20"/>
        </w:rPr>
        <w:t>Transición Energética de Chile</w:t>
      </w:r>
      <w:r>
        <w:rPr>
          <w:sz w:val="20"/>
          <w:szCs w:val="20"/>
        </w:rPr>
        <w:t xml:space="preserve">. </w:t>
      </w:r>
      <w:hyperlink r:id="rId1">
        <w:r w:rsidR="00FD7238">
          <w:rPr>
            <w:color w:val="1155CC"/>
            <w:sz w:val="20"/>
            <w:szCs w:val="20"/>
            <w:u w:val="single"/>
          </w:rPr>
          <w:t>energia.gob.cl/sites/default/files/documentos/actualizacion_anteproyecto_pen_2021_lr.pdf</w:t>
        </w:r>
      </w:hyperlink>
    </w:p>
  </w:footnote>
  <w:footnote w:id="4">
    <w:p w14:paraId="446FA4F1" w14:textId="77777777" w:rsidR="00FD7238" w:rsidRDefault="00EC591B">
      <w:pPr>
        <w:spacing w:after="0" w:line="240" w:lineRule="auto"/>
        <w:rPr>
          <w:sz w:val="20"/>
          <w:szCs w:val="20"/>
        </w:rPr>
      </w:pPr>
      <w:r>
        <w:rPr>
          <w:vertAlign w:val="superscript"/>
        </w:rPr>
        <w:footnoteRef/>
      </w:r>
      <w:r>
        <w:rPr>
          <w:sz w:val="20"/>
          <w:szCs w:val="20"/>
        </w:rPr>
        <w:t xml:space="preserve"> </w:t>
      </w:r>
      <w:proofErr w:type="spellStart"/>
      <w:r>
        <w:rPr>
          <w:sz w:val="20"/>
          <w:szCs w:val="20"/>
        </w:rPr>
        <w:t>Ministry</w:t>
      </w:r>
      <w:proofErr w:type="spellEnd"/>
      <w:r>
        <w:rPr>
          <w:sz w:val="20"/>
          <w:szCs w:val="20"/>
        </w:rPr>
        <w:t xml:space="preserve"> </w:t>
      </w:r>
      <w:proofErr w:type="spellStart"/>
      <w:r>
        <w:rPr>
          <w:sz w:val="20"/>
          <w:szCs w:val="20"/>
        </w:rPr>
        <w:t>of</w:t>
      </w:r>
      <w:proofErr w:type="spellEnd"/>
      <w:r>
        <w:rPr>
          <w:sz w:val="20"/>
          <w:szCs w:val="20"/>
        </w:rPr>
        <w:t xml:space="preserve"> Energy. 2022. </w:t>
      </w:r>
      <w:r>
        <w:rPr>
          <w:i/>
          <w:iCs/>
          <w:sz w:val="20"/>
          <w:szCs w:val="20"/>
        </w:rPr>
        <w:t>Informe Balance Nacional de Energía 2020</w:t>
      </w:r>
      <w:r>
        <w:rPr>
          <w:sz w:val="20"/>
          <w:szCs w:val="20"/>
        </w:rPr>
        <w:t xml:space="preserve">. </w:t>
      </w:r>
      <w:hyperlink r:id="rId2">
        <w:r w:rsidR="00FD7238">
          <w:rPr>
            <w:color w:val="1155CC"/>
            <w:sz w:val="20"/>
            <w:szCs w:val="20"/>
            <w:u w:val="single"/>
          </w:rPr>
          <w:t>https://energia.gob.cl/pelp/balance-nacional-de-energia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A95CCE"/>
    <w:multiLevelType w:val="multilevel"/>
    <w:tmpl w:val="4E322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465EA9"/>
    <w:multiLevelType w:val="multilevel"/>
    <w:tmpl w:val="9B0C8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87899"/>
    <w:multiLevelType w:val="multilevel"/>
    <w:tmpl w:val="CA2ED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4D5AB3"/>
    <w:multiLevelType w:val="multilevel"/>
    <w:tmpl w:val="B7CA3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237F43"/>
    <w:multiLevelType w:val="multilevel"/>
    <w:tmpl w:val="DE921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3928DF"/>
    <w:multiLevelType w:val="multilevel"/>
    <w:tmpl w:val="98706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6F65CF"/>
    <w:multiLevelType w:val="multilevel"/>
    <w:tmpl w:val="1F9C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E541E6"/>
    <w:multiLevelType w:val="multilevel"/>
    <w:tmpl w:val="C00E6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F67EBC"/>
    <w:multiLevelType w:val="multilevel"/>
    <w:tmpl w:val="9E9A1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EE67C8"/>
    <w:multiLevelType w:val="multilevel"/>
    <w:tmpl w:val="5E4C1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36271"/>
    <w:multiLevelType w:val="multilevel"/>
    <w:tmpl w:val="86F85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FE6C34"/>
    <w:multiLevelType w:val="multilevel"/>
    <w:tmpl w:val="C234F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3259AC"/>
    <w:multiLevelType w:val="multilevel"/>
    <w:tmpl w:val="CCCEA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7A698A"/>
    <w:multiLevelType w:val="multilevel"/>
    <w:tmpl w:val="220A4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0C1CE6"/>
    <w:multiLevelType w:val="multilevel"/>
    <w:tmpl w:val="BBB4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6662BE"/>
    <w:multiLevelType w:val="multilevel"/>
    <w:tmpl w:val="C57E2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AA2231"/>
    <w:multiLevelType w:val="multilevel"/>
    <w:tmpl w:val="F762F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5204343">
    <w:abstractNumId w:val="5"/>
  </w:num>
  <w:num w:numId="2" w16cid:durableId="1580093658">
    <w:abstractNumId w:val="8"/>
  </w:num>
  <w:num w:numId="3" w16cid:durableId="1978876995">
    <w:abstractNumId w:val="9"/>
  </w:num>
  <w:num w:numId="4" w16cid:durableId="1480263554">
    <w:abstractNumId w:val="3"/>
  </w:num>
  <w:num w:numId="5" w16cid:durableId="1291353439">
    <w:abstractNumId w:val="16"/>
  </w:num>
  <w:num w:numId="6" w16cid:durableId="368914095">
    <w:abstractNumId w:val="15"/>
  </w:num>
  <w:num w:numId="7" w16cid:durableId="1757902111">
    <w:abstractNumId w:val="1"/>
  </w:num>
  <w:num w:numId="8" w16cid:durableId="305819885">
    <w:abstractNumId w:val="4"/>
  </w:num>
  <w:num w:numId="9" w16cid:durableId="379481010">
    <w:abstractNumId w:val="11"/>
  </w:num>
  <w:num w:numId="10" w16cid:durableId="106580346">
    <w:abstractNumId w:val="13"/>
  </w:num>
  <w:num w:numId="11" w16cid:durableId="660812101">
    <w:abstractNumId w:val="0"/>
  </w:num>
  <w:num w:numId="12" w16cid:durableId="858547042">
    <w:abstractNumId w:val="12"/>
  </w:num>
  <w:num w:numId="13" w16cid:durableId="1571770839">
    <w:abstractNumId w:val="14"/>
  </w:num>
  <w:num w:numId="14" w16cid:durableId="32727880">
    <w:abstractNumId w:val="6"/>
  </w:num>
  <w:num w:numId="15" w16cid:durableId="768501662">
    <w:abstractNumId w:val="7"/>
  </w:num>
  <w:num w:numId="16" w16cid:durableId="375811164">
    <w:abstractNumId w:val="2"/>
  </w:num>
  <w:num w:numId="17" w16cid:durableId="56009212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238"/>
    <w:rsid w:val="0004041A"/>
    <w:rsid w:val="00096A4A"/>
    <w:rsid w:val="000C32A6"/>
    <w:rsid w:val="001808E1"/>
    <w:rsid w:val="001C2464"/>
    <w:rsid w:val="002801B2"/>
    <w:rsid w:val="002D06DC"/>
    <w:rsid w:val="003406BE"/>
    <w:rsid w:val="00347AED"/>
    <w:rsid w:val="00373F25"/>
    <w:rsid w:val="003F1455"/>
    <w:rsid w:val="004A21BC"/>
    <w:rsid w:val="004E5835"/>
    <w:rsid w:val="00511B90"/>
    <w:rsid w:val="00512400"/>
    <w:rsid w:val="00666CD9"/>
    <w:rsid w:val="00761DC7"/>
    <w:rsid w:val="00770C83"/>
    <w:rsid w:val="007C02AE"/>
    <w:rsid w:val="008171AE"/>
    <w:rsid w:val="00852255"/>
    <w:rsid w:val="00892E9B"/>
    <w:rsid w:val="008A06FB"/>
    <w:rsid w:val="0091620E"/>
    <w:rsid w:val="0097365F"/>
    <w:rsid w:val="009A4420"/>
    <w:rsid w:val="009E3ED0"/>
    <w:rsid w:val="00A22FDC"/>
    <w:rsid w:val="00A35E32"/>
    <w:rsid w:val="00A4636E"/>
    <w:rsid w:val="00B16F58"/>
    <w:rsid w:val="00B46702"/>
    <w:rsid w:val="00BE0DF2"/>
    <w:rsid w:val="00C226C5"/>
    <w:rsid w:val="00C36F4A"/>
    <w:rsid w:val="00C72FE3"/>
    <w:rsid w:val="00CE1852"/>
    <w:rsid w:val="00D508DA"/>
    <w:rsid w:val="00D93F3E"/>
    <w:rsid w:val="00DB20FB"/>
    <w:rsid w:val="00E07509"/>
    <w:rsid w:val="00E81988"/>
    <w:rsid w:val="00E92D65"/>
    <w:rsid w:val="00EC591B"/>
    <w:rsid w:val="00F55C78"/>
    <w:rsid w:val="00F73A78"/>
    <w:rsid w:val="00F84841"/>
    <w:rsid w:val="00FB5DCA"/>
    <w:rsid w:val="00FD7238"/>
    <w:rsid w:val="00FF1830"/>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2F6331CC"/>
  <w15:docId w15:val="{46B47B16-868A-9D40-BBD1-91F66909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C78"/>
  </w:style>
  <w:style w:type="paragraph" w:styleId="Heading1">
    <w:name w:val="heading 1"/>
    <w:basedOn w:val="Normal"/>
    <w:next w:val="Normal"/>
    <w:uiPriority w:val="9"/>
    <w:qFormat/>
    <w:pPr>
      <w:keepNext/>
      <w:keepLines/>
      <w:spacing w:before="240"/>
      <w:outlineLvl w:val="0"/>
    </w:pPr>
    <w:rPr>
      <w:b/>
      <w:bCs/>
      <w:sz w:val="24"/>
      <w:szCs w:val="24"/>
    </w:rPr>
  </w:style>
  <w:style w:type="paragraph" w:styleId="Heading2">
    <w:name w:val="heading 2"/>
    <w:basedOn w:val="Normal"/>
    <w:next w:val="Normal"/>
    <w:uiPriority w:val="9"/>
    <w:unhideWhenUsed/>
    <w:qFormat/>
    <w:pPr>
      <w:keepNext/>
      <w:keepLines/>
      <w:spacing w:before="240" w:after="40"/>
      <w:outlineLvl w:val="1"/>
    </w:pPr>
    <w:rPr>
      <w:b/>
      <w:bCs/>
    </w:rPr>
  </w:style>
  <w:style w:type="paragraph" w:styleId="Heading3">
    <w:name w:val="heading 3"/>
    <w:basedOn w:val="Normal"/>
    <w:next w:val="Normal"/>
    <w:uiPriority w:val="9"/>
    <w:semiHidden/>
    <w:unhideWhenUsed/>
    <w:qFormat/>
    <w:pPr>
      <w:keepNext/>
      <w:keepLines/>
      <w:spacing w:before="240" w:after="240"/>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paragraph" w:styleId="Subtitle">
    <w:name w:val="Subtitle"/>
    <w:basedOn w:val="Normal"/>
    <w:next w:val="Normal"/>
    <w:uiPriority w:val="11"/>
    <w:qFormat/>
    <w:rPr>
      <w:color w:val="595959"/>
      <w:sz w:val="28"/>
      <w:szCs w:val="28"/>
    </w:r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paragraph" w:styleId="TOC1">
    <w:name w:val="toc 1"/>
    <w:basedOn w:val="Normal"/>
    <w:next w:val="Normal"/>
    <w:autoRedefine/>
    <w:uiPriority w:val="39"/>
    <w:unhideWhenUsed/>
    <w:rsid w:val="003406BE"/>
    <w:pPr>
      <w:spacing w:after="100"/>
    </w:pPr>
  </w:style>
  <w:style w:type="paragraph" w:styleId="TOC2">
    <w:name w:val="toc 2"/>
    <w:basedOn w:val="Normal"/>
    <w:next w:val="Normal"/>
    <w:autoRedefine/>
    <w:uiPriority w:val="39"/>
    <w:unhideWhenUsed/>
    <w:rsid w:val="003406BE"/>
    <w:pPr>
      <w:spacing w:after="100"/>
      <w:ind w:left="220"/>
    </w:pPr>
  </w:style>
  <w:style w:type="character" w:styleId="Hyperlink">
    <w:name w:val="Hyperlink"/>
    <w:basedOn w:val="DefaultParagraphFont"/>
    <w:uiPriority w:val="99"/>
    <w:unhideWhenUsed/>
    <w:rsid w:val="003406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ne.cl/normativas/electrica/consulta-publica/electricidad/"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nichile.mma.gob.cl/documento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nergiaabierta.cl/" TargetMode="External"/><Relationship Id="rId4" Type="http://schemas.openxmlformats.org/officeDocument/2006/relationships/settings" Target="settings.xml"/><Relationship Id="rId9" Type="http://schemas.openxmlformats.org/officeDocument/2006/relationships/hyperlink" Target="https://www.coordinador.cl/sistema-electrico/"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energia.gob.cl/pelp/balance-nacional-de-energia" TargetMode="External"/><Relationship Id="rId1" Type="http://schemas.openxmlformats.org/officeDocument/2006/relationships/hyperlink" Target="https://energia.gob.cl/sites/default/files/documentos/actualizacion_anteproyecto_pen_2021_l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4smNDM7UwPP4Hq6XQCGK713MjA==">CgMxLjAyDmgubXY0ajhkeGF5YjNyMg5oLjNhNGxsbTJiaWxkdzIOaC5xc2ptaG5tMGg4cm4yDmgueGtsaWs4ZHBjb3NyMg5oLjl0OHJybGR6bTdqYzIOaC4yeXd2dmcxdG4zNjIyDmgucXludG9uY296aHpxMg5oLm83NDQ5dnhwcm5qMDIOaC5rcjN5Ym1hMXF5cXcyDmgueG95OXdhYnI5NWtoMg1oLjFnYmIwbTQ0bWE4Mg5oLjhkbmpwZ3llb3hxZDIOaC4yamZkeWp4aW01b20yDmguZjJ4emswazVrbTR0Mg5oLjlycjhxMXU2b2dtcDIOaC5vc2lvbndzZW12amY4AHIhMWNjWlQydW1QRy1YQjdkUkQ5b2ZUQXlNTVNSU1RIVD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18</Pages>
  <Words>3996</Words>
  <Characters>22778</Characters>
  <Application>Microsoft Office Word</Application>
  <DocSecurity>0</DocSecurity>
  <Lines>189</Lines>
  <Paragraphs>53</Paragraphs>
  <ScaleCrop>false</ScaleCrop>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Navarrete Oyanedel</cp:lastModifiedBy>
  <cp:revision>44</cp:revision>
  <dcterms:created xsi:type="dcterms:W3CDTF">2026-03-17T15:47:00Z</dcterms:created>
  <dcterms:modified xsi:type="dcterms:W3CDTF">2026-07-08T13:37:00Z</dcterms:modified>
</cp:coreProperties>
</file>