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TIMISOARA 2016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SPECTRU DE REZ LA GH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Anomalie de act a GH. Secundara in boli cronice, malnutritie.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Gh - rec din ficat, in alte tt. In ficat- IGF1. in circulatie formeaza complexul teriar cu IGFBP3, ALS- inactiv.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Se leaga de rec in placa de crestere. GH det si sinteza de igf1 local in cart de crestere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La fat cresterea e legata de igf1, dar controlata de nutritie nu de gh.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Mutatii inrec de GH - 300 cz, 80 mutatii - laron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Mutatii in STAT5b, - rar 10 cazuri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Mutatii in gena IGF1 - rar,  ALS  - prob mai frecv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Mutatii PAPP-A2 care elibereaza IGF1 din cx tertiar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Mutatii de rec igf1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Laron - facies imatur, hipoplazie de segment mijlociu al fetei, deficit sever de talie.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Autozomal recesiv - sever, autoz D - mai bland.Cel mai frecv mutatii pe fractiunea extracel a rec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Mutatii STAT5b - severe postnatal grwth failure. Clini asem laron + DEFICIT IMUN. Limfocytyc pulmonary </w:t>
      </w:r>
      <w:r>
        <w:rPr>
          <w:rStyle w:val="Character0"/>
        </w:rPr>
        <w:t xml:space="preserve">fibrosis.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Defect de gena IGF1 - GH, IGFBP3 normal, IGF1 scazut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Deficit de crestere intra uterin si post natal. Microcefale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Mutatii ASL - deficit de igf1 prin clearence crescut. Deficit mediu de talie prin producere locala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Mutatie de PAPP-A2. Micrognatie, nas lung subtire, degete lungi. IGF 1, ASL, IGFBP3 crescute. Talie la limita </w:t>
      </w:r>
      <w:r>
        <w:rPr>
          <w:rStyle w:val="Character0"/>
        </w:rPr>
        <w:t xml:space="preserve">inf a normalului.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Test de generare IGF1. 4 injectii zilnice de GH. masuram IGF1 la 84 ore - nu e relevant pt deficitele moderate.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Trt increlex, 2*/zi. Dupa masa. Risc de hipoglicemie.trb monitorizat.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Eficacitatea e mai mica decat a GH.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DI cong central frecv prezentatie pelvina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La 4 ore dupa terminare test la sete repet osmolaritatile si densitatile urinare. Aport hidric moderat - cat a </w:t>
      </w:r>
      <w:r>
        <w:rPr>
          <w:rStyle w:val="Character0"/>
        </w:rPr>
        <w:t xml:space="preserve">pierdut +  fiziologic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Rmn contrast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Atentie la ingrosarea tijei, in hipofizita dar si in tumori inca mici (germinoame).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Minirin melt 1-4 mcg/kgc pe zi, la copii mici dizolvat in 5 ml SF. Sau diuretice tiazidice pe o perioada scurta </w:t>
      </w:r>
      <w:r>
        <w:rPr>
          <w:rStyle w:val="Character0"/>
        </w:rPr>
        <w:t xml:space="preserve">similar cu DI nefrogen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La cei cu DI adipsic - aport hidric fix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!!! Monitorizare hpt-hpf pt ca poate apare germinomul mult mai tarziu - ani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340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