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CONTRACEPTIE</w:t>
      </w:r>
    </w:p>
    <w:p w:rsidR="0021446B" w:rsidRDefault="0021446B">
      <w:pPr>
        <w:pStyle w:val="ParaAttribute0"/>
        <w:spacing w:line="312" w:lineRule="auto"/>
        <w:rPr>
          <w:rFonts w:eastAsia="Times New Roman"/>
        </w:rPr>
      </w:pP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 xml:space="preserve">Verific ca nu e gravida: 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La mai putin de 7 zile de la debutul menstrei normele/de la avort spontan sau indus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La mai putin de 4 sapt postpartum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Foloseste corect o metoda de contraceptie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Nu a avut CS de la ultima menstra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Este la mai putin de 6 luni postpartum, alapteaza complet/majoritar si este amenoreica (risc de sarcina 2%)</w:t>
      </w:r>
    </w:p>
    <w:p w:rsidR="0021446B" w:rsidRDefault="0021446B">
      <w:pPr>
        <w:pStyle w:val="ParaAttribute0"/>
        <w:spacing w:line="312" w:lineRule="auto"/>
        <w:rPr>
          <w:rFonts w:eastAsia="Times New Roman"/>
        </w:rPr>
      </w:pP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Daca nu sunt sigura - test de sarcina - atentie ca se pozitiveaza sigur la 10 zile de la intarziere de menstra. Pot da un contraceptiv, nu DIU. REPETA TEST DE SARCINA DUPA 2-4 SAPT. I</w:t>
      </w:r>
    </w:p>
    <w:p w:rsidR="0021446B" w:rsidRDefault="0021446B">
      <w:pPr>
        <w:pStyle w:val="ParaAttribute0"/>
        <w:spacing w:line="312" w:lineRule="auto"/>
        <w:rPr>
          <w:rFonts w:eastAsia="Times New Roman"/>
        </w:rPr>
      </w:pPr>
    </w:p>
    <w:p w:rsidR="00BF00BB" w:rsidRDefault="00BF00BB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CONTRACEPTIVE ORALE COMBINATE</w:t>
      </w:r>
    </w:p>
    <w:p w:rsidR="00BF00BB" w:rsidRDefault="00BF00BB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Etinil estradiol</w:t>
      </w:r>
    </w:p>
    <w:p w:rsidR="00BF00BB" w:rsidRDefault="00BF00BB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Progestativ</w:t>
      </w:r>
    </w:p>
    <w:p w:rsidR="00BF00BB" w:rsidRDefault="00BF00BB" w:rsidP="00BF00BB">
      <w:pPr>
        <w:pStyle w:val="ParaAttribute0"/>
        <w:numPr>
          <w:ilvl w:val="0"/>
          <w:numId w:val="1"/>
        </w:numPr>
        <w:spacing w:line="312" w:lineRule="auto"/>
        <w:rPr>
          <w:rFonts w:eastAsia="Times New Roman"/>
        </w:rPr>
      </w:pPr>
      <w:r>
        <w:rPr>
          <w:rFonts w:eastAsia="Times New Roman"/>
        </w:rPr>
        <w:t>Progestine:</w:t>
      </w:r>
    </w:p>
    <w:p w:rsidR="00BF00BB" w:rsidRDefault="00BF00BB" w:rsidP="00BF00BB">
      <w:pPr>
        <w:pStyle w:val="ParaAttribute0"/>
        <w:spacing w:line="312" w:lineRule="auto"/>
        <w:ind w:left="1215"/>
        <w:rPr>
          <w:rFonts w:eastAsia="Times New Roman"/>
        </w:rPr>
      </w:pPr>
      <w:r>
        <w:rPr>
          <w:rFonts w:eastAsia="Times New Roman"/>
        </w:rPr>
        <w:t># Norethindrona</w:t>
      </w:r>
    </w:p>
    <w:p w:rsidR="00BF00BB" w:rsidRDefault="00BF00BB" w:rsidP="00BF00BB">
      <w:pPr>
        <w:pStyle w:val="ParaAttribute0"/>
        <w:spacing w:line="312" w:lineRule="auto"/>
        <w:ind w:left="1215"/>
        <w:rPr>
          <w:rFonts w:eastAsia="Times New Roman"/>
        </w:rPr>
      </w:pPr>
      <w:r>
        <w:rPr>
          <w:rFonts w:eastAsia="Times New Roman"/>
        </w:rPr>
        <w:t># Norethindrel</w:t>
      </w:r>
    </w:p>
    <w:p w:rsidR="00BF00BB" w:rsidRDefault="00BF00BB" w:rsidP="00BF00BB">
      <w:pPr>
        <w:pStyle w:val="ParaAttribute0"/>
        <w:numPr>
          <w:ilvl w:val="0"/>
          <w:numId w:val="1"/>
        </w:numPr>
        <w:spacing w:line="312" w:lineRule="auto"/>
        <w:rPr>
          <w:rFonts w:eastAsia="Times New Roman"/>
        </w:rPr>
      </w:pPr>
      <w:r>
        <w:rPr>
          <w:rFonts w:eastAsia="Times New Roman"/>
        </w:rPr>
        <w:t xml:space="preserve">Estrane </w:t>
      </w:r>
    </w:p>
    <w:p w:rsidR="00BF00BB" w:rsidRDefault="00BF00BB" w:rsidP="00BF00BB">
      <w:pPr>
        <w:pStyle w:val="ParaAttribute0"/>
        <w:spacing w:line="312" w:lineRule="auto"/>
        <w:ind w:left="1215"/>
        <w:rPr>
          <w:rFonts w:eastAsia="Times New Roman"/>
        </w:rPr>
      </w:pPr>
      <w:r>
        <w:rPr>
          <w:rFonts w:eastAsia="Times New Roman"/>
        </w:rPr>
        <w:t># levonorgestrel</w:t>
      </w:r>
    </w:p>
    <w:p w:rsidR="001323F8" w:rsidRDefault="001323F8" w:rsidP="001323F8">
      <w:pPr>
        <w:pStyle w:val="ParaAttribute0"/>
        <w:numPr>
          <w:ilvl w:val="0"/>
          <w:numId w:val="1"/>
        </w:numPr>
        <w:spacing w:line="312" w:lineRule="auto"/>
        <w:rPr>
          <w:rFonts w:eastAsia="Times New Roman"/>
        </w:rPr>
      </w:pPr>
      <w:r>
        <w:rPr>
          <w:rFonts w:eastAsia="Times New Roman"/>
        </w:rPr>
        <w:t>Gonane - - mai putine efecte metabolice</w:t>
      </w:r>
    </w:p>
    <w:p w:rsidR="00BF00BB" w:rsidRDefault="00BF00BB" w:rsidP="00BF00BB">
      <w:pPr>
        <w:pStyle w:val="ParaAttribute0"/>
        <w:spacing w:line="312" w:lineRule="auto"/>
        <w:ind w:left="1215"/>
        <w:rPr>
          <w:rFonts w:eastAsia="Times New Roman"/>
        </w:rPr>
      </w:pPr>
      <w:r>
        <w:rPr>
          <w:rFonts w:eastAsia="Times New Roman"/>
        </w:rPr>
        <w:t>#Norgestrimate</w:t>
      </w:r>
    </w:p>
    <w:p w:rsidR="00BF00BB" w:rsidRDefault="00BF00BB" w:rsidP="00BF00BB">
      <w:pPr>
        <w:pStyle w:val="ParaAttribute0"/>
        <w:spacing w:line="312" w:lineRule="auto"/>
        <w:ind w:left="1215"/>
        <w:rPr>
          <w:rFonts w:eastAsia="Times New Roman"/>
        </w:rPr>
      </w:pPr>
      <w:r>
        <w:rPr>
          <w:rFonts w:eastAsia="Times New Roman"/>
        </w:rPr>
        <w:t># desoestrel</w:t>
      </w:r>
    </w:p>
    <w:p w:rsidR="001323F8" w:rsidRDefault="001323F8" w:rsidP="00692E65">
      <w:pPr>
        <w:pStyle w:val="ParaAttribute0"/>
        <w:numPr>
          <w:ilvl w:val="0"/>
          <w:numId w:val="1"/>
        </w:numPr>
        <w:suppressAutoHyphens/>
        <w:spacing w:line="312" w:lineRule="auto"/>
        <w:ind w:left="1210"/>
        <w:rPr>
          <w:rFonts w:eastAsia="Times New Roman"/>
        </w:rPr>
      </w:pPr>
      <w:r>
        <w:rPr>
          <w:rFonts w:eastAsia="Times New Roman"/>
        </w:rPr>
        <w:t xml:space="preserve">Drosperidona – derivat </w:t>
      </w:r>
      <w:r w:rsidR="00692E65">
        <w:rPr>
          <w:rFonts w:eastAsia="Times New Roman"/>
        </w:rPr>
        <w:t xml:space="preserve">de spironolact.  </w:t>
      </w:r>
      <w:r>
        <w:rPr>
          <w:rFonts w:eastAsia="Times New Roman"/>
        </w:rPr>
        <w:t xml:space="preserve"> are efect antiandrogenic si antimineralocorticoid – scade retentia  de apa prin stimularea sist renina –angiotensina-angiotensinogen de catre E2 = Yasmin</w:t>
      </w:r>
    </w:p>
    <w:p w:rsidR="00BF00BB" w:rsidRDefault="00BF00BB" w:rsidP="00BF00BB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Antiandrogenice – ciproteron acetat</w:t>
      </w:r>
    </w:p>
    <w:p w:rsidR="00BF00BB" w:rsidRDefault="00BF00BB" w:rsidP="00692E65">
      <w:pPr>
        <w:pStyle w:val="ParaAttribute0"/>
        <w:spacing w:line="312" w:lineRule="auto"/>
        <w:rPr>
          <w:rFonts w:eastAsia="Times New Roman"/>
        </w:rPr>
      </w:pPr>
    </w:p>
    <w:p w:rsidR="00F60F02" w:rsidRDefault="00692E65" w:rsidP="00692E65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Progestativul scade pulsatilitatea GnRH, scade eliberarea de LH -&gt; blocheaza ovulatia; in plus – mucus cervical dens; EE2 – supreseaza FSH-ul si blocheaza selectia unui folicul dominant. Proge</w:t>
      </w:r>
      <w:r w:rsidR="00F60F02">
        <w:rPr>
          <w:rFonts w:eastAsia="Times New Roman"/>
        </w:rPr>
        <w:t>stativul are efect inca</w:t>
      </w:r>
      <w:r>
        <w:rPr>
          <w:rFonts w:eastAsia="Times New Roman"/>
        </w:rPr>
        <w:t xml:space="preserve"> 7 zile </w:t>
      </w:r>
    </w:p>
    <w:p w:rsidR="00692E65" w:rsidRDefault="00692E65" w:rsidP="00692E65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dupa terminare, protejeaza pe durata menstrei; apoi daca intarzie sa reia trt – are risc de ovulatie</w:t>
      </w:r>
    </w:p>
    <w:p w:rsidR="00573EB0" w:rsidRDefault="00573EB0" w:rsidP="00692E65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se pot da la 3 luni postpartum [nu imediat pt a scade secretia de lapte</w:t>
      </w:r>
    </w:p>
    <w:p w:rsidR="00573EB0" w:rsidRDefault="00573EB0" w:rsidP="00692E65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scad riscul de neo oar; endometru;colon; scade displazia fibrochistia mamara; fibroadenoamele mamare</w:t>
      </w:r>
    </w:p>
    <w:p w:rsidR="004948F6" w:rsidRDefault="004948F6" w:rsidP="00692E65">
      <w:pPr>
        <w:pStyle w:val="ParaAttribute0"/>
        <w:spacing w:line="312" w:lineRule="auto"/>
        <w:rPr>
          <w:rFonts w:eastAsia="Times New Roman"/>
        </w:rPr>
      </w:pPr>
    </w:p>
    <w:p w:rsidR="004948F6" w:rsidRDefault="004948F6" w:rsidP="00692E65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Reactii adverse</w:t>
      </w:r>
    </w:p>
    <w:p w:rsidR="004948F6" w:rsidRDefault="004948F6" w:rsidP="00692E65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 xml:space="preserve">EE2 determina cresterea LDL colesteroluui, contrabalansata de progestativ; cresc riscul CV, mai ales la fumatoare [&gt;15 tigari/zi] &gt;35 ani. </w:t>
      </w:r>
    </w:p>
    <w:p w:rsidR="004948F6" w:rsidRDefault="004948F6" w:rsidP="00692E65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TVP, TEP – mai ales daca asciaza trombofilie</w:t>
      </w:r>
    </w:p>
    <w:p w:rsidR="004948F6" w:rsidRDefault="004948F6" w:rsidP="00692E65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 xml:space="preserve">Scade riscul de neo ovar, endometru; riscul de neo mamar – discutabil; </w:t>
      </w:r>
    </w:p>
    <w:p w:rsidR="003D5091" w:rsidRDefault="003D5091" w:rsidP="00692E65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Citoliza hepatica; crestere tumori beninge hepatice [s-a infirmat legatura cu hepatocarcinom]</w:t>
      </w:r>
    </w:p>
    <w:p w:rsidR="003D5091" w:rsidRDefault="003D5091" w:rsidP="00692E65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Aparent mai frecvent infectie cu HPV</w:t>
      </w:r>
    </w:p>
    <w:p w:rsidR="003D5091" w:rsidRDefault="003D5091" w:rsidP="00692E65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Otosleroza</w:t>
      </w:r>
    </w:p>
    <w:p w:rsidR="003D5091" w:rsidRDefault="003D5091" w:rsidP="00692E65">
      <w:pPr>
        <w:pStyle w:val="ParaAttribute0"/>
        <w:spacing w:line="312" w:lineRule="auto"/>
        <w:rPr>
          <w:rFonts w:eastAsia="Times New Roman"/>
        </w:rPr>
      </w:pPr>
    </w:p>
    <w:p w:rsidR="003D5091" w:rsidRDefault="003D5091" w:rsidP="00692E65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Contraindicatii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5091" w:rsidTr="003D5091">
        <w:tc>
          <w:tcPr>
            <w:tcW w:w="9242" w:type="dxa"/>
          </w:tcPr>
          <w:p w:rsidR="003D5091" w:rsidRDefault="003D5091" w:rsidP="00692E65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Sarcina</w:t>
            </w:r>
          </w:p>
        </w:tc>
      </w:tr>
      <w:tr w:rsidR="003D5091" w:rsidTr="003D5091">
        <w:tc>
          <w:tcPr>
            <w:tcW w:w="9242" w:type="dxa"/>
          </w:tcPr>
          <w:p w:rsidR="003D5091" w:rsidRDefault="003D5091" w:rsidP="00692E65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APP de TEP/TVP/ boala cerebrovasculara</w:t>
            </w:r>
          </w:p>
        </w:tc>
      </w:tr>
      <w:tr w:rsidR="003D5091" w:rsidTr="003D5091">
        <w:tc>
          <w:tcPr>
            <w:tcW w:w="9242" w:type="dxa"/>
          </w:tcPr>
          <w:p w:rsidR="003D5091" w:rsidRDefault="003D5091" w:rsidP="00692E65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HTA necontrolata</w:t>
            </w:r>
          </w:p>
        </w:tc>
      </w:tr>
      <w:tr w:rsidR="00573EB0" w:rsidTr="003D5091">
        <w:tc>
          <w:tcPr>
            <w:tcW w:w="9242" w:type="dxa"/>
          </w:tcPr>
          <w:p w:rsidR="00573EB0" w:rsidRDefault="00573EB0" w:rsidP="00692E65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DZ cu complicatii microvasculare – retinopaie, neuropatie; durata&gt; 20 ani; varsta&gt; 35 ani</w:t>
            </w:r>
          </w:p>
        </w:tc>
      </w:tr>
      <w:tr w:rsidR="003D5091" w:rsidTr="003D5091">
        <w:tc>
          <w:tcPr>
            <w:tcW w:w="9242" w:type="dxa"/>
          </w:tcPr>
          <w:p w:rsidR="003D5091" w:rsidRDefault="003D5091" w:rsidP="00692E65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AHC gradul I cu boala tromboembolica</w:t>
            </w:r>
          </w:p>
        </w:tc>
      </w:tr>
      <w:tr w:rsidR="003D5091" w:rsidTr="003D5091">
        <w:tc>
          <w:tcPr>
            <w:tcW w:w="9242" w:type="dxa"/>
          </w:tcPr>
          <w:p w:rsidR="003D5091" w:rsidRDefault="003D5091" w:rsidP="00692E65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Neo san</w:t>
            </w:r>
          </w:p>
        </w:tc>
      </w:tr>
      <w:tr w:rsidR="003D5091" w:rsidTr="003D5091">
        <w:tc>
          <w:tcPr>
            <w:tcW w:w="9242" w:type="dxa"/>
          </w:tcPr>
          <w:p w:rsidR="003D5091" w:rsidRDefault="003D5091" w:rsidP="00692E65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Neo hepatic</w:t>
            </w:r>
          </w:p>
        </w:tc>
      </w:tr>
      <w:tr w:rsidR="003D5091" w:rsidTr="003D5091">
        <w:tc>
          <w:tcPr>
            <w:tcW w:w="9242" w:type="dxa"/>
          </w:tcPr>
          <w:p w:rsidR="003D5091" w:rsidRDefault="003D5091" w:rsidP="00692E65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Neo endometru</w:t>
            </w:r>
          </w:p>
        </w:tc>
      </w:tr>
      <w:tr w:rsidR="003D5091" w:rsidTr="003D5091">
        <w:tc>
          <w:tcPr>
            <w:tcW w:w="9242" w:type="dxa"/>
          </w:tcPr>
          <w:p w:rsidR="003D5091" w:rsidRDefault="003D5091" w:rsidP="00692E65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Sangerare endometriala neexplicata</w:t>
            </w:r>
          </w:p>
        </w:tc>
      </w:tr>
      <w:tr w:rsidR="00573EB0" w:rsidTr="003D5091">
        <w:tc>
          <w:tcPr>
            <w:tcW w:w="9242" w:type="dxa"/>
          </w:tcPr>
          <w:p w:rsidR="00573EB0" w:rsidRDefault="00573EB0" w:rsidP="00692E65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Fumatoare &gt;35 ani</w:t>
            </w:r>
          </w:p>
        </w:tc>
      </w:tr>
      <w:tr w:rsidR="00573EB0" w:rsidTr="003D5091">
        <w:tc>
          <w:tcPr>
            <w:tcW w:w="9242" w:type="dxa"/>
          </w:tcPr>
          <w:p w:rsidR="00573EB0" w:rsidRDefault="00573EB0" w:rsidP="00692E65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Migrena cu aura/semne neurologice de focar; </w:t>
            </w:r>
          </w:p>
        </w:tc>
      </w:tr>
      <w:tr w:rsidR="00573EB0" w:rsidTr="003D5091">
        <w:tc>
          <w:tcPr>
            <w:tcW w:w="9242" w:type="dxa"/>
          </w:tcPr>
          <w:p w:rsidR="00573EB0" w:rsidRDefault="00573EB0" w:rsidP="00692E65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Boala hepatica incl benigna – adenom; hepatita</w:t>
            </w:r>
          </w:p>
        </w:tc>
      </w:tr>
      <w:tr w:rsidR="00573EB0" w:rsidTr="003D5091">
        <w:tc>
          <w:tcPr>
            <w:tcW w:w="9242" w:type="dxa"/>
          </w:tcPr>
          <w:p w:rsidR="00573EB0" w:rsidRDefault="00573EB0" w:rsidP="00692E65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Chirurgie cu imobilizare</w:t>
            </w:r>
            <w:bookmarkStart w:id="0" w:name="_GoBack"/>
            <w:bookmarkEnd w:id="0"/>
          </w:p>
        </w:tc>
      </w:tr>
    </w:tbl>
    <w:p w:rsidR="003D5091" w:rsidRDefault="003D5091" w:rsidP="00692E65">
      <w:pPr>
        <w:pStyle w:val="ParaAttribute0"/>
        <w:spacing w:line="312" w:lineRule="auto"/>
        <w:rPr>
          <w:rFonts w:eastAsia="Times New Roman"/>
        </w:rPr>
      </w:pPr>
    </w:p>
    <w:p w:rsidR="0021446B" w:rsidRDefault="004D74B1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PROGESTATIVE</w:t>
      </w:r>
    </w:p>
    <w:p w:rsidR="004D74B1" w:rsidRDefault="004D74B1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Norethindrona 0.35 mg sau levonorestrogel 0.075 mg. in sange doza 50% fata de cea dupa COC</w:t>
      </w:r>
      <w:r w:rsidR="00A823D2">
        <w:rPr>
          <w:rFonts w:eastAsia="Times New Roman"/>
        </w:rPr>
        <w:t xml:space="preserve"> – la COC, EE2 scade clearence de Pg</w:t>
      </w:r>
    </w:p>
    <w:p w:rsidR="004D74B1" w:rsidRDefault="004D74B1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 xml:space="preserve">In alaptare; </w:t>
      </w:r>
      <w:r w:rsidR="00A823D2">
        <w:rPr>
          <w:rFonts w:eastAsia="Times New Roman"/>
        </w:rPr>
        <w:t>CI la COC</w:t>
      </w:r>
      <w:r w:rsidR="00F60F02">
        <w:rPr>
          <w:rFonts w:eastAsia="Times New Roman"/>
        </w:rPr>
        <w:t xml:space="preserve"> [! TEP/TVP]</w:t>
      </w:r>
      <w:r w:rsidR="00A823D2">
        <w:rPr>
          <w:rFonts w:eastAsia="Times New Roman"/>
        </w:rPr>
        <w:t>; femei varstinice</w:t>
      </w:r>
      <w:r w:rsidR="00F60F02">
        <w:rPr>
          <w:rFonts w:eastAsia="Times New Roman"/>
        </w:rPr>
        <w:t>. Same hour, 28/28</w:t>
      </w:r>
    </w:p>
    <w:p w:rsidR="00F60F02" w:rsidRDefault="00F60F02">
      <w:pPr>
        <w:pStyle w:val="ParaAttribute0"/>
        <w:spacing w:line="312" w:lineRule="auto"/>
        <w:rPr>
          <w:rFonts w:eastAsia="Times New Roman"/>
        </w:rPr>
      </w:pPr>
    </w:p>
    <w:p w:rsidR="00A823D2" w:rsidRDefault="00A823D2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Mai putin efect pe ovulatie; mai mult efect de ingrosare a mucusului cervical si creere a unui mediu uterin ostil</w:t>
      </w:r>
    </w:p>
    <w:p w:rsidR="00A823D2" w:rsidRDefault="00A823D2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 xml:space="preserve">Nu au fost legate de boli CV; tromboze; neo san/ovar/endometru. Reactii adverse </w:t>
      </w:r>
      <w:r w:rsidR="00F60F02">
        <w:rPr>
          <w:rFonts w:eastAsia="Times New Roman"/>
        </w:rPr>
        <w:t>–</w:t>
      </w:r>
      <w:r>
        <w:rPr>
          <w:rFonts w:eastAsia="Times New Roman"/>
        </w:rPr>
        <w:t xml:space="preserve"> spotting</w:t>
      </w:r>
    </w:p>
    <w:p w:rsidR="00F60F02" w:rsidRDefault="00F60F02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Scad riscul de cancer ovarian/endometrial; efect + in endometrioza; amenoree/hipomenoree; scade dismenoreea;CI – sarcina cunoscuta/presupusa; sangerari vaginale de cauza ?; cancer de san</w:t>
      </w:r>
    </w:p>
    <w:p w:rsidR="00F60F02" w:rsidRDefault="00F60F02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 xml:space="preserve">Atentie la pacientele care iau trt cu rifampicina [creste act citocromului P450]; antiepileptice; atentie la pc care </w:t>
      </w:r>
    </w:p>
    <w:p w:rsidR="00F60F02" w:rsidRDefault="00F60F02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>Au malabsorbtie, incl chirurgie bariatrica</w:t>
      </w:r>
    </w:p>
    <w:p w:rsidR="00F60F02" w:rsidRDefault="00F60F02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4D74B1" w:rsidRDefault="004D74B1">
      <w:pPr>
        <w:pStyle w:val="ParaAttribute0"/>
        <w:spacing w:line="312" w:lineRule="auto"/>
        <w:rPr>
          <w:rFonts w:eastAsia="Times New Roman"/>
        </w:rPr>
      </w:pP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DIU NON HH - CuT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 xml:space="preserve">Insertie oricand suntem singuri ca nu e gravida, incl in primele 5 zile dupa CS neprotejat pt contaceptie de urgenta. 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Inclusiv imediat postpartum natural sau cezariana sau postabortum (NU septic)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Nu necesita asocierea altei metode contaceptive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 xml:space="preserve">CI - infectii 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 xml:space="preserve">Reactii asverse spotting de la usor la sever. Mai ales in primele 6 luni de trt. Daca persista sau daca apare dupa ce initial a fost ok evaluez pt deplasare de DIU, sarcina, patologie uterina, STD. </w:t>
      </w:r>
    </w:p>
    <w:p w:rsidR="0021446B" w:rsidRDefault="0021446B">
      <w:pPr>
        <w:pStyle w:val="ParaAttribute0"/>
        <w:spacing w:line="312" w:lineRule="auto"/>
        <w:rPr>
          <w:rFonts w:eastAsia="Times New Roman"/>
        </w:rPr>
      </w:pP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DIU HORMONAL cu levonorgestrel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 xml:space="preserve">Insertie oricand sunt sigura ca nu e gravida,daca e la &gt;7 zile de la menstra trb si o metoda contraceptiva suplimentara 7 zile. </w:t>
      </w:r>
    </w:p>
    <w:p w:rsidR="0021446B" w:rsidRDefault="002F3A8C">
      <w:pPr>
        <w:pStyle w:val="ParaAttribute0"/>
        <w:spacing w:line="312" w:lineRule="auto"/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Incl postpartum, postabortum daca nu e infectie</w:t>
      </w:r>
      <w:r w:rsidR="002005FD">
        <w:rPr>
          <w:rStyle w:val="CharAttribute1"/>
          <w:rFonts w:eastAsia="Batang"/>
        </w:rPr>
        <w:t>. In orice zi de CM daca nu e gravida</w:t>
      </w:r>
      <w:r>
        <w:rPr>
          <w:rStyle w:val="CharAttribute1"/>
          <w:rFonts w:eastAsia="Batang"/>
        </w:rPr>
        <w:t xml:space="preserve">. In functie de caz - alta metoda de contraceptie 7 zile. </w:t>
      </w:r>
      <w:r w:rsidR="002005FD">
        <w:rPr>
          <w:rStyle w:val="CharAttribute1"/>
          <w:rFonts w:eastAsia="Batang"/>
        </w:rPr>
        <w:t>Inclusiv la nulipare, nu determina infertilitate ulterioara</w:t>
      </w:r>
    </w:p>
    <w:p w:rsidR="002005FD" w:rsidRDefault="002005FD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Indicatii suplimentare contraceptiei – trt metroragiilor abundente; trt durerilor endometrioza; preventia hiperplaziei de endometru la pc in postMP care iau estrogeni; preventia hiperplaziei de endometru la pc care iau tamoxifen. Nu are efecte pe fibroame.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In plus nu la pc cu neo de san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Reactii adverse: spotting de obicei usor in primele 3-6 luni, amenoree (!dc apare brusc - test de sarcina).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Nu necesita decat screeningul ginecologic periodic.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lastRenderedPageBreak/>
        <w:t xml:space="preserve">Nu necesita antibiotic. </w:t>
      </w:r>
    </w:p>
    <w:p w:rsidR="0021446B" w:rsidRDefault="00F60F02">
      <w:pPr>
        <w:pStyle w:val="ParaAttribute0"/>
        <w:spacing w:line="312" w:lineRule="auto"/>
        <w:rPr>
          <w:rFonts w:eastAsia="Times New Roman"/>
        </w:rPr>
      </w:pPr>
      <w:r>
        <w:rPr>
          <w:rFonts w:eastAsia="Times New Roman"/>
        </w:rPr>
        <w:t xml:space="preserve">CI – infectie uterina cunoscuta/suspectata; neo cervical </w:t>
      </w:r>
    </w:p>
    <w:p w:rsidR="00F60F02" w:rsidRDefault="00F60F02">
      <w:pPr>
        <w:pStyle w:val="ParaAttribute0"/>
        <w:spacing w:line="312" w:lineRule="auto"/>
        <w:rPr>
          <w:rFonts w:eastAsia="Times New Roman"/>
        </w:rPr>
      </w:pP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 xml:space="preserve">Monitorizare - nu de rutina. .?.???? (ghid USA). 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Daca face STD - trt cu antibiotic. Indepartez DIU dc nu se amelioreaza in 48/72 ore. Oricum dupa inceperea antibioticului pt a preveni septicemie</w:t>
      </w:r>
    </w:p>
    <w:p w:rsidR="0021446B" w:rsidRDefault="0021446B">
      <w:pPr>
        <w:pStyle w:val="ParaAttribute0"/>
        <w:spacing w:line="312" w:lineRule="auto"/>
        <w:rPr>
          <w:rFonts w:eastAsia="Times New Roman"/>
        </w:rPr>
      </w:pP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Daca ramane gravida trb scos. Altfel risc de avort spontan +/- septic, nastere prematura si corioamniotita</w:t>
      </w:r>
    </w:p>
    <w:p w:rsidR="0021446B" w:rsidRDefault="0021446B">
      <w:pPr>
        <w:pStyle w:val="ParaAttribute0"/>
        <w:spacing w:line="312" w:lineRule="auto"/>
        <w:rPr>
          <w:rFonts w:eastAsia="Times New Roman"/>
        </w:rPr>
      </w:pPr>
    </w:p>
    <w:p w:rsidR="0021446B" w:rsidRDefault="0021446B">
      <w:pPr>
        <w:pStyle w:val="ParaAttribute0"/>
        <w:spacing w:line="312" w:lineRule="auto"/>
        <w:rPr>
          <w:rFonts w:eastAsia="Times New Roman"/>
        </w:rPr>
      </w:pP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 xml:space="preserve">Implant cu etonogestrel 68 mg. 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Implantare cand sunt sigura ca nu e gravida, incls postpartum, incl dc alapteaza. Incl imediat postabortum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Daca &gt;5 zile de la mensta - contraceptie suplimentara 7 zile</w:t>
      </w:r>
    </w:p>
    <w:p w:rsidR="0021446B" w:rsidRDefault="0021446B">
      <w:pPr>
        <w:pStyle w:val="ParaAttribute0"/>
        <w:spacing w:line="312" w:lineRule="auto"/>
        <w:rPr>
          <w:rFonts w:eastAsia="Times New Roman"/>
        </w:rPr>
      </w:pP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Contraindicat dc neo mamar, afect hepatice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Se poate folosi la purtatori de trombofile, neo col, STD, HIV, HTA, DZ, obezitate</w:t>
      </w:r>
    </w:p>
    <w:p w:rsidR="0021446B" w:rsidRDefault="002F3A8C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Reactii adverse - spotting usor sau sever</w:t>
      </w:r>
      <w:r w:rsidR="002005FD">
        <w:rPr>
          <w:rStyle w:val="CharAttribute1"/>
          <w:rFonts w:eastAsia="Batang"/>
        </w:rPr>
        <w:t xml:space="preserve"> – ¼ au metroragii importante</w:t>
      </w:r>
      <w:r>
        <w:rPr>
          <w:rStyle w:val="CharAttribute1"/>
          <w:rFonts w:eastAsia="Batang"/>
        </w:rPr>
        <w:t xml:space="preserve">. Trt cu AINS, estro-progestative cu doza mica 10-20 zile. </w:t>
      </w:r>
      <w:r w:rsidR="002005FD">
        <w:rPr>
          <w:rStyle w:val="CharAttribute1"/>
          <w:rFonts w:eastAsia="Batang"/>
        </w:rPr>
        <w:t xml:space="preserve">Ceva mai frecvente chiste ovariene </w:t>
      </w:r>
    </w:p>
    <w:p w:rsidR="0021446B" w:rsidRDefault="002F3A8C">
      <w:pPr>
        <w:pStyle w:val="ParaAttribute0"/>
        <w:spacing w:line="312" w:lineRule="auto"/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 xml:space="preserve">Amenoree - daca cu debut brusc - verifica sarcina. </w:t>
      </w:r>
    </w:p>
    <w:p w:rsidR="00A205D5" w:rsidRDefault="00A205D5">
      <w:pPr>
        <w:pStyle w:val="ParaAttribute0"/>
        <w:spacing w:line="312" w:lineRule="auto"/>
        <w:rPr>
          <w:rStyle w:val="CharAttribute1"/>
          <w:rFonts w:eastAsia="Batang"/>
        </w:rPr>
      </w:pPr>
    </w:p>
    <w:p w:rsidR="00FB3671" w:rsidRDefault="00A205D5">
      <w:pPr>
        <w:pStyle w:val="ParaAttribute0"/>
        <w:spacing w:line="312" w:lineRule="auto"/>
        <w:rPr>
          <w:rStyle w:val="CharAttribute1"/>
          <w:rFonts w:eastAsia="Batang"/>
        </w:rPr>
      </w:pPr>
      <w:r w:rsidRPr="00FB3671">
        <w:rPr>
          <w:rStyle w:val="CharAttribute1"/>
          <w:rFonts w:eastAsia="Batang"/>
          <w:u w:val="single"/>
        </w:rPr>
        <w:t>I</w:t>
      </w:r>
      <w:r w:rsidR="00FB3671" w:rsidRPr="00FB3671">
        <w:rPr>
          <w:rStyle w:val="CharAttribute1"/>
          <w:rFonts w:eastAsia="Batang"/>
          <w:u w:val="single"/>
        </w:rPr>
        <w:t>n</w:t>
      </w:r>
      <w:r w:rsidR="00C51F2B" w:rsidRPr="00FB3671">
        <w:rPr>
          <w:rStyle w:val="CharAttribute1"/>
          <w:rFonts w:eastAsia="Batang"/>
          <w:u w:val="single"/>
        </w:rPr>
        <w:t>jectie</w:t>
      </w:r>
      <w:r w:rsidRPr="00FB3671">
        <w:rPr>
          <w:rStyle w:val="CharAttribute1"/>
          <w:rFonts w:eastAsia="Batang"/>
          <w:u w:val="single"/>
        </w:rPr>
        <w:t xml:space="preserve"> cu medroxiprogesteron acetat</w:t>
      </w:r>
      <w:r>
        <w:rPr>
          <w:rStyle w:val="CharAttribute1"/>
          <w:rFonts w:eastAsia="Batang"/>
        </w:rPr>
        <w:t xml:space="preserve">– Depo-provera – la cele cu CI pt COC; care folosesc antiepileptice; complianta scazuta; Se pot folosi in cond de tromboze, boli cardiovasculare; DZ; fumatoare; durata 3 luni, posibil pana la 5-6 luni. Inhiba ovulatia si creste vascozitatea mucusului, se administreaza la fiecare 3 luni, in primele 5 zile de menstra. Reluarea ovulatiei poate dura pana la 1 an dupa trt; </w:t>
      </w:r>
    </w:p>
    <w:p w:rsidR="00FB3671" w:rsidRDefault="00FB3671">
      <w:pPr>
        <w:pStyle w:val="ParaAttribute0"/>
        <w:spacing w:line="312" w:lineRule="auto"/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 xml:space="preserve">Beneficii in pacientele cu epilepsie refractara la trt conventionale; hiperplazie endometru; bufeuri; meta neo san/endometru. </w:t>
      </w:r>
    </w:p>
    <w:p w:rsidR="00A205D5" w:rsidRDefault="00A205D5">
      <w:pPr>
        <w:pStyle w:val="ParaAttribute0"/>
        <w:spacing w:line="312" w:lineRule="auto"/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 xml:space="preserve">Reactii adverse – spotting; </w:t>
      </w:r>
      <w:r w:rsidR="00C51F2B">
        <w:rPr>
          <w:rStyle w:val="CharAttribute1"/>
          <w:rFonts w:eastAsia="Batang"/>
        </w:rPr>
        <w:t>crestere in greutate; ameteli; anxietate; depresie; scadere BMD</w:t>
      </w:r>
      <w:r w:rsidR="00FB3671">
        <w:rPr>
          <w:rStyle w:val="CharAttribute1"/>
          <w:rFonts w:eastAsia="Batang"/>
        </w:rPr>
        <w:t xml:space="preserve"> care se reface in un an de la oprirea tratamentului</w:t>
      </w:r>
    </w:p>
    <w:p w:rsidR="00C51F2B" w:rsidRDefault="00C51F2B">
      <w:pPr>
        <w:pStyle w:val="ParaAttribute0"/>
        <w:spacing w:line="312" w:lineRule="auto"/>
        <w:rPr>
          <w:rStyle w:val="CharAttribute1"/>
          <w:rFonts w:eastAsia="Batang"/>
        </w:rPr>
      </w:pPr>
    </w:p>
    <w:p w:rsidR="00C51F2B" w:rsidRDefault="00C51F2B">
      <w:pPr>
        <w:pStyle w:val="ParaAttribute0"/>
        <w:spacing w:line="312" w:lineRule="auto"/>
        <w:rPr>
          <w:rFonts w:eastAsia="Times New Roman"/>
        </w:rPr>
      </w:pPr>
      <w:r>
        <w:rPr>
          <w:rStyle w:val="CharAttribute1"/>
          <w:rFonts w:eastAsia="Batang"/>
        </w:rPr>
        <w:t>Implant cu levonorgestrel – contracpetie 5 ani; reluarea rapida a activitatii ovariene – se reia dupa primii 2 ani de implant, cand concentratia scade; se mentine efectul de insuficienta de fazaluteala</w:t>
      </w:r>
    </w:p>
    <w:sectPr w:rsidR="00C51F2B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41C4"/>
    <w:multiLevelType w:val="hybridMultilevel"/>
    <w:tmpl w:val="0586224E"/>
    <w:lvl w:ilvl="0" w:tplc="A98E18E8">
      <w:start w:val="17"/>
      <w:numFmt w:val="bullet"/>
      <w:lvlText w:val="-"/>
      <w:lvlJc w:val="left"/>
      <w:pPr>
        <w:ind w:left="12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21446B"/>
    <w:rsid w:val="001323F8"/>
    <w:rsid w:val="002005FD"/>
    <w:rsid w:val="0021446B"/>
    <w:rsid w:val="00233727"/>
    <w:rsid w:val="002F3A8C"/>
    <w:rsid w:val="003D5091"/>
    <w:rsid w:val="004948F6"/>
    <w:rsid w:val="004D74B1"/>
    <w:rsid w:val="00573EB0"/>
    <w:rsid w:val="00692E65"/>
    <w:rsid w:val="00A205D5"/>
    <w:rsid w:val="00A823D2"/>
    <w:rsid w:val="00BF00BB"/>
    <w:rsid w:val="00C51F2B"/>
    <w:rsid w:val="00F60F02"/>
    <w:rsid w:val="00FB367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</w:rPr>
  </w:style>
  <w:style w:type="table" w:styleId="TableGrid">
    <w:name w:val="Table Grid"/>
    <w:basedOn w:val="TableNormal"/>
    <w:uiPriority w:val="59"/>
    <w:rsid w:val="003D5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</w:rPr>
  </w:style>
  <w:style w:type="table" w:styleId="TableGrid">
    <w:name w:val="Table Grid"/>
    <w:basedOn w:val="TableNormal"/>
    <w:uiPriority w:val="59"/>
    <w:rsid w:val="003D5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920</Words>
  <Characters>5248</Characters>
  <Application>Microsoft Office Word</Application>
  <DocSecurity>0</DocSecurity>
  <Lines>43</Lines>
  <Paragraphs>12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TEAM OS</Company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Corina</cp:lastModifiedBy>
  <cp:revision>10</cp:revision>
  <dcterms:created xsi:type="dcterms:W3CDTF">2018-03-23T10:34:00Z</dcterms:created>
  <dcterms:modified xsi:type="dcterms:W3CDTF">2018-03-30T07:52:00Z</dcterms:modified>
</cp:coreProperties>
</file>