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jc w:val="center"/>
      </w:pPr>
      <w:r>
        <w:rPr>
          <w:rFonts w:ascii="Arial" w:cs="Arial" w:eastAsia="Arial" w:hAnsi="Arial"/>
          <w:b/>
          <w:bCs/>
          <w:color w:val="1F3864"/>
          <w:sz w:val="48"/>
          <w:szCs w:val="48"/>
        </w:rPr>
        <w:t xml:space="preserve">SillyTavern + KoboldCpp</w:t>
      </w:r>
    </w:p>
    <w:p>
      <w:pPr>
        <w:spacing w:after="40" w:before="0"/>
      </w:pPr>
      <w:r>
        <w:t xml:space="preserve"/>
      </w:r>
    </w:p>
    <w:p>
      <w:pPr>
        <w:jc w:val="center"/>
      </w:pPr>
      <w:r>
        <w:rPr>
          <w:rFonts w:ascii="Arial" w:cs="Arial" w:eastAsia="Arial" w:hAnsi="Arial"/>
          <w:i/>
          <w:iCs/>
          <w:color w:val="2E5DA0"/>
          <w:sz w:val="28"/>
          <w:szCs w:val="28"/>
        </w:rPr>
        <w:t xml:space="preserve">Guida alla Configurazione e ai Personaggi</w:t>
      </w:r>
    </w:p>
    <w:p>
      <w:pPr>
        <w:spacing w:after="120" w:before="0"/>
      </w:pPr>
      <w:r>
        <w:t xml:space="preserve"/>
      </w:r>
    </w:p>
    <w:p>
      <w:pPr>
        <w:pBdr>
          <w:top w:val="single" w:color="CCCCCC" w:sz="4" w:space="8"/>
          <w:bottom w:val="single" w:color="CCCCCC" w:sz="4" w:space="8"/>
        </w:pBdr>
        <w:spacing w:after="160" w:before="160"/>
        <w:jc w:val="center"/>
      </w:pPr>
      <w:r>
        <w:rPr>
          <w:rFonts w:ascii="Arial" w:cs="Arial" w:eastAsia="Arial" w:hAnsi="Arial"/>
          <w:color w:val="888888"/>
          <w:sz w:val="18"/>
          <w:szCs w:val="18"/>
        </w:rPr>
        <w:t xml:space="preserve">Progetto Anita  •  RTX 3060 12GB  •  Windows 10  •  Aggiornato 29 Aprile 2026</w:t>
      </w:r>
    </w:p>
    <w:p>
      <w:pPr>
        <w:spacing w:after="600" w:before="0"/>
      </w:pPr>
      <w:r>
        <w:t xml:space="preserve"/>
      </w:r>
    </w:p>
    <w:p>
      <w:pPr>
        <w:pStyle w:val="Heading1"/>
        <w:pBdr>
          <w:bottom w:val="single" w:color="2E5DA0" w:sz="8" w:space="4"/>
        </w:pBdr>
        <w:spacing w:after="160" w:before="400"/>
      </w:pPr>
      <w:r>
        <w:rPr>
          <w:rFonts w:ascii="Arial" w:cs="Arial" w:eastAsia="Arial" w:hAnsi="Arial"/>
          <w:b/>
          <w:bCs/>
          <w:color w:val="1F3864"/>
          <w:sz w:val="30"/>
          <w:szCs w:val="30"/>
        </w:rPr>
        <w:t xml:space="preserve">1. Connessione API</w:t>
      </w:r>
    </w:p>
    <w:p>
      <w:pPr>
        <w:spacing w:after="80" w:before="60"/>
      </w:pPr>
      <w:r>
        <w:rPr>
          <w:rFonts w:ascii="Arial" w:cs="Arial" w:eastAsia="Arial" w:hAnsi="Arial"/>
          <w:color w:val="555555"/>
          <w:sz w:val="20"/>
          <w:szCs w:val="20"/>
        </w:rPr>
        <w:t xml:space="preserve">Per collegare SillyTavern a KoboldCpp in locale, usa queste impostazioni nel pannello API (icona presa elettrica):</w:t>
      </w:r>
    </w:p>
    <w:p>
      <w:pPr>
        <w:spacing w:after="60" w:before="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W w:type="dxa" w:w="5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API</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Text Completion</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API Type</w:t>
            </w:r>
          </w:p>
        </w:tc>
        <w:tc>
          <w:tcPr>
            <w:tcW w:type="dxa" w:w="5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KoboldCpp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API URL</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http://localhost:5001</w:t>
            </w:r>
          </w:p>
        </w:tc>
      </w:tr>
    </w:tbl>
    <w:p>
      <w:pPr>
        <w:spacing w:after="80" w:before="0"/>
      </w:pPr>
      <w:r>
        <w:t xml:space="preserve"/>
      </w:r>
    </w:p>
    <w:p>
      <w:pPr>
        <w:pBdr>
          <w:left w:val="single" w:color="2E5DA0" w:sz="12" w:space="6"/>
        </w:pBdr>
        <w:spacing w:after="80" w:before="80"/>
        <w:ind w:left="360"/>
      </w:pPr>
      <w:r>
        <w:rPr>
          <w:rFonts w:ascii="Arial" w:cs="Arial" w:eastAsia="Arial" w:hAnsi="Arial"/>
          <w:i/>
          <w:iCs/>
          <w:color w:val="555555"/>
          <w:sz w:val="18"/>
          <w:szCs w:val="18"/>
        </w:rPr>
        <w:t xml:space="preserve">Per verificare che KoboldCpp sia attivo, apri nel browser: http://localhost:5001/api/v1/model — se vedi il nome del modello in JSON, la connessione funziona.</w:t>
      </w:r>
    </w:p>
    <w:p>
      <w:pPr>
        <w:spacing w:after="100" w:before="0"/>
      </w:pPr>
      <w:r>
        <w:t xml:space="preserve"/>
      </w:r>
    </w:p>
    <w:p>
      <w:pPr>
        <w:pStyle w:val="Heading1"/>
        <w:pBdr>
          <w:bottom w:val="single" w:color="2E5DA0" w:sz="8" w:space="4"/>
        </w:pBdr>
        <w:spacing w:after="160" w:before="400"/>
      </w:pPr>
      <w:r>
        <w:rPr>
          <w:rFonts w:ascii="Arial" w:cs="Arial" w:eastAsia="Arial" w:hAnsi="Arial"/>
          <w:b/>
          <w:bCs/>
          <w:color w:val="1F3864"/>
          <w:sz w:val="30"/>
          <w:szCs w:val="30"/>
        </w:rPr>
        <w:t xml:space="preserve">2. Parametri di Generazione</w:t>
      </w:r>
    </w:p>
    <w:p>
      <w:pPr>
        <w:spacing w:after="80" w:before="60"/>
      </w:pPr>
      <w:r>
        <w:rPr>
          <w:rFonts w:ascii="Arial" w:cs="Arial" w:eastAsia="Arial" w:hAnsi="Arial"/>
          <w:color w:val="555555"/>
          <w:sz w:val="20"/>
          <w:szCs w:val="20"/>
        </w:rPr>
        <w:t xml:space="preserve">Nel pannello Parametri AI (icona sliders), valori consigliati per il roleplay con KoboldCpp:</w:t>
      </w:r>
    </w:p>
    <w:p>
      <w:pPr>
        <w:spacing w:after="60" w:before="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5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 consigliato</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Temperature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0.8 – 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Creatività dell’output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Top K</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0</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Lasciare a 0 con Mirostat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Top 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Lasciare a 1 con Mirostat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Min P</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0.05 – 0.1</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Filtra token di bassa qualità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Top 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Disabilitato</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TFS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1</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Disabilitato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Repetition Penalty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1.05 – 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Riduce le ripetizioni</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Rep Pen Range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2048</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Token considerati per la penaltà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Frequency Penalty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Lasciare a 0</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Presence Penalty</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0</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Lasciare a 0</w:t>
            </w:r>
          </w:p>
        </w:tc>
      </w:tr>
    </w:tbl>
    <w:p>
      <w:pPr>
        <w:spacing w:after="100" w:before="0"/>
      </w:pPr>
      <w:r>
        <w:t xml:space="preserve"/>
      </w:r>
    </w:p>
    <w:p>
      <w:pPr>
        <w:pStyle w:val="Heading1"/>
        <w:pBdr>
          <w:bottom w:val="single" w:color="2E5DA0" w:sz="8" w:space="4"/>
        </w:pBdr>
        <w:spacing w:after="160" w:before="400"/>
      </w:pPr>
      <w:r>
        <w:rPr>
          <w:rFonts w:ascii="Arial" w:cs="Arial" w:eastAsia="Arial" w:hAnsi="Arial"/>
          <w:b/>
          <w:bCs/>
          <w:color w:val="1F3864"/>
          <w:sz w:val="30"/>
          <w:szCs w:val="30"/>
        </w:rPr>
        <w:t xml:space="preserve">3. DRY Repetition Penalty</w:t>
      </w:r>
    </w:p>
    <w:p>
      <w:pPr>
        <w:spacing w:after="80" w:before="60"/>
      </w:pPr>
      <w:r>
        <w:rPr>
          <w:rFonts w:ascii="Arial" w:cs="Arial" w:eastAsia="Arial" w:hAnsi="Arial"/>
          <w:color w:val="555555"/>
          <w:sz w:val="20"/>
          <w:szCs w:val="20"/>
        </w:rPr>
        <w:t xml:space="preserve">DRY è uno dei sampler più efficaci per ridurre le ripetizioni nel testo generato, particolarmente utile nel roleplay.</w:t>
      </w:r>
    </w:p>
    <w:p>
      <w:pPr>
        <w:spacing w:after="60" w:before="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5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 consigliato</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Multiplier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0.8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Attenzione: default è 0.08, va corretto!</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Base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1.75</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Valore 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Allowed Length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Lunghezza sequenza permessa</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Penalty Range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0</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0 = applica a tutto il contesto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Sequence Breakers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 ":", "\"", "*"]</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Di solito già preimpostati</w:t>
            </w:r>
          </w:p>
        </w:tc>
      </w:tr>
    </w:tbl>
    <w:p>
      <w:pPr>
        <w:spacing w:after="80" w:before="0"/>
      </w:pPr>
      <w:r>
        <w:t xml:space="preserve"/>
      </w:r>
    </w:p>
    <w:p>
      <w:pPr>
        <w:pBdr>
          <w:left w:val="single" w:color="E65100" w:sz="12" w:space="6"/>
        </w:pBdr>
        <w:spacing w:after="80" w:before="80"/>
        <w:ind w:left="360"/>
      </w:pPr>
      <w:r>
        <w:rPr>
          <w:rFonts w:ascii="Arial" w:cs="Arial" w:eastAsia="Arial" w:hAnsi="Arial"/>
          <w:b/>
          <w:bCs/>
          <w:color w:val="E65100"/>
          <w:sz w:val="18"/>
          <w:szCs w:val="18"/>
        </w:rPr>
        <w:t xml:space="preserve">Il valore di default del Multiplier è 0.08 — con questo valore DRY è praticamente inattivo. Ricordati di impostarlo a 0.8.</w:t>
      </w:r>
    </w:p>
    <w:p>
      <w:pPr>
        <w:spacing w:after="100" w:before="0"/>
      </w:pPr>
      <w:r>
        <w:t xml:space="preserve"/>
      </w:r>
    </w:p>
    <w:p>
      <w:pPr>
        <w:pStyle w:val="Heading1"/>
        <w:pBdr>
          <w:bottom w:val="single" w:color="2E5DA0" w:sz="8" w:space="4"/>
        </w:pBdr>
        <w:spacing w:after="160" w:before="400"/>
      </w:pPr>
      <w:r>
        <w:rPr>
          <w:rFonts w:ascii="Arial" w:cs="Arial" w:eastAsia="Arial" w:hAnsi="Arial"/>
          <w:b/>
          <w:bCs/>
          <w:color w:val="1F3864"/>
          <w:sz w:val="30"/>
          <w:szCs w:val="30"/>
        </w:rPr>
        <w:t xml:space="preserve">4. Mirostat</w:t>
      </w:r>
    </w:p>
    <w:p>
      <w:pPr>
        <w:spacing w:after="80" w:before="60"/>
      </w:pPr>
      <w:r>
        <w:rPr>
          <w:rFonts w:ascii="Arial" w:cs="Arial" w:eastAsia="Arial" w:hAnsi="Arial"/>
          <w:color w:val="555555"/>
          <w:sz w:val="20"/>
          <w:szCs w:val="20"/>
        </w:rPr>
        <w:t xml:space="preserve">Mirostat è un algoritmo di sampling che bilancia creatività e coerenza, evitando sia le trappole di ripetizione che quelle di incoerenza.</w:t>
      </w:r>
    </w:p>
    <w:p>
      <w:pPr>
        <w:spacing w:after="60" w:before="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5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Valore consigliato</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Mirostat 2.0, più stabile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Tau</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5.0</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Target creatività — più alto = più vario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Learning rate — non modificare</w:t>
            </w:r>
          </w:p>
        </w:tc>
      </w:tr>
    </w:tbl>
    <w:p>
      <w:pPr>
        <w:spacing w:after="80" w:before="0"/>
      </w:pPr>
      <w:r>
        <w:t xml:space="preserve"/>
      </w:r>
    </w:p>
    <w:p>
      <w:pPr>
        <w:pBdr>
          <w:left w:val="single" w:color="2E5DA0" w:sz="12" w:space="6"/>
        </w:pBdr>
        <w:spacing w:after="80" w:before="80"/>
        <w:ind w:left="360"/>
      </w:pPr>
      <w:r>
        <w:rPr>
          <w:rFonts w:ascii="Arial" w:cs="Arial" w:eastAsia="Arial" w:hAnsi="Arial"/>
          <w:i/>
          <w:iCs/>
          <w:color w:val="555555"/>
          <w:sz w:val="18"/>
          <w:szCs w:val="18"/>
        </w:rPr>
        <w:t xml:space="preserve">Attivando Mirostat (mode 1 o 2), i sampler Top-K, Top-P e TFS vengono automaticamente ignorati.</w:t>
      </w:r>
    </w:p>
    <w:p>
      <w:pPr>
        <w:spacing w:after="100" w:before="0"/>
      </w:pPr>
      <w:r>
        <w:t xml:space="preserve"/>
      </w:r>
    </w:p>
    <w:p>
      <w:pPr>
        <w:pStyle w:val="Heading1"/>
        <w:pBdr>
          <w:bottom w:val="single" w:color="2E5DA0" w:sz="8" w:space="4"/>
        </w:pBdr>
        <w:spacing w:after="160" w:before="400"/>
      </w:pPr>
      <w:r>
        <w:rPr>
          <w:rFonts w:ascii="Arial" w:cs="Arial" w:eastAsia="Arial" w:hAnsi="Arial"/>
          <w:b/>
          <w:bCs/>
          <w:color w:val="1F3864"/>
          <w:sz w:val="30"/>
          <w:szCs w:val="30"/>
        </w:rPr>
        <w:t xml:space="preserve">5. System Prompt e Lingua</w:t>
      </w:r>
    </w:p>
    <w:p>
      <w:pPr>
        <w:spacing w:after="80" w:before="60"/>
      </w:pPr>
      <w:r>
        <w:rPr>
          <w:rFonts w:ascii="Arial" w:cs="Arial" w:eastAsia="Arial" w:hAnsi="Arial"/>
          <w:color w:val="555555"/>
          <w:sz w:val="20"/>
          <w:szCs w:val="20"/>
        </w:rPr>
        <w:t xml:space="preserve">⚠ Aggiornamento critico (24 Aprile 2026): aggiungere "Always respond in Italian" al System Prompt globale causa language bleeding — il modello mescola italiano e inglese o ignora l’istruzione dopo qualche scambio. La soluzione corretta è inserire la direttiva lingua nell’Author’s Note a Depth 0, NON nel System Prompt globale. Il System Prompt globale deve rimanere invariato (preset Roleplay - Immersive). Il testo corretto per l’Author’s Note è documentato in Sez. 13.</w:t>
      </w:r>
    </w:p>
    <w:p>
      <w:pPr>
        <w:pBdr>
          <w:left w:val="single" w:color="2E5DA0" w:sz="12" w:space="6"/>
        </w:pBdr>
        <w:spacing w:after="80" w:before="80"/>
        <w:ind w:left="360"/>
      </w:pPr>
      <w:r>
        <w:rPr>
          <w:rFonts w:ascii="Arial" w:cs="Arial" w:eastAsia="Arial" w:hAnsi="Arial"/>
          <w:i/>
          <w:iCs/>
          <w:color w:val="555555"/>
          <w:sz w:val="18"/>
          <w:szCs w:val="18"/>
        </w:rPr>
        <w:t xml:space="preserve">Il System Prompt globale si trova cliccando sull’icona ‘A’ (formattazione testo) nella barra in alto. Il preset consigliato per il roleplay è Roleplay - Immersive. Il Main Prompt e tutti i campi della scheda personaggio vengono generati e installati automaticamente da ST Character Manager (st_character_manager.pyw → Crea → Nuovo personaggio). Post-History Instruction è l’unico campo non ancora nel wizard — va inserito manualmente dopo l’installazione.</w:t>
      </w:r>
    </w:p>
    <w:p>
      <w:pPr>
        <w:spacing w:after="100" w:before="0"/>
      </w:pPr>
      <w:r>
        <w:t xml:space="preserve"/>
      </w:r>
    </w:p>
    <w:p>
      <w:pPr>
        <w:pStyle w:val="Heading1"/>
        <w:pBdr>
          <w:bottom w:val="single" w:color="2E5DA0" w:sz="8" w:space="4"/>
        </w:pBdr>
        <w:spacing w:after="160" w:before="400"/>
      </w:pPr>
      <w:r>
        <w:rPr>
          <w:rFonts w:ascii="Arial" w:cs="Arial" w:eastAsia="Arial" w:hAnsi="Arial"/>
          <w:b/>
          <w:bCs/>
          <w:color w:val="1F3864"/>
          <w:sz w:val="30"/>
          <w:szCs w:val="30"/>
        </w:rPr>
        <w:t xml:space="preserve">6. Sintassi dei Prompt</w:t>
      </w:r>
    </w:p>
    <w:p>
      <w:pPr>
        <w:pStyle w:val="Heading2"/>
        <w:spacing w:after="100" w:before="280"/>
      </w:pPr>
      <w:r>
        <w:rPr>
          <w:rFonts w:ascii="Arial" w:cs="Arial" w:eastAsia="Arial" w:hAnsi="Arial"/>
          <w:b/>
          <w:bCs/>
          <w:color w:val="2E5DA0"/>
          <w:sz w:val="24"/>
          <w:szCs w:val="24"/>
        </w:rPr>
        <w:t xml:space="preserve">Macro disponibili</w:t>
      </w:r>
    </w:p>
    <w:p>
      <w:pPr>
        <w:spacing w:after="80" w:before="60"/>
      </w:pPr>
      <w:r>
        <w:rPr>
          <w:rFonts w:ascii="Arial" w:cs="Arial" w:eastAsia="Arial" w:hAnsi="Arial"/>
          <w:color w:val="555555"/>
          <w:sz w:val="20"/>
          <w:szCs w:val="20"/>
        </w:rPr>
        <w:t xml:space="preserve">Usa sempre le macro al posto dei nomi diretti — vengono sostituite automaticamente da SillyTavern:</w:t>
      </w:r>
    </w:p>
    <w:p>
      <w:pPr>
        <w:spacing w:after="60" w:before="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Macro</w:t>
            </w:r>
          </w:p>
        </w:tc>
        <w:tc>
          <w:tcPr>
            <w:tcW w:type="dxa" w:w="5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Sostituita con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{{char}}</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Nome del personaggio</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{{user}}</w:t>
            </w:r>
          </w:p>
        </w:tc>
        <w:tc>
          <w:tcPr>
            <w:tcW w:type="dxa" w:w="5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Nome dell’utente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{{persona}}</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Descrizione della persona dell’utente</w:t>
            </w:r>
          </w:p>
        </w:tc>
      </w:tr>
    </w:tbl>
    <w:p>
      <w:pPr>
        <w:spacing w:after="100" w:before="0"/>
      </w:pPr>
      <w:r>
        <w:t xml:space="preserve"/>
      </w:r>
    </w:p>
    <w:p>
      <w:pPr>
        <w:pStyle w:val="Heading2"/>
        <w:spacing w:after="100" w:before="280"/>
      </w:pPr>
      <w:r>
        <w:rPr>
          <w:rFonts w:ascii="Arial" w:cs="Arial" w:eastAsia="Arial" w:hAnsi="Arial"/>
          <w:b/>
          <w:bCs/>
          <w:color w:val="2E5DA0"/>
          <w:sz w:val="24"/>
          <w:szCs w:val="24"/>
        </w:rPr>
        <w:t xml:space="preserve">Parentesi quadre</w:t>
      </w:r>
    </w:p>
    <w:p>
      <w:pPr>
        <w:spacing w:after="80" w:before="60"/>
      </w:pPr>
      <w:r>
        <w:rPr>
          <w:rFonts w:ascii="Arial" w:cs="Arial" w:eastAsia="Arial" w:hAnsi="Arial"/>
          <w:color w:val="555555"/>
          <w:sz w:val="20"/>
          <w:szCs w:val="20"/>
        </w:rPr>
        <w:t xml:space="preserve">Le parentesi quadre [...] non sono obbligatorie ma sono una convenzione della community per segnalare al modello che il testo è un’istruzione di sistema e non parte della narrativa. Con modelli grandi (12B+) la differenza è minima, ma è buona pratica usarle per coerenza.</w:t>
      </w:r>
    </w:p>
    <w:p>
      <w:pPr>
        <w:spacing w:after="100" w:before="0"/>
      </w:pPr>
      <w:r>
        <w:t xml:space="preserve"/>
      </w:r>
    </w:p>
    <w:p>
      <w:pPr>
        <w:pStyle w:val="Heading2"/>
        <w:spacing w:after="100" w:before="280"/>
      </w:pPr>
      <w:r>
        <w:rPr>
          <w:rFonts w:ascii="Arial" w:cs="Arial" w:eastAsia="Arial" w:hAnsi="Arial"/>
          <w:b/>
          <w:bCs/>
          <w:color w:val="2E5DA0"/>
          <w:sz w:val="24"/>
          <w:szCs w:val="24"/>
        </w:rPr>
        <w:t xml:space="preserve">Formato azioni e dialogo</w:t>
      </w:r>
    </w:p>
    <w:p>
      <w:pPr>
        <w:spacing w:after="80" w:before="60"/>
      </w:pPr>
      <w:r>
        <w:rPr>
          <w:rFonts w:ascii="Arial" w:cs="Arial" w:eastAsia="Arial" w:hAnsi="Arial"/>
          <w:color w:val="555555"/>
          <w:sz w:val="20"/>
          <w:szCs w:val="20"/>
        </w:rPr>
        <w:t xml:space="preserve">Negli Examples of Dialogue usa questo formato standard:</w:t>
      </w:r>
    </w:p>
    <w:p>
      <w:pPr>
        <w:spacing w:after="60" w:before="0"/>
      </w:pPr>
      <w:r>
        <w:t xml:space="preserve"/>
      </w:r>
    </w:p>
    <w:p>
      <w:pPr>
        <w:shd w:fill="F4F6F9" w:val="clear"/>
        <w:spacing w:after="60" w:before="60"/>
        <w:ind w:left="480"/>
      </w:pPr>
      <w:r>
        <w:rPr>
          <w:rFonts w:ascii="Courier New" w:cs="Courier New" w:eastAsia="Courier New" w:hAnsi="Courier New"/>
          <w:color w:val="1F3864"/>
          <w:sz w:val="18"/>
          <w:szCs w:val="18"/>
        </w:rPr>
        <w:t xml:space="preserve">{{char}}: *sighs and looks away* "I don't want to talk about it."</w:t>
      </w:r>
    </w:p>
    <w:p>
      <w:pPr>
        <w:spacing w:after="60" w:before="0"/>
      </w:pPr>
      <w:r>
        <w:t xml:space="preserve"/>
      </w:r>
    </w:p>
    <w:p>
      <w:pPr>
        <w:spacing w:after="80" w:before="60"/>
      </w:pPr>
      <w:r>
        <w:rPr>
          <w:rFonts w:ascii="Arial" w:cs="Arial" w:eastAsia="Arial" w:hAnsi="Arial"/>
          <w:color w:val="555555"/>
          <w:sz w:val="20"/>
          <w:szCs w:val="20"/>
        </w:rPr>
        <w:t xml:space="preserve">Asterischi per le azioni fisiche, virgolette per il parlato.</w:t>
      </w:r>
    </w:p>
    <w:p>
      <w:pPr>
        <w:spacing w:after="100" w:before="0"/>
      </w:pPr>
      <w:r>
        <w:t xml:space="preserve"/>
      </w:r>
    </w:p>
    <w:p>
      <w:pPr>
        <w:pStyle w:val="Heading1"/>
        <w:pBdr>
          <w:bottom w:val="single" w:color="2E5DA0" w:sz="8" w:space="4"/>
        </w:pBdr>
        <w:spacing w:after="160" w:before="400"/>
      </w:pPr>
      <w:r>
        <w:rPr>
          <w:rFonts w:ascii="Arial" w:cs="Arial" w:eastAsia="Arial" w:hAnsi="Arial"/>
          <w:b/>
          <w:bCs/>
          <w:color w:val="1F3864"/>
          <w:sz w:val="30"/>
          <w:szCs w:val="30"/>
        </w:rPr>
        <w:t xml:space="preserve">7. Sezioni della Scheda Personaggio</w:t>
      </w:r>
    </w:p>
    <w:p>
      <w:pPr>
        <w:spacing w:after="80" w:before="60"/>
      </w:pPr>
      <w:r>
        <w:rPr>
          <w:rFonts w:ascii="Arial" w:cs="Arial" w:eastAsia="Arial" w:hAnsi="Arial"/>
          <w:color w:val="555555"/>
          <w:sz w:val="20"/>
          <w:szCs w:val="20"/>
        </w:rPr>
        <w:t xml:space="preserve">Panoramica delle sezioni disponibili in Advanced Definitions e a cosa serve ciascuna:</w:t>
      </w:r>
    </w:p>
    <w:p>
      <w:pPr>
        <w:spacing w:after="60" w:before="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3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Sezione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Risponde a</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Lunghezza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Description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Chi è il personaggio?</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Media — fatti oggettivi e permanenti</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First Message</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Come inizia la chat?</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Breve — solo azione e dialogo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Main Prompt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Come si comporta?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Media — regole generali</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Post-History Instruction</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Regole critiche sempre fresche?</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Breve — max 3-4 righe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Personality 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Come si comporta in sintesi?</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Breve — aggettivi e frasi corte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Scenario</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Dove siamo e cosa succede?</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Breve — contesto fisico ed emotivo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Character's Note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Dettagli comportamentali specifici?</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Breve — max 4-5 righe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Examples of Dialogue</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Come parla e reagisce?</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3-5 esempi con situazioni diverse</w:t>
            </w:r>
          </w:p>
        </w:tc>
      </w:tr>
    </w:tbl>
    <w:p>
      <w:pPr>
        <w:spacing w:after="100" w:before="0"/>
      </w:pPr>
      <w:r>
        <w:t xml:space="preserve"/>
      </w:r>
    </w:p>
    <w:p>
      <w:pPr>
        <w:pStyle w:val="Heading1"/>
        <w:pBdr>
          <w:bottom w:val="single" w:color="2E5DA0" w:sz="8" w:space="4"/>
        </w:pBdr>
        <w:spacing w:after="160" w:before="400"/>
      </w:pPr>
      <w:r>
        <w:rPr>
          <w:rFonts w:ascii="Arial" w:cs="Arial" w:eastAsia="Arial" w:hAnsi="Arial"/>
          <w:b/>
          <w:bCs/>
          <w:color w:val="1F3864"/>
          <w:sz w:val="30"/>
          <w:szCs w:val="30"/>
        </w:rPr>
        <w:t xml:space="preserve">8. Dettaglio Sezioni — Prompt Overrides</w:t>
      </w:r>
    </w:p>
    <w:p>
      <w:pPr>
        <w:pStyle w:val="Heading2"/>
        <w:spacing w:after="100" w:before="280"/>
      </w:pPr>
      <w:r>
        <w:rPr>
          <w:rFonts w:ascii="Arial" w:cs="Arial" w:eastAsia="Arial" w:hAnsi="Arial"/>
          <w:b/>
          <w:bCs/>
          <w:color w:val="2E5DA0"/>
          <w:sz w:val="24"/>
          <w:szCs w:val="24"/>
        </w:rPr>
        <w:t xml:space="preserve">Main Prompt</w:t>
      </w:r>
    </w:p>
    <w:p>
      <w:pPr>
        <w:spacing w:after="80" w:before="60"/>
      </w:pPr>
      <w:r>
        <w:rPr>
          <w:rFonts w:ascii="Arial" w:cs="Arial" w:eastAsia="Arial" w:hAnsi="Arial"/>
          <w:color w:val="555555"/>
          <w:sz w:val="20"/>
          <w:szCs w:val="20"/>
        </w:rPr>
        <w:t xml:space="preserve">Sovrascrive il System Prompt globale (richiede ‘Prefer Char. Prompt’ abilitato). Definisce le regole generali di comportamento e il tono.</w:t>
      </w:r>
    </w:p>
    <w:p>
      <w:pPr>
        <w:spacing w:after="60" w:before="0"/>
      </w:pPr>
      <w:r>
        <w:t xml:space="preserve"/>
      </w:r>
    </w:p>
    <w:p>
      <w:pPr>
        <w:shd w:fill="F4F6F9" w:val="clear"/>
        <w:spacing w:after="60" w:before="60"/>
        <w:ind w:left="480"/>
      </w:pPr>
      <w:r>
        <w:rPr>
          <w:rFonts w:ascii="Courier New" w:cs="Courier New" w:eastAsia="Courier New" w:hAnsi="Courier New"/>
          <w:color w:val="1F3864"/>
          <w:sz w:val="18"/>
          <w:szCs w:val="18"/>
        </w:rPr>
        <w:t xml:space="preserve">[System note: You are {{char}}. Respond only as {{char}}, never as an AI.</w:t>
      </w:r>
    </w:p>
    <w:p>
      <w:pPr>
        <w:shd w:fill="F4F6F9" w:val="clear"/>
        <w:spacing w:after="60" w:before="60"/>
        <w:ind w:left="480"/>
      </w:pPr>
      <w:r>
        <w:rPr>
          <w:rFonts w:ascii="Courier New" w:cs="Courier New" w:eastAsia="Courier New" w:hAnsi="Courier New"/>
          <w:color w:val="1F3864"/>
          <w:sz w:val="18"/>
          <w:szCs w:val="18"/>
        </w:rPr>
        <w:t xml:space="preserve">Write in third person, present tense. Be descriptive, emotional and immersive.</w:t>
      </w:r>
    </w:p>
    <w:p>
      <w:pPr>
        <w:shd w:fill="F4F6F9" w:val="clear"/>
        <w:spacing w:after="60" w:before="60"/>
        <w:ind w:left="480"/>
      </w:pPr>
      <w:r>
        <w:rPr>
          <w:rFonts w:ascii="Courier New" w:cs="Courier New" w:eastAsia="Courier New" w:hAnsi="Courier New"/>
          <w:color w:val="1F3864"/>
          <w:sz w:val="18"/>
          <w:szCs w:val="18"/>
        </w:rPr>
        <w:t xml:space="preserve">Always respond in Italian.]</w:t>
      </w:r>
    </w:p>
    <w:p>
      <w:pPr>
        <w:spacing w:after="100" w:before="0"/>
      </w:pPr>
      <w:r>
        <w:t xml:space="preserve"/>
      </w:r>
    </w:p>
    <w:p>
      <w:pPr>
        <w:pStyle w:val="Heading2"/>
        <w:spacing w:after="100" w:before="280"/>
      </w:pPr>
      <w:r>
        <w:rPr>
          <w:rFonts w:ascii="Arial" w:cs="Arial" w:eastAsia="Arial" w:hAnsi="Arial"/>
          <w:b/>
          <w:bCs/>
          <w:color w:val="2E5DA0"/>
          <w:sz w:val="24"/>
          <w:szCs w:val="24"/>
        </w:rPr>
        <w:t xml:space="preserve">Post-History Instruction</w:t>
      </w:r>
    </w:p>
    <w:p>
      <w:pPr>
        <w:spacing w:after="80" w:before="60"/>
      </w:pPr>
      <w:r>
        <w:rPr>
          <w:rFonts w:ascii="Arial" w:cs="Arial" w:eastAsia="Arial" w:hAnsi="Arial"/>
          <w:color w:val="555555"/>
          <w:sz w:val="20"/>
          <w:szCs w:val="20"/>
        </w:rPr>
        <w:t xml:space="preserve">Viene inserito dopo tutta la cronologia della chat — è l’ultima cosa letta dal modello prima di generare. Usalo per le regole più critiche.</w:t>
      </w:r>
    </w:p>
    <w:p>
      <w:pPr>
        <w:spacing w:after="60" w:before="0"/>
      </w:pPr>
      <w:r>
        <w:t xml:space="preserve"/>
      </w:r>
    </w:p>
    <w:p>
      <w:pPr>
        <w:shd w:fill="F4F6F9" w:val="clear"/>
        <w:spacing w:after="60" w:before="60"/>
        <w:ind w:left="480"/>
      </w:pPr>
      <w:r>
        <w:rPr>
          <w:rFonts w:ascii="Courier New" w:cs="Courier New" w:eastAsia="Courier New" w:hAnsi="Courier New"/>
          <w:color w:val="1F3864"/>
          <w:sz w:val="18"/>
          <w:szCs w:val="18"/>
        </w:rPr>
        <w:t xml:space="preserve">[Remember: Stay in character as {{char}} at all times. Never break the fourth wall.</w:t>
      </w:r>
    </w:p>
    <w:p>
      <w:pPr>
        <w:shd w:fill="F4F6F9" w:val="clear"/>
        <w:spacing w:after="60" w:before="60"/>
        <w:ind w:left="480"/>
      </w:pPr>
      <w:r>
        <w:rPr>
          <w:rFonts w:ascii="Courier New" w:cs="Courier New" w:eastAsia="Courier New" w:hAnsi="Courier New"/>
          <w:color w:val="1F3864"/>
          <w:sz w:val="18"/>
          <w:szCs w:val="18"/>
        </w:rPr>
        <w:t xml:space="preserve">Never refer to yourself as an AI. Always respond in Italian.]</w:t>
      </w:r>
    </w:p>
    <w:p>
      <w:pPr>
        <w:spacing w:after="100" w:before="0"/>
      </w:pPr>
      <w:r>
        <w:t xml:space="preserve"/>
      </w:r>
    </w:p>
    <w:p>
      <w:pPr>
        <w:pStyle w:val="Heading1"/>
        <w:pBdr>
          <w:bottom w:val="single" w:color="2E5DA0" w:sz="8" w:space="4"/>
        </w:pBdr>
        <w:spacing w:after="160" w:before="400"/>
      </w:pPr>
      <w:r>
        <w:rPr>
          <w:rFonts w:ascii="Arial" w:cs="Arial" w:eastAsia="Arial" w:hAnsi="Arial"/>
          <w:b/>
          <w:bCs/>
          <w:color w:val="1F3864"/>
          <w:sz w:val="30"/>
          <w:szCs w:val="30"/>
        </w:rPr>
        <w:t xml:space="preserve">9. Dettaglio Sezioni — Carattere e Contesto</w:t>
      </w:r>
    </w:p>
    <w:p>
      <w:pPr>
        <w:pStyle w:val="Heading2"/>
        <w:spacing w:after="100" w:before="280"/>
      </w:pPr>
      <w:r>
        <w:rPr>
          <w:rFonts w:ascii="Arial" w:cs="Arial" w:eastAsia="Arial" w:hAnsi="Arial"/>
          <w:b/>
          <w:bCs/>
          <w:color w:val="2E5DA0"/>
          <w:sz w:val="24"/>
          <w:szCs w:val="24"/>
        </w:rPr>
        <w:t xml:space="preserve">Personality Summary</w:t>
      </w:r>
    </w:p>
    <w:p>
      <w:pPr>
        <w:spacing w:after="80" w:before="60"/>
      </w:pPr>
      <w:r>
        <w:rPr>
          <w:rFonts w:ascii="Arial" w:cs="Arial" w:eastAsia="Arial" w:hAnsi="Arial"/>
          <w:color w:val="555555"/>
          <w:sz w:val="20"/>
          <w:szCs w:val="20"/>
        </w:rPr>
        <w:t xml:space="preserve">Riassunto breve della personalità. Usa aggettivi e frasi corte. Includi sia pregi che difetti e almeno una contraddizione per renderlo più umano. Massimo 3-5 righe.</w:t>
      </w:r>
    </w:p>
    <w:p>
      <w:pPr>
        <w:spacing w:after="60" w:before="0"/>
      </w:pPr>
      <w:r>
        <w:t xml:space="preserve"/>
      </w:r>
    </w:p>
    <w:p>
      <w:pPr>
        <w:shd w:fill="F4F6F9" w:val="clear"/>
        <w:spacing w:after="60" w:before="60"/>
        <w:ind w:left="480"/>
      </w:pPr>
      <w:r>
        <w:rPr>
          <w:rFonts w:ascii="Courier New" w:cs="Courier New" w:eastAsia="Courier New" w:hAnsi="Courier New"/>
          <w:color w:val="1F3864"/>
          <w:sz w:val="18"/>
          <w:szCs w:val="18"/>
        </w:rPr>
        <w:t xml:space="preserve">Warm, sarcastic, deeply empathetic. Hides vulnerability behind humor.</w:t>
      </w:r>
    </w:p>
    <w:p>
      <w:pPr>
        <w:shd w:fill="F4F6F9" w:val="clear"/>
        <w:spacing w:after="60" w:before="60"/>
        <w:ind w:left="480"/>
      </w:pPr>
      <w:r>
        <w:rPr>
          <w:rFonts w:ascii="Courier New" w:cs="Courier New" w:eastAsia="Courier New" w:hAnsi="Courier New"/>
          <w:color w:val="1F3864"/>
          <w:sz w:val="18"/>
          <w:szCs w:val="18"/>
        </w:rPr>
        <w:t xml:space="preserve">Fiercely loyal to those she trusts. Speaks informally, uses irony often.</w:t>
      </w:r>
    </w:p>
    <w:p>
      <w:pPr>
        <w:spacing w:after="100" w:before="0"/>
      </w:pPr>
      <w:r>
        <w:t xml:space="preserve"/>
      </w:r>
    </w:p>
    <w:p>
      <w:pPr>
        <w:pStyle w:val="Heading2"/>
        <w:spacing w:after="100" w:before="280"/>
      </w:pPr>
      <w:r>
        <w:rPr>
          <w:rFonts w:ascii="Arial" w:cs="Arial" w:eastAsia="Arial" w:hAnsi="Arial"/>
          <w:b/>
          <w:bCs/>
          <w:color w:val="2E5DA0"/>
          <w:sz w:val="24"/>
          <w:szCs w:val="24"/>
        </w:rPr>
        <w:t xml:space="preserve">Scenario</w:t>
      </w:r>
    </w:p>
    <w:p>
      <w:pPr>
        <w:spacing w:after="80" w:before="60"/>
      </w:pPr>
      <w:r>
        <w:rPr>
          <w:rFonts w:ascii="Arial" w:cs="Arial" w:eastAsia="Arial" w:hAnsi="Arial"/>
          <w:color w:val="555555"/>
          <w:sz w:val="20"/>
          <w:szCs w:val="20"/>
        </w:rPr>
        <w:t xml:space="preserve">Descrive il contesto situazionale. Scrivi in terza persona, tempo presente. Sii specifico sul contesto fisico ed emotivo. Puoi cambiarlo per ogni chat.</w:t>
      </w:r>
    </w:p>
    <w:p>
      <w:pPr>
        <w:spacing w:after="60" w:before="0"/>
      </w:pPr>
      <w:r>
        <w:t xml:space="preserve"/>
      </w:r>
    </w:p>
    <w:p>
      <w:pPr>
        <w:shd w:fill="F4F6F9" w:val="clear"/>
        <w:spacing w:after="60" w:before="60"/>
        <w:ind w:left="480"/>
      </w:pPr>
      <w:r>
        <w:rPr>
          <w:rFonts w:ascii="Courier New" w:cs="Courier New" w:eastAsia="Courier New" w:hAnsi="Courier New"/>
          <w:color w:val="1F3864"/>
          <w:sz w:val="18"/>
          <w:szCs w:val="18"/>
        </w:rPr>
        <w:t xml:space="preserve">{{char}} and {{user}} have known each other for years. They meet again after a long</w:t>
      </w:r>
    </w:p>
    <w:p>
      <w:pPr>
        <w:shd w:fill="F4F6F9" w:val="clear"/>
        <w:spacing w:after="60" w:before="60"/>
        <w:ind w:left="480"/>
      </w:pPr>
      <w:r>
        <w:rPr>
          <w:rFonts w:ascii="Courier New" w:cs="Courier New" w:eastAsia="Courier New" w:hAnsi="Courier New"/>
          <w:color w:val="1F3864"/>
          <w:sz w:val="18"/>
          <w:szCs w:val="18"/>
        </w:rPr>
        <w:t xml:space="preserve">time apart, in a small cafe. The atmosphere is warm but slightly awkward.</w:t>
      </w:r>
    </w:p>
    <w:p>
      <w:pPr>
        <w:spacing w:after="100" w:before="0"/>
      </w:pPr>
      <w:r>
        <w:t xml:space="preserve"/>
      </w:r>
    </w:p>
    <w:p>
      <w:pPr>
        <w:pStyle w:val="Heading2"/>
        <w:spacing w:after="100" w:before="280"/>
      </w:pPr>
      <w:r>
        <w:rPr>
          <w:rFonts w:ascii="Arial" w:cs="Arial" w:eastAsia="Arial" w:hAnsi="Arial"/>
          <w:b/>
          <w:bCs/>
          <w:color w:val="2E5DA0"/>
          <w:sz w:val="24"/>
          <w:szCs w:val="24"/>
        </w:rPr>
        <w:t xml:space="preserve">Character's Note</w:t>
      </w:r>
    </w:p>
    <w:p>
      <w:pPr>
        <w:spacing w:after="80" w:before="60"/>
      </w:pPr>
      <w:r>
        <w:rPr>
          <w:rFonts w:ascii="Arial" w:cs="Arial" w:eastAsia="Arial" w:hAnsi="Arial"/>
          <w:color w:val="555555"/>
          <w:sz w:val="20"/>
          <w:szCs w:val="20"/>
        </w:rPr>
        <w:t xml:space="preserve">Dettagli comportamentali molto specifici che non devono mai essere dimenticati. Ottimo posto per quirks e tic fisici. Massimo 4-5 righe.</w:t>
      </w:r>
    </w:p>
    <w:p>
      <w:pPr>
        <w:spacing w:after="60" w:before="0"/>
      </w:pPr>
      <w:r>
        <w:t xml:space="preserve"/>
      </w:r>
    </w:p>
    <w:p>
      <w:pPr>
        <w:shd w:fill="F4F6F9" w:val="clear"/>
        <w:spacing w:after="60" w:before="60"/>
        <w:ind w:left="480"/>
      </w:pPr>
      <w:r>
        <w:rPr>
          <w:rFonts w:ascii="Courier New" w:cs="Courier New" w:eastAsia="Courier New" w:hAnsi="Courier New"/>
          <w:color w:val="1F3864"/>
          <w:sz w:val="18"/>
          <w:szCs w:val="18"/>
        </w:rPr>
        <w:t xml:space="preserve">[{{char}} speaks in short, direct sentences when nervous. Never uses formal language.</w:t>
      </w:r>
    </w:p>
    <w:p>
      <w:pPr>
        <w:shd w:fill="F4F6F9" w:val="clear"/>
        <w:spacing w:after="60" w:before="60"/>
        <w:ind w:left="480"/>
      </w:pPr>
      <w:r>
        <w:rPr>
          <w:rFonts w:ascii="Courier New" w:cs="Courier New" w:eastAsia="Courier New" w:hAnsi="Courier New"/>
          <w:color w:val="1F3864"/>
          <w:sz w:val="18"/>
          <w:szCs w:val="18"/>
        </w:rPr>
        <w:t xml:space="preserve">Occasionally slips into silence mid-conversation. Physical reactions: fidgets with</w:t>
      </w:r>
    </w:p>
    <w:p>
      <w:pPr>
        <w:shd w:fill="F4F6F9" w:val="clear"/>
        <w:spacing w:after="60" w:before="60"/>
        <w:ind w:left="480"/>
      </w:pPr>
      <w:r>
        <w:rPr>
          <w:rFonts w:ascii="Courier New" w:cs="Courier New" w:eastAsia="Courier New" w:hAnsi="Courier New"/>
          <w:color w:val="1F3864"/>
          <w:sz w:val="18"/>
          <w:szCs w:val="18"/>
        </w:rPr>
        <w:t xml:space="preserve">her sleeves, avoids eye contact when lying.]</w:t>
      </w:r>
    </w:p>
    <w:p>
      <w:pPr>
        <w:spacing w:after="100" w:before="0"/>
      </w:pPr>
      <w:r>
        <w:t xml:space="preserve"/>
      </w:r>
    </w:p>
    <w:p>
      <w:pPr>
        <w:pStyle w:val="Heading1"/>
        <w:pBdr>
          <w:bottom w:val="single" w:color="2E5DA0" w:sz="8" w:space="4"/>
        </w:pBdr>
        <w:spacing w:after="160" w:before="400"/>
      </w:pPr>
      <w:r>
        <w:rPr>
          <w:rFonts w:ascii="Arial" w:cs="Arial" w:eastAsia="Arial" w:hAnsi="Arial"/>
          <w:b/>
          <w:bCs/>
          <w:color w:val="1F3864"/>
          <w:sz w:val="30"/>
          <w:szCs w:val="30"/>
        </w:rPr>
        <w:t xml:space="preserve">10. Dettaglio Sezioni — Description e First Message</w:t>
      </w:r>
    </w:p>
    <w:p>
      <w:pPr>
        <w:pStyle w:val="Heading2"/>
        <w:spacing w:after="100" w:before="280"/>
      </w:pPr>
      <w:r>
        <w:rPr>
          <w:rFonts w:ascii="Arial" w:cs="Arial" w:eastAsia="Arial" w:hAnsi="Arial"/>
          <w:b/>
          <w:bCs/>
          <w:color w:val="2E5DA0"/>
          <w:sz w:val="24"/>
          <w:szCs w:val="24"/>
        </w:rPr>
        <w:t xml:space="preserve">Description</w:t>
      </w:r>
    </w:p>
    <w:p>
      <w:pPr>
        <w:spacing w:after="80" w:before="60"/>
      </w:pPr>
      <w:r>
        <w:rPr>
          <w:rFonts w:ascii="Arial" w:cs="Arial" w:eastAsia="Arial" w:hAnsi="Arial"/>
          <w:color w:val="555555"/>
          <w:sz w:val="20"/>
          <w:szCs w:val="20"/>
        </w:rPr>
        <w:t xml:space="preserve">La scheda anagrafica del personaggio — fatti oggettivi e permanenti. Contiene aspetto fisico, background, tratti caratteriali e relazione con l’utente.</w:t>
      </w:r>
    </w:p>
    <w:p>
      <w:pPr>
        <w:spacing w:after="60" w:before="0"/>
      </w:pPr>
      <w:r>
        <w:t xml:space="preserve"/>
      </w:r>
    </w:p>
    <w:p>
      <w:pPr>
        <w:shd w:fill="F4F6F9" w:val="clear"/>
        <w:spacing w:after="60" w:before="60"/>
        <w:ind w:left="480"/>
      </w:pPr>
      <w:r>
        <w:rPr>
          <w:rFonts w:ascii="Courier New" w:cs="Courier New" w:eastAsia="Courier New" w:hAnsi="Courier New"/>
          <w:color w:val="1F3864"/>
          <w:sz w:val="18"/>
          <w:szCs w:val="18"/>
        </w:rPr>
        <w:t xml:space="preserve">{{char}} is a 28-year-old woman with dark hair and tired eyes that still manage</w:t>
      </w:r>
    </w:p>
    <w:p>
      <w:pPr>
        <w:shd w:fill="F4F6F9" w:val="clear"/>
        <w:spacing w:after="60" w:before="60"/>
        <w:ind w:left="480"/>
      </w:pPr>
      <w:r>
        <w:rPr>
          <w:rFonts w:ascii="Courier New" w:cs="Courier New" w:eastAsia="Courier New" w:hAnsi="Courier New"/>
          <w:color w:val="1F3864"/>
          <w:sz w:val="18"/>
          <w:szCs w:val="18"/>
        </w:rPr>
        <w:t xml:space="preserve">to look sharp. She grew up in a small coastal town, left at 18 and never went back.</w:t>
      </w:r>
    </w:p>
    <w:p>
      <w:pPr>
        <w:shd w:fill="F4F6F9" w:val="clear"/>
        <w:spacing w:after="60" w:before="60"/>
        <w:ind w:left="480"/>
      </w:pPr>
      <w:r>
        <w:rPr>
          <w:rFonts w:ascii="Courier New" w:cs="Courier New" w:eastAsia="Courier New" w:hAnsi="Courier New"/>
          <w:color w:val="1F3864"/>
          <w:sz w:val="18"/>
          <w:szCs w:val="18"/>
        </w:rPr>
        <w:t xml:space="preserve">Works as a night-shift nurse. Has a complicated relationship with trust.</w:t>
      </w:r>
    </w:p>
    <w:p>
      <w:pPr>
        <w:spacing w:after="100" w:before="0"/>
      </w:pPr>
      <w:r>
        <w:t xml:space="preserve"/>
      </w:r>
    </w:p>
    <w:p>
      <w:pPr>
        <w:pStyle w:val="Heading2"/>
        <w:spacing w:after="100" w:before="280"/>
      </w:pPr>
      <w:r>
        <w:rPr>
          <w:rFonts w:ascii="Arial" w:cs="Arial" w:eastAsia="Arial" w:hAnsi="Arial"/>
          <w:b/>
          <w:bCs/>
          <w:color w:val="2E5DA0"/>
          <w:sz w:val="24"/>
          <w:szCs w:val="24"/>
        </w:rPr>
        <w:t xml:space="preserve">First Message</w:t>
      </w:r>
    </w:p>
    <w:p>
      <w:pPr>
        <w:spacing w:after="80" w:before="60"/>
      </w:pPr>
      <w:r>
        <w:rPr>
          <w:rFonts w:ascii="Arial" w:cs="Arial" w:eastAsia="Arial" w:hAnsi="Arial"/>
          <w:color w:val="555555"/>
          <w:sz w:val="20"/>
          <w:szCs w:val="20"/>
        </w:rPr>
        <w:t xml:space="preserve">Il messaggio di apertura della chat. Imposta il tono, lo stile e il formato di tutta la conversazione. Usa solo azione e dialogo, niente descrizioni della personalità.</w:t>
      </w:r>
    </w:p>
    <w:p>
      <w:pPr>
        <w:spacing w:after="60" w:before="0"/>
      </w:pPr>
      <w:r>
        <w:t xml:space="preserve"/>
      </w:r>
    </w:p>
    <w:p>
      <w:pPr>
        <w:shd w:fill="F4F6F9" w:val="clear"/>
        <w:spacing w:after="60" w:before="60"/>
        <w:ind w:left="480"/>
      </w:pPr>
      <w:r>
        <w:rPr>
          <w:rFonts w:ascii="Courier New" w:cs="Courier New" w:eastAsia="Courier New" w:hAnsi="Courier New"/>
          <w:color w:val="1F3864"/>
          <w:sz w:val="18"/>
          <w:szCs w:val="18"/>
        </w:rPr>
        <w:t xml:space="preserve">*looks up from her coffee when you walk in* "Didn't think you'd actually show up."</w:t>
      </w:r>
    </w:p>
    <w:p>
      <w:pPr>
        <w:shd w:fill="F4F6F9" w:val="clear"/>
        <w:spacing w:after="60" w:before="60"/>
        <w:ind w:left="480"/>
      </w:pPr>
      <w:r>
        <w:rPr>
          <w:rFonts w:ascii="Courier New" w:cs="Courier New" w:eastAsia="Courier New" w:hAnsi="Courier New"/>
          <w:color w:val="1F3864"/>
          <w:sz w:val="18"/>
          <w:szCs w:val="18"/>
        </w:rPr>
        <w:t xml:space="preserve">*gestures vaguely at the seat across from her* "Sit. You look terrible."</w:t>
      </w:r>
    </w:p>
    <w:p>
      <w:pPr>
        <w:spacing w:after="100" w:before="0"/>
      </w:pPr>
      <w:r>
        <w:t xml:space="preserve"/>
      </w:r>
    </w:p>
    <w:p>
      <w:pPr>
        <w:pStyle w:val="Heading2"/>
        <w:spacing w:after="100" w:before="280"/>
      </w:pPr>
      <w:r>
        <w:rPr>
          <w:rFonts w:ascii="Arial" w:cs="Arial" w:eastAsia="Arial" w:hAnsi="Arial"/>
          <w:b/>
          <w:bCs/>
          <w:color w:val="2E5DA0"/>
          <w:sz w:val="24"/>
          <w:szCs w:val="24"/>
        </w:rPr>
        <w:t xml:space="preserve">Examples of Dialogue</w:t>
      </w:r>
    </w:p>
    <w:p>
      <w:pPr>
        <w:spacing w:after="80" w:before="60"/>
      </w:pPr>
      <w:r>
        <w:rPr>
          <w:rFonts w:ascii="Arial" w:cs="Arial" w:eastAsia="Arial" w:hAnsi="Arial"/>
          <w:color w:val="555555"/>
          <w:sz w:val="20"/>
          <w:szCs w:val="20"/>
        </w:rPr>
        <w:t xml:space="preserve">La sezione più potente — il modello impara direttamente lo stile del personaggio dagli esempi. Includi almeno 3-5 esempi con situazioni emotive diverse.</w:t>
      </w:r>
    </w:p>
    <w:p>
      <w:pPr>
        <w:spacing w:after="60" w:before="0"/>
      </w:pPr>
      <w:r>
        <w:t xml:space="preserve"/>
      </w:r>
    </w:p>
    <w:p>
      <w:pPr>
        <w:shd w:fill="F4F6F9" w:val="clear"/>
        <w:spacing w:after="60" w:before="60"/>
        <w:ind w:left="480"/>
      </w:pPr>
      <w:r>
        <w:rPr>
          <w:rFonts w:ascii="Courier New" w:cs="Courier New" w:eastAsia="Courier New" w:hAnsi="Courier New"/>
          <w:color w:val="1F3864"/>
          <w:sz w:val="18"/>
          <w:szCs w:val="18"/>
        </w:rPr>
        <w:t xml:space="preserve">{{user}}: Are you okay?</w:t>
      </w:r>
    </w:p>
    <w:p>
      <w:pPr>
        <w:shd w:fill="F4F6F9" w:val="clear"/>
        <w:spacing w:after="60" w:before="60"/>
        <w:ind w:left="480"/>
      </w:pPr>
      <w:r>
        <w:rPr>
          <w:rFonts w:ascii="Courier New" w:cs="Courier New" w:eastAsia="Courier New" w:hAnsi="Courier New"/>
          <w:color w:val="1F3864"/>
          <w:sz w:val="18"/>
          <w:szCs w:val="18"/>
        </w:rPr>
        <w:t xml:space="preserve">{{char}}: *pauses and looks at her hands* "Fine. Always fine." *laughs softly*</w:t>
      </w:r>
    </w:p>
    <w:p>
      <w:pPr>
        <w:shd w:fill="F4F6F9" w:val="clear"/>
        <w:spacing w:after="60" w:before="60"/>
        <w:ind w:left="480"/>
      </w:pPr>
      <w:r>
        <w:rPr>
          <w:rFonts w:ascii="Courier New" w:cs="Courier New" w:eastAsia="Courier New" w:hAnsi="Courier New"/>
          <w:color w:val="1F3864"/>
          <w:sz w:val="18"/>
          <w:szCs w:val="18"/>
        </w:rPr>
        <w:t xml:space="preserve">{{user}}: I missed you.</w:t>
      </w:r>
    </w:p>
    <w:p>
      <w:pPr>
        <w:shd w:fill="F4F6F9" w:val="clear"/>
        <w:spacing w:after="60" w:before="60"/>
        <w:ind w:left="480"/>
      </w:pPr>
      <w:r>
        <w:rPr>
          <w:rFonts w:ascii="Courier New" w:cs="Courier New" w:eastAsia="Courier New" w:hAnsi="Courier New"/>
          <w:color w:val="1F3864"/>
          <w:sz w:val="18"/>
          <w:szCs w:val="18"/>
        </w:rPr>
        <w:t xml:space="preserve">{{char}}: *stiffens slightly, then relaxes* "Yeah. Me too." *glances away*</w:t>
      </w:r>
    </w:p>
    <w:p>
      <w:pPr>
        <w:spacing w:after="80" w:before="0"/>
      </w:pPr>
      <w:r>
        <w:t xml:space="preserve"/>
      </w:r>
    </w:p>
    <w:p>
      <w:pPr>
        <w:pBdr>
          <w:left w:val="single" w:color="E65100" w:sz="12" w:space="6"/>
        </w:pBdr>
        <w:spacing w:after="80" w:before="80"/>
        <w:ind w:left="360"/>
      </w:pPr>
      <w:r>
        <w:rPr>
          <w:rFonts w:ascii="Arial" w:cs="Arial" w:eastAsia="Arial" w:hAnsi="Arial"/>
          <w:b/>
          <w:bCs/>
          <w:color w:val="E65100"/>
          <w:sz w:val="18"/>
          <w:szCs w:val="18"/>
        </w:rPr>
        <w:t xml:space="preserve">Regola d’oro: se il testo è già presente in una sezione, non riscriverlo nelle altre. Le ripetizioni sprecano token preziosi del contesto.</w:t>
      </w:r>
    </w:p>
    <w:p>
      <w:pPr>
        <w:spacing w:after="100" w:before="0"/>
      </w:pPr>
      <w:r>
        <w:t xml:space="preserve"/>
      </w:r>
    </w:p>
    <w:p>
      <w:pPr>
        <w:pStyle w:val="Heading1"/>
        <w:pBdr>
          <w:bottom w:val="single" w:color="2E5DA0" w:sz="8" w:space="4"/>
        </w:pBdr>
        <w:spacing w:after="160" w:before="400"/>
      </w:pPr>
      <w:r>
        <w:rPr>
          <w:rFonts w:ascii="Arial" w:cs="Arial" w:eastAsia="Arial" w:hAnsi="Arial"/>
          <w:b/>
          <w:bCs/>
          <w:color w:val="1F3864"/>
          <w:sz w:val="30"/>
          <w:szCs w:val="30"/>
        </w:rPr>
        <w:t xml:space="preserve">11. Regole per Evitare la Ridondanza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1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Sezione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Contiene</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Non contiene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Description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Fatti fisici, background, storia</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Regole di comportamento</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Personality Summary</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Sintesi caratteriale</w:t>
            </w:r>
          </w:p>
        </w:tc>
        <w:tc>
          <w:tcPr>
            <w:tcW w:type="dxa" w:w="3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Descrizione fisica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Scenario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Contesto fisico ed emotivo</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Personalità del personaggio</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Character's Note</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Dettagli comportamentali specifici</w:t>
            </w:r>
          </w:p>
        </w:tc>
        <w:tc>
          <w:tcPr>
            <w:tcW w:type="dxa" w:w="3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Cose già dette altrove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First Message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Azione e dialogo immediato</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Descrizioni della personalità</w:t>
            </w:r>
          </w:p>
        </w:tc>
      </w:tr>
    </w:tbl>
    <w:p>
      <w:pPr>
        <w:spacing w:after="100" w:before="0"/>
      </w:pPr>
      <w:r>
        <w:t xml:space="preserve"/>
      </w:r>
    </w:p>
    <w:p>
      <w:pPr>
        <w:pStyle w:val="Heading1"/>
        <w:pBdr>
          <w:bottom w:val="single" w:color="2E5DA0" w:sz="8" w:space="4"/>
        </w:pBdr>
        <w:spacing w:after="160" w:before="400"/>
      </w:pPr>
      <w:r>
        <w:rPr>
          <w:rFonts w:ascii="Arial" w:cs="Arial" w:eastAsia="Arial" w:hAnsi="Arial"/>
          <w:b/>
          <w:bCs/>
          <w:color w:val="1F3864"/>
          <w:sz w:val="30"/>
          <w:szCs w:val="30"/>
        </w:rPr>
        <w:t xml:space="preserve">12. Icone della Barra Messaggi</w:t>
      </w:r>
    </w:p>
    <w:p>
      <w:pPr>
        <w:spacing w:after="80" w:before="60"/>
      </w:pPr>
      <w:r>
        <w:rPr>
          <w:rFonts w:ascii="Arial" w:cs="Arial" w:eastAsia="Arial" w:hAnsi="Arial"/>
          <w:color w:val="555555"/>
          <w:sz w:val="20"/>
          <w:szCs w:val="20"/>
        </w:rPr>
        <w:t xml:space="preserve">Ogni messaggio in chat ha una barra di icone che appare passandoci sopra con il mouse. Significato da sinistra a destra:</w:t>
      </w:r>
    </w:p>
    <w:p>
      <w:pPr>
        <w:spacing w:after="60" w:before="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800"/>
        <w:gridCol w:w="49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Icona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Nome</w:t>
            </w:r>
          </w:p>
        </w:tc>
        <w:tc>
          <w:tcPr>
            <w:tcW w:type="dxa" w:w="4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Funzione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Translate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Traduce il messaggio nella lingua configurata in Chat Translation</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2</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Pennello</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Narrate</w:t>
            </w:r>
          </w:p>
        </w:tc>
        <w:tc>
          <w:tcPr>
            <w:tcW w:type="dxa" w:w="4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Legge il messaggio ad alta voce con il provider TTS configurato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Occhio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Prompt</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Mostra il Prompt Itemization — composizione dettagliata del contesto inviato al modello</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4</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Graffetta</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Embed file</w:t>
            </w:r>
          </w:p>
        </w:tc>
        <w:tc>
          <w:tcPr>
            <w:tcW w:type="dxa" w:w="4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Allega un file al messaggio — immagini, PDF, testo ecc.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Bandiera scacchi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Exclude message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Esclude il messaggio dal contesto — il modello non lo legge più</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6</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Rami</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Create branch</w:t>
            </w:r>
          </w:p>
        </w:tc>
        <w:tc>
          <w:tcPr>
            <w:tcW w:type="dxa" w:w="4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Crea un ramo alternativo della chat partendo da questo messaggio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Foglio doppio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Create checkpoint</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Crea un punto di salvataggio nella chat</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8</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Matita</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Edit message</w:t>
            </w:r>
          </w:p>
        </w:tc>
        <w:tc>
          <w:tcPr>
            <w:tcW w:type="dxa" w:w="4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Modifica il testo del messaggio</w:t>
            </w:r>
          </w:p>
        </w:tc>
      </w:tr>
    </w:tbl>
    <w:p>
      <w:pPr>
        <w:spacing w:after="100" w:before="0"/>
      </w:pPr>
      <w:r>
        <w:t xml:space="preserve"/>
      </w:r>
    </w:p>
    <w:p>
      <w:pPr>
        <w:pStyle w:val="Heading2"/>
        <w:spacing w:after="100" w:before="280"/>
      </w:pPr>
      <w:r>
        <w:rPr>
          <w:rFonts w:ascii="Arial" w:cs="Arial" w:eastAsia="Arial" w:hAnsi="Arial"/>
          <w:b/>
          <w:bCs/>
          <w:color w:val="2E5DA0"/>
          <w:sz w:val="24"/>
          <w:szCs w:val="24"/>
        </w:rPr>
        <w:t xml:space="preserve">Differenza tra Branch e Checkpoint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5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Create Checkpoint</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Create Branch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Dove finisce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Stessa chat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Chat separata nuova</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Storia originale</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Sovrascritta quando torni</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Sempre intatta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Uso ideale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Salva e torna se le cose vanno male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Esplora due strade diverse</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Analogia</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Salvataggio rapido videogioco</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18"/>
                <w:szCs w:val="18"/>
              </w:rPr>
              <w:t xml:space="preserve">New Game+ con storia diversa</w:t>
            </w:r>
          </w:p>
        </w:tc>
      </w:tr>
    </w:tbl>
    <w:p>
      <w:pPr>
        <w:spacing w:after="200" w:before="0"/>
      </w:pPr>
      <w:r>
        <w:t xml:space="preserve"/>
      </w:r>
    </w:p>
    <w:p>
      <w:pPr>
        <w:pStyle w:val="Heading1"/>
        <w:pBdr>
          <w:bottom w:val="single" w:color="2E5DA0" w:sz="8" w:space="4"/>
        </w:pBdr>
        <w:spacing w:after="160" w:before="400"/>
      </w:pPr>
      <w:r>
        <w:rPr>
          <w:rFonts w:ascii="Arial" w:cs="Arial" w:eastAsia="Arial" w:hAnsi="Arial"/>
          <w:b/>
          <w:bCs/>
          <w:color w:val="1F3864"/>
          <w:sz w:val="30"/>
          <w:szCs w:val="30"/>
        </w:rPr>
        <w:t xml:space="preserve">13. Memoria Persistente — Quick Reply e Author’s Note</w:t>
      </w:r>
    </w:p>
    <w:p>
      <w:pPr>
        <w:spacing w:after="80" w:before="60"/>
      </w:pPr>
      <w:r>
        <w:rPr>
          <w:rFonts w:ascii="Arial" w:cs="Arial" w:eastAsia="Arial" w:hAnsi="Arial"/>
          <w:color w:val="555555"/>
          <w:sz w:val="20"/>
          <w:szCs w:val="20"/>
        </w:rPr>
        <w:t xml:space="preserve">SillyTavern non ha memoria nativa tra sessioni diverse — ogni conversazione riparte da zero. Il sistema Quick Reply + Author’s Note risolve questo limite salvando lo stato del personaggio in variabili globali persistenti su disco. All’apertura di ogni sessione, le variabili vengono reiniettate nel contesto tramite l’Author’s Note, rendendo il personaggio consapevole di ciò che è successo nelle sessioni precedenti.</w:t>
      </w:r>
    </w:p>
    <w:p>
      <w:pPr>
        <w:pStyle w:val="Heading2"/>
        <w:spacing w:after="100" w:before="280"/>
      </w:pPr>
      <w:r>
        <w:rPr>
          <w:rFonts w:ascii="Arial" w:cs="Arial" w:eastAsia="Arial" w:hAnsi="Arial"/>
          <w:b/>
          <w:bCs/>
          <w:color w:val="2E5DA0"/>
          <w:sz w:val="24"/>
          <w:szCs w:val="24"/>
        </w:rPr>
        <w:t xml:space="preserve">Come funziona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
        <w:gridCol w:w="8100"/>
      </w:tblGrid>
      <w:tr>
        <w:tc>
          <w:tcPr>
            <w:tcW w:type="dxa" w:w="400"/>
            <w:shd w:fill="D5E8F0" w:val="clear"/>
            <w:tcMar>
              <w:top w:type="dxa" w:w="80"/>
              <w:left w:type="dxa" w:w="120"/>
              <w:bottom w:type="dxa" w:w="80"/>
              <w:right w:type="dxa" w:w="120"/>
            </w:tcMar>
          </w:tcPr>
          <w:p>
            <w:r>
              <w:rPr>
                <w:rFonts w:ascii="Arial" w:cs="Arial" w:hAnsi="Arial"/>
                <w:b/>
                <w:bCs/>
                <w:color w:val="1F3864"/>
                <w:sz w:val="18"/>
                <w:szCs w:val="18"/>
              </w:rPr>
              <w:t xml:space="preserve">1</w:t>
            </w:r>
          </w:p>
        </w:tc>
        <w:tc>
          <w:tcPr>
            <w:tcW w:type="dxa" w:w="8100"/>
            <w:shd w:fill="FFFFFF" w:val="clear"/>
            <w:tcMar>
              <w:top w:type="dxa" w:w="80"/>
              <w:left w:type="dxa" w:w="120"/>
              <w:bottom w:type="dxa" w:w="80"/>
              <w:right w:type="dxa" w:w="120"/>
            </w:tcMar>
          </w:tcPr>
          <w:p>
            <w:r>
              <w:rPr>
                <w:rFonts w:ascii="Arial" w:cs="Arial" w:hAnsi="Arial"/>
                <w:color w:val="555555"/>
                <w:sz w:val="18"/>
                <w:szCs w:val="18"/>
              </w:rPr>
              <w:t xml:space="preserve">ST Character Manager installa un file Quick Reply JSON per ogni personaggio in data\{utente}\QuickReplies\{nome}.json. I pulsanti QR compaiono solo nella chat del personaggio corretto (non in tutte le chat).</w:t>
            </w:r>
          </w:p>
        </w:tc>
      </w:tr>
      <w:tr>
        <w:tc>
          <w:tcPr>
            <w:tcW w:type="dxa" w:w="400"/>
            <w:shd w:fill="D5E8F0" w:val="clear"/>
            <w:tcMar>
              <w:top w:type="dxa" w:w="80"/>
              <w:left w:type="dxa" w:w="120"/>
              <w:bottom w:type="dxa" w:w="80"/>
              <w:right w:type="dxa" w:w="120"/>
            </w:tcMar>
          </w:tcPr>
          <w:p>
            <w:r>
              <w:rPr>
                <w:rFonts w:ascii="Arial" w:cs="Arial" w:hAnsi="Arial"/>
                <w:b/>
                <w:bCs/>
                <w:color w:val="1F3864"/>
                <w:sz w:val="18"/>
                <w:szCs w:val="18"/>
              </w:rPr>
              <w:t xml:space="preserve">2</w:t>
            </w:r>
          </w:p>
        </w:tc>
        <w:tc>
          <w:tcPr>
            <w:tcW w:type="dxa" w:w="8100"/>
            <w:shd w:fill="F4F6F9" w:val="clear"/>
            <w:tcMar>
              <w:top w:type="dxa" w:w="80"/>
              <w:left w:type="dxa" w:w="120"/>
              <w:bottom w:type="dxa" w:w="80"/>
              <w:right w:type="dxa" w:w="120"/>
            </w:tcMar>
          </w:tcPr>
          <w:p>
            <w:r>
              <w:rPr>
                <w:rFonts w:ascii="Arial" w:cs="Arial" w:hAnsi="Arial"/>
                <w:color w:val="555555"/>
                <w:sz w:val="18"/>
                <w:szCs w:val="18"/>
              </w:rPr>
              <w:t xml:space="preserve">In ST: Extensions → Quick Reply → Enable Quick Reply. Aggiungere il set {nome} sia in Global Quick Reply Sets che in Chat Quick Reply Sets. I 7 pulsanti (⏰ 👥 💾 📝 📖 🔄 🧠) appaiono nella barra in basso.</w:t>
            </w:r>
          </w:p>
        </w:tc>
      </w:tr>
      <w:tr>
        <w:tc>
          <w:tcPr>
            <w:tcW w:type="dxa" w:w="400"/>
            <w:shd w:fill="D5E8F0" w:val="clear"/>
            <w:tcMar>
              <w:top w:type="dxa" w:w="80"/>
              <w:left w:type="dxa" w:w="120"/>
              <w:bottom w:type="dxa" w:w="80"/>
              <w:right w:type="dxa" w:w="120"/>
            </w:tcMar>
          </w:tcPr>
          <w:p>
            <w:r>
              <w:rPr>
                <w:rFonts w:ascii="Arial" w:cs="Arial" w:hAnsi="Arial"/>
                <w:b/>
                <w:bCs/>
                <w:color w:val="1F3864"/>
                <w:sz w:val="18"/>
                <w:szCs w:val="18"/>
              </w:rPr>
              <w:t xml:space="preserve">3</w:t>
            </w:r>
          </w:p>
        </w:tc>
        <w:tc>
          <w:tcPr>
            <w:tcW w:type="dxa" w:w="8100"/>
            <w:shd w:fill="FFFFFF" w:val="clear"/>
            <w:tcMar>
              <w:top w:type="dxa" w:w="80"/>
              <w:left w:type="dxa" w:w="120"/>
              <w:bottom w:type="dxa" w:w="80"/>
              <w:right w:type="dxa" w:w="120"/>
            </w:tcMar>
          </w:tcPr>
          <w:p>
            <w:r>
              <w:rPr>
                <w:rFonts w:ascii="Arial" w:cs="Arial" w:hAnsi="Arial"/>
                <w:color w:val="555555"/>
                <w:sz w:val="18"/>
                <w:szCs w:val="18"/>
              </w:rPr>
              <w:t xml:space="preserve">Prima di iniziare la sessione: premere 🧠 Inietta → Extensions → Author’s Note → incollare il testo generato da ST Character Manager → Modifica → Inietta le note dell’autore. Impostare Depth: 0, Type: System.</w:t>
            </w:r>
          </w:p>
        </w:tc>
      </w:tr>
    </w:tbl>
    <w:p>
      <w:pPr>
        <w:spacing w:after="60" w:before="0"/>
      </w:pPr>
      <w:r>
        <w:t xml:space="preserve"/>
      </w:r>
    </w:p>
    <w:p>
      <w:pPr>
        <w:pStyle w:val="Heading2"/>
        <w:spacing w:after="100" w:before="280"/>
      </w:pPr>
      <w:r>
        <w:rPr>
          <w:rFonts w:ascii="Arial" w:cs="Arial" w:eastAsia="Arial" w:hAnsi="Arial"/>
          <w:b/>
          <w:bCs/>
          <w:color w:val="2E5DA0"/>
          <w:sz w:val="24"/>
          <w:szCs w:val="24"/>
        </w:rPr>
        <w:t xml:space="preserve">Le variabili di scena e i 7 pulsanti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3800"/>
      </w:tblGrid>
      <w:tr>
        <w:tc>
          <w:tcPr>
            <w:tcW w:type="dxa" w:w="900"/>
            <w:shd w:fill="1F3864" w:val="clear"/>
            <w:tcMar>
              <w:top w:type="dxa" w:w="80"/>
              <w:left w:type="dxa" w:w="120"/>
              <w:bottom w:type="dxa" w:w="80"/>
              <w:right w:type="dxa" w:w="120"/>
            </w:tcMar>
          </w:tcPr>
          <w:p>
            <w:r>
              <w:rPr>
                <w:rFonts w:ascii="Arial" w:cs="Arial" w:hAnsi="Arial"/>
                <w:b/>
                <w:bCs/>
                <w:color w:val="FFFFFF"/>
                <w:sz w:val="18"/>
                <w:szCs w:val="18"/>
              </w:rPr>
              <w:t xml:space="preserve">Pulsante</w:t>
            </w:r>
          </w:p>
        </w:tc>
        <w:tc>
          <w:tcPr>
            <w:tcW w:type="dxa" w:w="1600"/>
            <w:shd w:fill="1F3864" w:val="clear"/>
            <w:tcMar>
              <w:top w:type="dxa" w:w="80"/>
              <w:left w:type="dxa" w:w="120"/>
              <w:bottom w:type="dxa" w:w="80"/>
              <w:right w:type="dxa" w:w="120"/>
            </w:tcMar>
          </w:tcPr>
          <w:p>
            <w:r>
              <w:rPr>
                <w:rFonts w:ascii="Arial" w:cs="Arial" w:hAnsi="Arial"/>
                <w:b/>
                <w:bCs/>
                <w:color w:val="FFFFFF"/>
                <w:sz w:val="18"/>
                <w:szCs w:val="18"/>
              </w:rPr>
              <w:t xml:space="preserve">Variabile</w:t>
            </w:r>
          </w:p>
        </w:tc>
        <w:tc>
          <w:tcPr>
            <w:tcW w:type="dxa" w:w="2200"/>
            <w:shd w:fill="1F3864" w:val="clear"/>
            <w:tcMar>
              <w:top w:type="dxa" w:w="80"/>
              <w:left w:type="dxa" w:w="120"/>
              <w:bottom w:type="dxa" w:w="80"/>
              <w:right w:type="dxa" w:w="120"/>
            </w:tcMar>
          </w:tcPr>
          <w:p>
            <w:r>
              <w:rPr>
                <w:rFonts w:ascii="Arial" w:cs="Arial" w:hAnsi="Arial"/>
                <w:b/>
                <w:bCs/>
                <w:color w:val="FFFFFF"/>
                <w:sz w:val="18"/>
                <w:szCs w:val="18"/>
              </w:rPr>
              <w:t xml:space="preserve">Cosa memorizza</w:t>
            </w:r>
          </w:p>
        </w:tc>
        <w:tc>
          <w:tcPr>
            <w:tcW w:type="dxa" w:w="3800"/>
            <w:shd w:fill="1F3864" w:val="clear"/>
            <w:tcMar>
              <w:top w:type="dxa" w:w="80"/>
              <w:left w:type="dxa" w:w="120"/>
              <w:bottom w:type="dxa" w:w="80"/>
              <w:right w:type="dxa" w:w="120"/>
            </w:tcMar>
          </w:tcPr>
          <w:p>
            <w:r>
              <w:rPr>
                <w:rFonts w:ascii="Arial" w:cs="Arial" w:hAnsi="Arial"/>
                <w:b/>
                <w:bCs/>
                <w:color w:val="FFFFFF"/>
                <w:sz w:val="18"/>
                <w:szCs w:val="18"/>
              </w:rPr>
              <w:t xml:space="preserve">Quando usare</w:t>
            </w:r>
          </w:p>
        </w:tc>
      </w:tr>
      <w:tr>
        <w:tc>
          <w:tcPr>
            <w:tcW w:type="dxa" w:w="900"/>
            <w:shd w:fill="FFFFFF" w:val="clear"/>
            <w:tcMar>
              <w:top w:type="dxa" w:w="80"/>
              <w:left w:type="dxa" w:w="120"/>
              <w:bottom w:type="dxa" w:w="80"/>
              <w:right w:type="dxa" w:w="120"/>
            </w:tcMar>
          </w:tcPr>
          <w:p>
            <w:r>
              <w:rPr>
                <w:rFonts w:ascii="Arial" w:cs="Arial" w:hAnsi="Arial"/>
                <w:color w:val="555555"/>
                <w:sz w:val="18"/>
                <w:szCs w:val="18"/>
              </w:rPr>
              <w:t xml:space="preserve">⏰ Tempo</w:t>
            </w:r>
          </w:p>
        </w:tc>
        <w:tc>
          <w:tcPr>
            <w:tcW w:type="dxa" w:w="1600"/>
            <w:shd w:fill="FFFFFF" w:val="clear"/>
            <w:tcMar>
              <w:top w:type="dxa" w:w="80"/>
              <w:left w:type="dxa" w:w="120"/>
              <w:bottom w:type="dxa" w:w="80"/>
              <w:right w:type="dxa" w:w="120"/>
            </w:tcMar>
          </w:tcPr>
          <w:p>
            <w:r>
              <w:rPr>
                <w:rFonts w:ascii="Courier New" w:cs="Courier New" w:hAnsi="Courier New"/>
                <w:color w:val="1A5276"/>
                <w:sz w:val="17"/>
                <w:szCs w:val="17"/>
              </w:rPr>
              <w:t xml:space="preserve">{nome}_tempo</w:t>
            </w:r>
          </w:p>
        </w:tc>
        <w:tc>
          <w:tcPr>
            <w:tcW w:type="dxa" w:w="2200"/>
            <w:shd w:fill="FFFFFF" w:val="clear"/>
            <w:tcMar>
              <w:top w:type="dxa" w:w="80"/>
              <w:left w:type="dxa" w:w="120"/>
              <w:bottom w:type="dxa" w:w="80"/>
              <w:right w:type="dxa" w:w="120"/>
            </w:tcMar>
          </w:tcPr>
          <w:p>
            <w:r>
              <w:rPr>
                <w:rFonts w:ascii="Arial" w:cs="Arial" w:hAnsi="Arial"/>
                <w:color w:val="555555"/>
                <w:sz w:val="18"/>
                <w:szCs w:val="18"/>
              </w:rPr>
              <w:t xml:space="preserve">Orario e ambientazione</w:t>
            </w:r>
          </w:p>
        </w:tc>
        <w:tc>
          <w:tcPr>
            <w:tcW w:type="dxa" w:w="3800"/>
            <w:shd w:fill="FFFFFF" w:val="clear"/>
            <w:tcMar>
              <w:top w:type="dxa" w:w="80"/>
              <w:left w:type="dxa" w:w="120"/>
              <w:bottom w:type="dxa" w:w="80"/>
              <w:right w:type="dxa" w:w="120"/>
            </w:tcMar>
          </w:tcPr>
          <w:p>
            <w:r>
              <w:rPr>
                <w:rFonts w:ascii="Arial" w:cs="Arial" w:hAnsi="Arial"/>
                <w:color w:val="555555"/>
                <w:sz w:val="18"/>
                <w:szCs w:val="18"/>
              </w:rPr>
              <w:t xml:space="preserve">Inizio di ogni nuova scena</w:t>
            </w:r>
          </w:p>
        </w:tc>
      </w:tr>
      <w:tr>
        <w:tc>
          <w:tcPr>
            <w:tcW w:type="dxa" w:w="900"/>
            <w:shd w:fill="F4F6F9" w:val="clear"/>
            <w:tcMar>
              <w:top w:type="dxa" w:w="80"/>
              <w:left w:type="dxa" w:w="120"/>
              <w:bottom w:type="dxa" w:w="80"/>
              <w:right w:type="dxa" w:w="120"/>
            </w:tcMar>
          </w:tcPr>
          <w:p>
            <w:r>
              <w:rPr>
                <w:rFonts w:ascii="Arial" w:cs="Arial" w:hAnsi="Arial"/>
                <w:color w:val="555555"/>
                <w:sz w:val="18"/>
                <w:szCs w:val="18"/>
              </w:rPr>
              <w:t xml:space="preserve">👥 Ospiti</w:t>
            </w:r>
          </w:p>
        </w:tc>
        <w:tc>
          <w:tcPr>
            <w:tcW w:type="dxa" w:w="1600"/>
            <w:shd w:fill="F4F6F9" w:val="clear"/>
            <w:tcMar>
              <w:top w:type="dxa" w:w="80"/>
              <w:left w:type="dxa" w:w="120"/>
              <w:bottom w:type="dxa" w:w="80"/>
              <w:right w:type="dxa" w:w="120"/>
            </w:tcMar>
          </w:tcPr>
          <w:p>
            <w:r>
              <w:rPr>
                <w:rFonts w:ascii="Courier New" w:cs="Courier New" w:hAnsi="Courier New"/>
                <w:color w:val="1A5276"/>
                <w:sz w:val="17"/>
                <w:szCs w:val="17"/>
              </w:rPr>
              <w:t xml:space="preserve">{nome}_ospiti</w:t>
            </w:r>
          </w:p>
        </w:tc>
        <w:tc>
          <w:tcPr>
            <w:tcW w:type="dxa" w:w="2200"/>
            <w:shd w:fill="F4F6F9" w:val="clear"/>
            <w:tcMar>
              <w:top w:type="dxa" w:w="80"/>
              <w:left w:type="dxa" w:w="120"/>
              <w:bottom w:type="dxa" w:w="80"/>
              <w:right w:type="dxa" w:w="120"/>
            </w:tcMar>
          </w:tcPr>
          <w:p>
            <w:r>
              <w:rPr>
                <w:rFonts w:ascii="Arial" w:cs="Arial" w:hAnsi="Arial"/>
                <w:color w:val="555555"/>
                <w:sz w:val="18"/>
                <w:szCs w:val="18"/>
              </w:rPr>
              <w:t xml:space="preserve">Personaggi presenti</w:t>
            </w:r>
          </w:p>
        </w:tc>
        <w:tc>
          <w:tcPr>
            <w:tcW w:type="dxa" w:w="3800"/>
            <w:shd w:fill="F4F6F9" w:val="clear"/>
            <w:tcMar>
              <w:top w:type="dxa" w:w="80"/>
              <w:left w:type="dxa" w:w="120"/>
              <w:bottom w:type="dxa" w:w="80"/>
              <w:right w:type="dxa" w:w="120"/>
            </w:tcMar>
          </w:tcPr>
          <w:p>
            <w:r>
              <w:rPr>
                <w:rFonts w:ascii="Arial" w:cs="Arial" w:hAnsi="Arial"/>
                <w:color w:val="555555"/>
                <w:sz w:val="18"/>
                <w:szCs w:val="18"/>
              </w:rPr>
              <w:t xml:space="preserve">Quando entra qualcuno nella scena</w:t>
            </w:r>
          </w:p>
        </w:tc>
      </w:tr>
      <w:tr>
        <w:tc>
          <w:tcPr>
            <w:tcW w:type="dxa" w:w="900"/>
            <w:shd w:fill="FFFFFF" w:val="clear"/>
            <w:tcMar>
              <w:top w:type="dxa" w:w="80"/>
              <w:left w:type="dxa" w:w="120"/>
              <w:bottom w:type="dxa" w:w="80"/>
              <w:right w:type="dxa" w:w="120"/>
            </w:tcMar>
          </w:tcPr>
          <w:p>
            <w:r>
              <w:rPr>
                <w:rFonts w:ascii="Arial" w:cs="Arial" w:hAnsi="Arial"/>
                <w:color w:val="555555"/>
                <w:sz w:val="18"/>
                <w:szCs w:val="18"/>
              </w:rPr>
              <w:t xml:space="preserve">💾 Umore</w:t>
            </w:r>
          </w:p>
        </w:tc>
        <w:tc>
          <w:tcPr>
            <w:tcW w:type="dxa" w:w="1600"/>
            <w:shd w:fill="FFFFFF" w:val="clear"/>
            <w:tcMar>
              <w:top w:type="dxa" w:w="80"/>
              <w:left w:type="dxa" w:w="120"/>
              <w:bottom w:type="dxa" w:w="80"/>
              <w:right w:type="dxa" w:w="120"/>
            </w:tcMar>
          </w:tcPr>
          <w:p>
            <w:r>
              <w:rPr>
                <w:rFonts w:ascii="Courier New" w:cs="Courier New" w:hAnsi="Courier New"/>
                <w:color w:val="1A5276"/>
                <w:sz w:val="17"/>
                <w:szCs w:val="17"/>
              </w:rPr>
              <w:t xml:space="preserve">{nome}_umore</w:t>
            </w:r>
          </w:p>
        </w:tc>
        <w:tc>
          <w:tcPr>
            <w:tcW w:type="dxa" w:w="2200"/>
            <w:shd w:fill="FFFFFF" w:val="clear"/>
            <w:tcMar>
              <w:top w:type="dxa" w:w="80"/>
              <w:left w:type="dxa" w:w="120"/>
              <w:bottom w:type="dxa" w:w="80"/>
              <w:right w:type="dxa" w:w="120"/>
            </w:tcMar>
          </w:tcPr>
          <w:p>
            <w:r>
              <w:rPr>
                <w:rFonts w:ascii="Arial" w:cs="Arial" w:hAnsi="Arial"/>
                <w:color w:val="555555"/>
                <w:sz w:val="18"/>
                <w:szCs w:val="18"/>
              </w:rPr>
              <w:t xml:space="preserve">Stato emotivo corrente</w:t>
            </w:r>
          </w:p>
        </w:tc>
        <w:tc>
          <w:tcPr>
            <w:tcW w:type="dxa" w:w="3800"/>
            <w:shd w:fill="FFFFFF" w:val="clear"/>
            <w:tcMar>
              <w:top w:type="dxa" w:w="80"/>
              <w:left w:type="dxa" w:w="120"/>
              <w:bottom w:type="dxa" w:w="80"/>
              <w:right w:type="dxa" w:w="120"/>
            </w:tcMar>
          </w:tcPr>
          <w:p>
            <w:r>
              <w:rPr>
                <w:rFonts w:ascii="Arial" w:cs="Arial" w:hAnsi="Arial"/>
                <w:color w:val="555555"/>
                <w:sz w:val="18"/>
                <w:szCs w:val="18"/>
              </w:rPr>
              <w:t xml:space="preserve">Fine sessione</w:t>
            </w:r>
          </w:p>
        </w:tc>
      </w:tr>
      <w:tr>
        <w:tc>
          <w:tcPr>
            <w:tcW w:type="dxa" w:w="900"/>
            <w:shd w:fill="F4F6F9" w:val="clear"/>
            <w:tcMar>
              <w:top w:type="dxa" w:w="80"/>
              <w:left w:type="dxa" w:w="120"/>
              <w:bottom w:type="dxa" w:w="80"/>
              <w:right w:type="dxa" w:w="120"/>
            </w:tcMar>
          </w:tcPr>
          <w:p>
            <w:r>
              <w:rPr>
                <w:rFonts w:ascii="Arial" w:cs="Arial" w:hAnsi="Arial"/>
                <w:color w:val="555555"/>
                <w:sz w:val="18"/>
                <w:szCs w:val="18"/>
              </w:rPr>
              <w:t xml:space="preserve">📝 Nota</w:t>
            </w:r>
          </w:p>
        </w:tc>
        <w:tc>
          <w:tcPr>
            <w:tcW w:type="dxa" w:w="1600"/>
            <w:shd w:fill="F4F6F9" w:val="clear"/>
            <w:tcMar>
              <w:top w:type="dxa" w:w="80"/>
              <w:left w:type="dxa" w:w="120"/>
              <w:bottom w:type="dxa" w:w="80"/>
              <w:right w:type="dxa" w:w="120"/>
            </w:tcMar>
          </w:tcPr>
          <w:p>
            <w:r>
              <w:rPr>
                <w:rFonts w:ascii="Courier New" w:cs="Courier New" w:hAnsi="Courier New"/>
                <w:color w:val="1A5276"/>
                <w:sz w:val="17"/>
                <w:szCs w:val="17"/>
              </w:rPr>
              <w:t xml:space="preserve">{nome}_nota</w:t>
            </w:r>
          </w:p>
        </w:tc>
        <w:tc>
          <w:tcPr>
            <w:tcW w:type="dxa" w:w="2200"/>
            <w:shd w:fill="F4F6F9" w:val="clear"/>
            <w:tcMar>
              <w:top w:type="dxa" w:w="80"/>
              <w:left w:type="dxa" w:w="120"/>
              <w:bottom w:type="dxa" w:w="80"/>
              <w:right w:type="dxa" w:w="120"/>
            </w:tcMar>
          </w:tcPr>
          <w:p>
            <w:r>
              <w:rPr>
                <w:rFonts w:ascii="Arial" w:cs="Arial" w:hAnsi="Arial"/>
                <w:color w:val="555555"/>
                <w:sz w:val="18"/>
                <w:szCs w:val="18"/>
              </w:rPr>
              <w:t xml:space="preserve">Nota testuale libera</w:t>
            </w:r>
          </w:p>
        </w:tc>
        <w:tc>
          <w:tcPr>
            <w:tcW w:type="dxa" w:w="3800"/>
            <w:shd w:fill="F4F6F9" w:val="clear"/>
            <w:tcMar>
              <w:top w:type="dxa" w:w="80"/>
              <w:left w:type="dxa" w:w="120"/>
              <w:bottom w:type="dxa" w:w="80"/>
              <w:right w:type="dxa" w:w="120"/>
            </w:tcMar>
          </w:tcPr>
          <w:p>
            <w:r>
              <w:rPr>
                <w:rFonts w:ascii="Arial" w:cs="Arial" w:hAnsi="Arial"/>
                <w:color w:val="555555"/>
                <w:sz w:val="18"/>
                <w:szCs w:val="18"/>
              </w:rPr>
              <w:t xml:space="preserve">Fine sessione / dopo momenti importanti</w:t>
            </w:r>
          </w:p>
        </w:tc>
      </w:tr>
      <w:tr>
        <w:tc>
          <w:tcPr>
            <w:tcW w:type="dxa" w:w="900"/>
            <w:shd w:fill="FFFFFF" w:val="clear"/>
            <w:tcMar>
              <w:top w:type="dxa" w:w="80"/>
              <w:left w:type="dxa" w:w="120"/>
              <w:bottom w:type="dxa" w:w="80"/>
              <w:right w:type="dxa" w:w="120"/>
            </w:tcMar>
          </w:tcPr>
          <w:p>
            <w:r>
              <w:rPr>
                <w:rFonts w:ascii="Arial" w:cs="Arial" w:hAnsi="Arial"/>
                <w:color w:val="555555"/>
                <w:sz w:val="18"/>
                <w:szCs w:val="18"/>
              </w:rPr>
              <w:t xml:space="preserve">📖 Storia</w:t>
            </w:r>
          </w:p>
        </w:tc>
        <w:tc>
          <w:tcPr>
            <w:tcW w:type="dxa" w:w="1600"/>
            <w:shd w:fill="FFFFFF" w:val="clear"/>
            <w:tcMar>
              <w:top w:type="dxa" w:w="80"/>
              <w:left w:type="dxa" w:w="120"/>
              <w:bottom w:type="dxa" w:w="80"/>
              <w:right w:type="dxa" w:w="120"/>
            </w:tcMar>
          </w:tcPr>
          <w:p>
            <w:r>
              <w:rPr>
                <w:rFonts w:ascii="Courier New" w:cs="Courier New" w:hAnsi="Courier New"/>
                <w:color w:val="1A5276"/>
                <w:sz w:val="17"/>
                <w:szCs w:val="17"/>
              </w:rPr>
              <w:t xml:space="preserve">{nome}_storia</w:t>
            </w:r>
          </w:p>
        </w:tc>
        <w:tc>
          <w:tcPr>
            <w:tcW w:type="dxa" w:w="2200"/>
            <w:shd w:fill="FFFFFF" w:val="clear"/>
            <w:tcMar>
              <w:top w:type="dxa" w:w="80"/>
              <w:left w:type="dxa" w:w="120"/>
              <w:bottom w:type="dxa" w:w="80"/>
              <w:right w:type="dxa" w:w="120"/>
            </w:tcMar>
          </w:tcPr>
          <w:p>
            <w:r>
              <w:rPr>
                <w:rFonts w:ascii="Arial" w:cs="Arial" w:hAnsi="Arial"/>
                <w:color w:val="555555"/>
                <w:sz w:val="18"/>
                <w:szCs w:val="18"/>
              </w:rPr>
              <w:t xml:space="preserve">Evoluzione narrativa</w:t>
            </w:r>
          </w:p>
        </w:tc>
        <w:tc>
          <w:tcPr>
            <w:tcW w:type="dxa" w:w="3800"/>
            <w:shd w:fill="FFFFFF" w:val="clear"/>
            <w:tcMar>
              <w:top w:type="dxa" w:w="80"/>
              <w:left w:type="dxa" w:w="120"/>
              <w:bottom w:type="dxa" w:w="80"/>
              <w:right w:type="dxa" w:w="120"/>
            </w:tcMar>
          </w:tcPr>
          <w:p>
            <w:r>
              <w:rPr>
                <w:rFonts w:ascii="Arial" w:cs="Arial" w:hAnsi="Arial"/>
                <w:color w:val="555555"/>
                <w:sz w:val="18"/>
                <w:szCs w:val="18"/>
              </w:rPr>
              <w:t xml:space="preserve">Solo dopo momenti narrativi significativi</w:t>
            </w:r>
          </w:p>
        </w:tc>
      </w:tr>
      <w:tr>
        <w:tc>
          <w:tcPr>
            <w:tcW w:type="dxa" w:w="900"/>
            <w:shd w:fill="F4F6F9" w:val="clear"/>
            <w:tcMar>
              <w:top w:type="dxa" w:w="80"/>
              <w:left w:type="dxa" w:w="120"/>
              <w:bottom w:type="dxa" w:w="80"/>
              <w:right w:type="dxa" w:w="120"/>
            </w:tcMar>
          </w:tcPr>
          <w:p>
            <w:r>
              <w:rPr>
                <w:rFonts w:ascii="Arial" w:cs="Arial" w:hAnsi="Arial"/>
                <w:color w:val="555555"/>
                <w:sz w:val="18"/>
                <w:szCs w:val="18"/>
              </w:rPr>
              <w:t xml:space="preserve">🔄 Aggiorna</w:t>
            </w:r>
          </w:p>
        </w:tc>
        <w:tc>
          <w:tcPr>
            <w:tcW w:type="dxa" w:w="1600"/>
            <w:shd w:fill="F4F6F9" w:val="clear"/>
            <w:tcMar>
              <w:top w:type="dxa" w:w="80"/>
              <w:left w:type="dxa" w:w="120"/>
              <w:bottom w:type="dxa" w:w="80"/>
              <w:right w:type="dxa" w:w="120"/>
            </w:tcMar>
          </w:tcPr>
          <w:p>
            <w:r>
              <w:rPr>
                <w:rFonts w:ascii="Courier New" w:cs="Courier New" w:hAnsi="Courier New"/>
                <w:color w:val="1A5276"/>
                <w:sz w:val="17"/>
                <w:szCs w:val="17"/>
              </w:rPr>
              <w:t xml:space="preserve">umore + nota</w:t>
            </w:r>
          </w:p>
        </w:tc>
        <w:tc>
          <w:tcPr>
            <w:tcW w:type="dxa" w:w="2200"/>
            <w:shd w:fill="F4F6F9" w:val="clear"/>
            <w:tcMar>
              <w:top w:type="dxa" w:w="80"/>
              <w:left w:type="dxa" w:w="120"/>
              <w:bottom w:type="dxa" w:w="80"/>
              <w:right w:type="dxa" w:w="120"/>
            </w:tcMar>
          </w:tcPr>
          <w:p>
            <w:r>
              <w:rPr>
                <w:rFonts w:ascii="Arial" w:cs="Arial" w:hAnsi="Arial"/>
                <w:color w:val="555555"/>
                <w:sz w:val="18"/>
                <w:szCs w:val="18"/>
              </w:rPr>
              <w:t xml:space="preserve">Sommario automatico via /genraw</w:t>
            </w:r>
          </w:p>
        </w:tc>
        <w:tc>
          <w:tcPr>
            <w:tcW w:type="dxa" w:w="3800"/>
            <w:shd w:fill="F4F6F9" w:val="clear"/>
            <w:tcMar>
              <w:top w:type="dxa" w:w="80"/>
              <w:left w:type="dxa" w:w="120"/>
              <w:bottom w:type="dxa" w:w="80"/>
              <w:right w:type="dxa" w:w="120"/>
            </w:tcMar>
          </w:tcPr>
          <w:p>
            <w:r>
              <w:rPr>
                <w:rFonts w:ascii="Arial" w:cs="Arial" w:hAnsi="Arial"/>
                <w:color w:val="555555"/>
                <w:sz w:val="18"/>
                <w:szCs w:val="18"/>
              </w:rPr>
              <w:t xml:space="preserve">Ogni 10-15 scambi (non appare in chat)</w:t>
            </w:r>
          </w:p>
        </w:tc>
      </w:tr>
      <w:tr>
        <w:tc>
          <w:tcPr>
            <w:tcW w:type="dxa" w:w="900"/>
            <w:shd w:fill="FFFFFF" w:val="clear"/>
            <w:tcMar>
              <w:top w:type="dxa" w:w="80"/>
              <w:left w:type="dxa" w:w="120"/>
              <w:bottom w:type="dxa" w:w="80"/>
              <w:right w:type="dxa" w:w="120"/>
            </w:tcMar>
          </w:tcPr>
          <w:p>
            <w:r>
              <w:rPr>
                <w:rFonts w:ascii="Arial" w:cs="Arial" w:hAnsi="Arial"/>
                <w:color w:val="555555"/>
                <w:sz w:val="18"/>
                <w:szCs w:val="18"/>
              </w:rPr>
              <w:t xml:space="preserve">🧠 Inietta</w:t>
            </w:r>
          </w:p>
        </w:tc>
        <w:tc>
          <w:tcPr>
            <w:tcW w:type="dxa" w:w="1600"/>
            <w:shd w:fill="FFFFFF" w:val="clear"/>
            <w:tcMar>
              <w:top w:type="dxa" w:w="80"/>
              <w:left w:type="dxa" w:w="120"/>
              <w:bottom w:type="dxa" w:w="80"/>
              <w:right w:type="dxa" w:w="120"/>
            </w:tcMar>
          </w:tcPr>
          <w:p>
            <w:r>
              <w:rPr>
                <w:rFonts w:ascii="Arial" w:cs="Arial" w:hAnsi="Arial"/>
                <w:color w:val="555555"/>
                <w:sz w:val="18"/>
                <w:szCs w:val="18"/>
              </w:rPr>
              <w:t xml:space="preserve">—</w:t>
            </w:r>
          </w:p>
        </w:tc>
        <w:tc>
          <w:tcPr>
            <w:tcW w:type="dxa" w:w="2200"/>
            <w:shd w:fill="FFFFFF" w:val="clear"/>
            <w:tcMar>
              <w:top w:type="dxa" w:w="80"/>
              <w:left w:type="dxa" w:w="120"/>
              <w:bottom w:type="dxa" w:w="80"/>
              <w:right w:type="dxa" w:w="120"/>
            </w:tcMar>
          </w:tcPr>
          <w:p>
            <w:r>
              <w:rPr>
                <w:rFonts w:ascii="Arial" w:cs="Arial" w:hAnsi="Arial"/>
                <w:color w:val="555555"/>
                <w:sz w:val="18"/>
                <w:szCs w:val="18"/>
              </w:rPr>
              <w:t xml:space="preserve">Apre Author’s Note per incollare</w:t>
            </w:r>
          </w:p>
        </w:tc>
        <w:tc>
          <w:tcPr>
            <w:tcW w:type="dxa" w:w="3800"/>
            <w:shd w:fill="FFFFFF" w:val="clear"/>
            <w:tcMar>
              <w:top w:type="dxa" w:w="80"/>
              <w:left w:type="dxa" w:w="120"/>
              <w:bottom w:type="dxa" w:w="80"/>
              <w:right w:type="dxa" w:w="120"/>
            </w:tcMar>
          </w:tcPr>
          <w:p>
            <w:r>
              <w:rPr>
                <w:rFonts w:ascii="Arial" w:cs="Arial" w:hAnsi="Arial"/>
                <w:color w:val="555555"/>
                <w:sz w:val="18"/>
                <w:szCs w:val="18"/>
              </w:rPr>
              <w:t xml:space="preserve">Inizio di ogni sessione</w:t>
            </w:r>
          </w:p>
        </w:tc>
      </w:tr>
    </w:tbl>
    <w:p>
      <w:pPr>
        <w:spacing w:after="60" w:before="0"/>
      </w:pPr>
      <w:r>
        <w:t xml:space="preserve"/>
      </w:r>
    </w:p>
    <w:p>
      <w:pPr>
        <w:pStyle w:val="Heading2"/>
        <w:spacing w:after="100" w:before="280"/>
      </w:pPr>
      <w:r>
        <w:rPr>
          <w:rFonts w:ascii="Arial" w:cs="Arial" w:eastAsia="Arial" w:hAnsi="Arial"/>
          <w:b/>
          <w:bCs/>
          <w:color w:val="2E5DA0"/>
          <w:sz w:val="24"/>
          <w:szCs w:val="24"/>
        </w:rPr>
        <w:t xml:space="preserve">Author’s Note — perché Depth 0</w:t>
      </w:r>
    </w:p>
    <w:p>
      <w:pPr>
        <w:spacing w:after="80" w:before="60"/>
      </w:pPr>
      <w:r>
        <w:rPr>
          <w:rFonts w:ascii="Arial" w:cs="Arial" w:eastAsia="Arial" w:hAnsi="Arial"/>
          <w:color w:val="555555"/>
          <w:sz w:val="20"/>
          <w:szCs w:val="20"/>
        </w:rPr>
        <w:t xml:space="preserve">L’Author’s Note viene reinserita ad ogni risposta, sempre nello stesso punto del prompt. A Depth 0 viene posizionata immediatamente prima dell’ultimo messaggio dell’utente — la posizione dove il modello presta massima attenzione. Un messaggio inserito in chat scorre via con la cronologia e può uscire dalla finestra di contesto; l’Author’s Note no. Configurazione: Extensions → Author’s Note → Depth: 0, Type: System. Le macro {{getglobalvar::nome_variabile}} vengono espanse da ST prima dell’invio al modello.</w:t>
      </w:r>
    </w:p>
    <w:p>
      <w:pPr>
        <w:spacing w:after="200" w:before="0"/>
      </w:pPr>
      <w:r>
        <w:t xml:space="preserve"/>
      </w:r>
    </w:p>
    <w:p>
      <w:pPr>
        <w:pBdr>
          <w:top w:val="single" w:color="CCCCCC" w:sz="4" w:space="8"/>
        </w:pBdr>
        <w:spacing w:after="80" w:before="200"/>
        <w:jc w:val="center"/>
      </w:pPr>
      <w:r>
        <w:rPr>
          <w:rFonts w:ascii="Arial" w:cs="Arial" w:eastAsia="Arial" w:hAnsi="Arial"/>
          <w:i/>
          <w:iCs/>
          <w:color w:val="888888"/>
          <w:sz w:val="16"/>
          <w:szCs w:val="16"/>
        </w:rPr>
        <w:t xml:space="preserve">Generato da Claude  •  Ideato da Threadripper  •  Aggiornato 29 Aprile 2026</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4"/>
        <w:szCs w:val="14"/>
      </w:rPr>
      <w:t xml:space="preserve">Generato da Claude  •  Ideato da Threadripper  •  Aprile 2026  •  Pag.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6"/>
        <w:szCs w:val="16"/>
      </w:rPr>
      <w:t xml:space="preserve">SillyTavern + KoboldCpp — Guida alla Configurazione e ai Personaggi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5D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2026-04-17T12:04:21.518Z</dcterms:created>
  <dcterms:modified xsi:type="dcterms:W3CDTF">2026-04-17T12:04:21.519Z</dcterms:modified>
</cp:coreProperties>
</file>

<file path=docProps/custom.xml><?xml version="1.0" encoding="utf-8"?>
<Properties xmlns="http://schemas.openxmlformats.org/officeDocument/2006/custom-properties" xmlns:vt="http://schemas.openxmlformats.org/officeDocument/2006/docPropsVTypes"/>
</file>