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753" w:rsidRDefault="00637753" w:rsidP="00637753">
      <w:pPr>
        <w:pStyle w:val="NormalWeb"/>
        <w:numPr>
          <w:ilvl w:val="0"/>
          <w:numId w:val="1"/>
        </w:numPr>
        <w:spacing w:before="240" w:beforeAutospacing="0" w:after="192" w:afterAutospacing="0"/>
        <w:jc w:val="both"/>
        <w:rPr>
          <w:rFonts w:ascii="Verdana" w:hAnsi="Verdana"/>
          <w:color w:val="222222"/>
          <w:sz w:val="23"/>
          <w:szCs w:val="23"/>
        </w:rPr>
      </w:pPr>
      <w:r>
        <w:rPr>
          <w:rFonts w:ascii="Verdana" w:hAnsi="Verdana"/>
          <w:color w:val="222222"/>
          <w:sz w:val="23"/>
          <w:szCs w:val="23"/>
        </w:rPr>
        <w:t>Una vez llegados a la recta final del módulo de PLN, el alumno debe haber ejercitado ya con éxito una serie de habilidades que le permitan abordar nuevos problemas de NLP. Por ello, se propone al alumno este ejercicio, con una pequeña parte de investigación previa, orientada a una rama del NLP que aún no se ha aplicado en la asignatura: extracción de información (</w:t>
      </w:r>
      <w:proofErr w:type="spellStart"/>
      <w:r>
        <w:rPr>
          <w:rFonts w:ascii="Verdana" w:hAnsi="Verdana"/>
          <w:color w:val="222222"/>
          <w:sz w:val="23"/>
          <w:szCs w:val="23"/>
        </w:rPr>
        <w:t>Information</w:t>
      </w:r>
      <w:proofErr w:type="spellEnd"/>
      <w:r>
        <w:rPr>
          <w:rFonts w:ascii="Verdana" w:hAnsi="Verdana"/>
          <w:color w:val="222222"/>
          <w:sz w:val="23"/>
          <w:szCs w:val="23"/>
        </w:rPr>
        <w:t xml:space="preserve"> </w:t>
      </w:r>
      <w:proofErr w:type="spellStart"/>
      <w:r>
        <w:rPr>
          <w:rFonts w:ascii="Verdana" w:hAnsi="Verdana"/>
          <w:color w:val="222222"/>
          <w:sz w:val="23"/>
          <w:szCs w:val="23"/>
        </w:rPr>
        <w:t>Extraction</w:t>
      </w:r>
      <w:proofErr w:type="spellEnd"/>
      <w:r>
        <w:rPr>
          <w:rFonts w:ascii="Verdana" w:hAnsi="Verdana"/>
          <w:color w:val="222222"/>
          <w:sz w:val="23"/>
          <w:szCs w:val="23"/>
        </w:rPr>
        <w:t xml:space="preserve">), pero que también incluye una gran cantidad de elementos que previamente han sido estudiados (NLTK, cadenas NLP, entrenamiento de </w:t>
      </w:r>
      <w:proofErr w:type="spellStart"/>
      <w:r>
        <w:rPr>
          <w:rFonts w:ascii="Verdana" w:hAnsi="Verdana"/>
          <w:color w:val="222222"/>
          <w:sz w:val="23"/>
          <w:szCs w:val="23"/>
        </w:rPr>
        <w:t>taggers</w:t>
      </w:r>
      <w:proofErr w:type="spellEnd"/>
      <w:r>
        <w:rPr>
          <w:rFonts w:ascii="Verdana" w:hAnsi="Verdana"/>
          <w:color w:val="222222"/>
          <w:sz w:val="23"/>
          <w:szCs w:val="23"/>
        </w:rPr>
        <w:t xml:space="preserve"> para el castellano, </w:t>
      </w:r>
      <w:proofErr w:type="spellStart"/>
      <w:r>
        <w:rPr>
          <w:rFonts w:ascii="Verdana" w:hAnsi="Verdana"/>
          <w:color w:val="222222"/>
          <w:sz w:val="23"/>
          <w:szCs w:val="23"/>
        </w:rPr>
        <w:t>tokenización</w:t>
      </w:r>
      <w:proofErr w:type="spellEnd"/>
      <w:r>
        <w:rPr>
          <w:rFonts w:ascii="Verdana" w:hAnsi="Verdana"/>
          <w:color w:val="222222"/>
          <w:sz w:val="23"/>
          <w:szCs w:val="23"/>
        </w:rPr>
        <w:t>, uso de corpus de entrenamiento).</w:t>
      </w:r>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Pr>
          <w:rFonts w:ascii="Verdana" w:hAnsi="Verdana"/>
          <w:color w:val="222222"/>
          <w:sz w:val="23"/>
          <w:szCs w:val="23"/>
        </w:rPr>
        <w:t>A menudo, las empresas tienen gran cantidad de información y necesitan extraer dicha información para acelerar su toma de decisiones. Dicha información suele ser pública y estar localizada en Internet en fuentes dispersas.</w:t>
      </w:r>
    </w:p>
    <w:p w:rsidR="00637753" w:rsidRDefault="00637753" w:rsidP="00637753">
      <w:pPr>
        <w:pStyle w:val="NormalWeb"/>
        <w:numPr>
          <w:ilvl w:val="0"/>
          <w:numId w:val="1"/>
        </w:numPr>
        <w:spacing w:before="240" w:beforeAutospacing="0" w:after="192" w:afterAutospacing="0"/>
        <w:jc w:val="both"/>
        <w:rPr>
          <w:rFonts w:ascii="Verdana" w:hAnsi="Verdana"/>
          <w:color w:val="222222"/>
          <w:sz w:val="23"/>
          <w:szCs w:val="23"/>
        </w:rPr>
      </w:pPr>
      <w:r>
        <w:rPr>
          <w:rFonts w:ascii="Verdana" w:hAnsi="Verdana"/>
          <w:color w:val="222222"/>
          <w:sz w:val="23"/>
          <w:szCs w:val="23"/>
        </w:rPr>
        <w:t>Para este ejercicio se va a imaginar que se trabaja para una empresa de envíos de comida, presente en todo el territorio nacional, con miles de pedidos cada día. Dicha empresa tiene un fichero histórico con todas las peticiones de comida que los clientes han realizado mediante el chat de su web en los últimos meses. Necesitan analizar en tiempo real qué comidas están pidiendo los usuarios y qué ingredientes tenían, ya que en la cadena de stock de alimentos es necesario realizar una previsión para no quedarse sin platos cocinados. Se ha calculado que el impacto en las ventas cada vez que uno de los platos deja de estar disponible es del 7% de pérdidas en esa semana, debido al abandono de la web de pedidos por parte del cliente. Por tanto, es de vital importancia poder realizar automáticamente estimaciones al respecto.</w:t>
      </w:r>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Pr>
          <w:rFonts w:ascii="Verdana" w:hAnsi="Verdana"/>
          <w:color w:val="222222"/>
          <w:sz w:val="23"/>
          <w:szCs w:val="23"/>
        </w:rPr>
        <w:t>Como punto de partida para esta práctica, hay que recordar el último ejercicio que se hizo con WIT. WIT utiliza también la extracción de información y, tras un entrenamiento previo con las decenas o cientos de frases de ejemplo que se habían construido, era capaz de devolver la intención, la comida y los ingredientes del pedido. Se intentará algo similar con un sistema propio muy básico, para no depender de WIT. Por tanto, lo importante no es que el sistema funcione a la perfección, sino que las técnicas se apliquen adecuadamente.</w:t>
      </w:r>
    </w:p>
    <w:p w:rsidR="00637753" w:rsidRDefault="00637753" w:rsidP="00637753">
      <w:pPr>
        <w:pStyle w:val="NormalWeb"/>
        <w:numPr>
          <w:ilvl w:val="0"/>
          <w:numId w:val="1"/>
        </w:numPr>
        <w:spacing w:before="240" w:beforeAutospacing="0" w:after="192" w:afterAutospacing="0"/>
        <w:jc w:val="both"/>
        <w:rPr>
          <w:rFonts w:ascii="Verdana" w:hAnsi="Verdana"/>
          <w:color w:val="222222"/>
          <w:sz w:val="23"/>
          <w:szCs w:val="23"/>
        </w:rPr>
      </w:pPr>
      <w:r w:rsidRPr="00637753">
        <w:rPr>
          <w:rFonts w:ascii="Verdana" w:hAnsi="Verdana"/>
          <w:color w:val="222222"/>
          <w:sz w:val="23"/>
          <w:szCs w:val="23"/>
        </w:rPr>
        <w:t>El objetivo es programar una función que reciba como input un texto de usuario y devuelva los fragmentos de texto (</w:t>
      </w:r>
      <w:proofErr w:type="spellStart"/>
      <w:r w:rsidRPr="00637753">
        <w:rPr>
          <w:rFonts w:ascii="Verdana" w:hAnsi="Verdana"/>
          <w:color w:val="222222"/>
          <w:sz w:val="23"/>
          <w:szCs w:val="23"/>
        </w:rPr>
        <w:t>chunks</w:t>
      </w:r>
      <w:proofErr w:type="spellEnd"/>
      <w:r w:rsidRPr="00637753">
        <w:rPr>
          <w:rFonts w:ascii="Verdana" w:hAnsi="Verdana"/>
          <w:color w:val="222222"/>
          <w:sz w:val="23"/>
          <w:szCs w:val="23"/>
        </w:rPr>
        <w:t>) que hagan referencia a las comidas y cantidades que ha solicitado. No es necesario, ni es el objetivo de este ejercicio, construir un clasificador de intención previo a esta función, sino simplemente una función que presuponemos recibe una frase con la intención '</w:t>
      </w:r>
      <w:proofErr w:type="spellStart"/>
      <w:r w:rsidRPr="00637753">
        <w:rPr>
          <w:rFonts w:ascii="Verdana" w:hAnsi="Verdana"/>
          <w:color w:val="222222"/>
          <w:sz w:val="23"/>
          <w:szCs w:val="23"/>
        </w:rPr>
        <w:t>Pedir_comida</w:t>
      </w:r>
      <w:proofErr w:type="spellEnd"/>
      <w:r w:rsidRPr="00637753">
        <w:rPr>
          <w:rFonts w:ascii="Verdana" w:hAnsi="Verdana"/>
          <w:color w:val="222222"/>
          <w:sz w:val="23"/>
          <w:szCs w:val="23"/>
        </w:rPr>
        <w:t xml:space="preserve">'. Tampoco es objetivo normalizar la salida (por ej.: </w:t>
      </w:r>
      <w:r w:rsidRPr="00637753">
        <w:rPr>
          <w:rFonts w:ascii="Verdana" w:hAnsi="Verdana"/>
          <w:color w:val="222222"/>
          <w:sz w:val="23"/>
          <w:szCs w:val="23"/>
        </w:rPr>
        <w:lastRenderedPageBreak/>
        <w:t>no es necesario convertir 'tres' a '3' ni 'pizzas' a 'pizza'). Es, por tanto, un ejercicio de mínimos.</w:t>
      </w:r>
    </w:p>
    <w:p w:rsidR="00637753" w:rsidRDefault="00637753" w:rsidP="00637753">
      <w:pPr>
        <w:pStyle w:val="NormalWeb"/>
        <w:numPr>
          <w:ilvl w:val="0"/>
          <w:numId w:val="1"/>
        </w:numPr>
        <w:spacing w:before="240" w:beforeAutospacing="0" w:after="192" w:afterAutospacing="0"/>
        <w:jc w:val="both"/>
        <w:rPr>
          <w:rFonts w:ascii="Verdana" w:hAnsi="Verdana"/>
          <w:color w:val="222222"/>
          <w:sz w:val="23"/>
          <w:szCs w:val="23"/>
        </w:rPr>
      </w:pPr>
      <w:r w:rsidRPr="00637753">
        <w:rPr>
          <w:rFonts w:ascii="Verdana" w:hAnsi="Verdana"/>
          <w:color w:val="222222"/>
          <w:sz w:val="23"/>
          <w:szCs w:val="23"/>
        </w:rPr>
        <w:t xml:space="preserve">Por tanto, la salida de la función será un </w:t>
      </w:r>
      <w:proofErr w:type="spellStart"/>
      <w:r w:rsidRPr="00637753">
        <w:rPr>
          <w:rFonts w:ascii="Verdana" w:hAnsi="Verdana"/>
          <w:color w:val="222222"/>
          <w:sz w:val="23"/>
          <w:szCs w:val="23"/>
        </w:rPr>
        <w:t>array</w:t>
      </w:r>
      <w:proofErr w:type="spellEnd"/>
      <w:r w:rsidRPr="00637753">
        <w:rPr>
          <w:rFonts w:ascii="Verdana" w:hAnsi="Verdana"/>
          <w:color w:val="222222"/>
          <w:sz w:val="23"/>
          <w:szCs w:val="23"/>
        </w:rPr>
        <w:t xml:space="preserve"> con diccionarios de 2 elementos (comida y cantidad). Cuando una cantidad no sea detectada, se pondrá su val</w:t>
      </w:r>
      <w:r>
        <w:rPr>
          <w:rFonts w:ascii="Verdana" w:hAnsi="Verdana"/>
          <w:color w:val="222222"/>
          <w:sz w:val="23"/>
          <w:szCs w:val="23"/>
        </w:rPr>
        <w:t>or a '1' como valor por defecto.</w:t>
      </w:r>
    </w:p>
    <w:p w:rsidR="00637753" w:rsidRP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b/>
          <w:color w:val="222222"/>
          <w:sz w:val="23"/>
          <w:szCs w:val="23"/>
        </w:rPr>
        <w:t>ANOTACIÓN</w:t>
      </w:r>
      <w:r w:rsidRPr="00637753">
        <w:rPr>
          <w:rFonts w:ascii="Verdana" w:hAnsi="Verdana"/>
          <w:color w:val="222222"/>
          <w:sz w:val="23"/>
          <w:szCs w:val="23"/>
        </w:rPr>
        <w:t xml:space="preserve">: Capítulo 7 del NLTK </w:t>
      </w:r>
      <w:proofErr w:type="spellStart"/>
      <w:r w:rsidRPr="00637753">
        <w:rPr>
          <w:rFonts w:ascii="Verdana" w:hAnsi="Verdana"/>
          <w:color w:val="222222"/>
          <w:sz w:val="23"/>
          <w:szCs w:val="23"/>
        </w:rPr>
        <w:t>book</w:t>
      </w:r>
      <w:proofErr w:type="spellEnd"/>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color w:val="222222"/>
          <w:sz w:val="23"/>
          <w:szCs w:val="23"/>
        </w:rPr>
        <w:t xml:space="preserve">Para ello, el alumno deberá leer y asimilar por completo el capítulo 7 del NLTK </w:t>
      </w:r>
      <w:proofErr w:type="spellStart"/>
      <w:r w:rsidRPr="00637753">
        <w:rPr>
          <w:rFonts w:ascii="Verdana" w:hAnsi="Verdana"/>
          <w:color w:val="222222"/>
          <w:sz w:val="23"/>
          <w:szCs w:val="23"/>
        </w:rPr>
        <w:t>book</w:t>
      </w:r>
      <w:proofErr w:type="spellEnd"/>
      <w:r w:rsidRPr="00637753">
        <w:rPr>
          <w:rFonts w:ascii="Verdana" w:hAnsi="Verdana"/>
          <w:color w:val="222222"/>
          <w:sz w:val="23"/>
          <w:szCs w:val="23"/>
        </w:rPr>
        <w:t> (“</w:t>
      </w:r>
      <w:proofErr w:type="spellStart"/>
      <w:r w:rsidRPr="00637753">
        <w:rPr>
          <w:rFonts w:ascii="Verdana" w:hAnsi="Verdana"/>
          <w:color w:val="222222"/>
          <w:sz w:val="23"/>
          <w:szCs w:val="23"/>
        </w:rPr>
        <w:t>Extracting</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Information</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from</w:t>
      </w:r>
      <w:proofErr w:type="spellEnd"/>
      <w:r w:rsidRPr="00637753">
        <w:rPr>
          <w:rFonts w:ascii="Verdana" w:hAnsi="Verdana"/>
          <w:color w:val="222222"/>
          <w:sz w:val="23"/>
          <w:szCs w:val="23"/>
        </w:rPr>
        <w:t xml:space="preserve"> Text”, Natural </w:t>
      </w:r>
      <w:proofErr w:type="spellStart"/>
      <w:r w:rsidRPr="00637753">
        <w:rPr>
          <w:rFonts w:ascii="Verdana" w:hAnsi="Verdana"/>
          <w:color w:val="222222"/>
          <w:sz w:val="23"/>
          <w:szCs w:val="23"/>
        </w:rPr>
        <w:t>Language</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Processing</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with</w:t>
      </w:r>
      <w:proofErr w:type="spellEnd"/>
      <w:r w:rsidRPr="00637753">
        <w:rPr>
          <w:rFonts w:ascii="Verdana" w:hAnsi="Verdana"/>
          <w:color w:val="222222"/>
          <w:sz w:val="23"/>
          <w:szCs w:val="23"/>
        </w:rPr>
        <w:t xml:space="preserve"> Python. Analyzing Text with the Natural Language Toolkit.Steven </w:t>
      </w:r>
      <w:proofErr w:type="spellStart"/>
      <w:r w:rsidRPr="00637753">
        <w:rPr>
          <w:rFonts w:ascii="Verdana" w:hAnsi="Verdana"/>
          <w:color w:val="222222"/>
          <w:sz w:val="23"/>
          <w:szCs w:val="23"/>
        </w:rPr>
        <w:t>Bird</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Ewan</w:t>
      </w:r>
      <w:proofErr w:type="spellEnd"/>
      <w:r w:rsidRPr="00637753">
        <w:rPr>
          <w:rFonts w:ascii="Verdana" w:hAnsi="Verdana"/>
          <w:color w:val="222222"/>
          <w:sz w:val="23"/>
          <w:szCs w:val="23"/>
        </w:rPr>
        <w:t xml:space="preserve"> Klein, and Edward </w:t>
      </w:r>
      <w:proofErr w:type="spellStart"/>
      <w:r w:rsidRPr="00637753">
        <w:rPr>
          <w:rFonts w:ascii="Verdana" w:hAnsi="Verdana"/>
          <w:color w:val="222222"/>
          <w:sz w:val="23"/>
          <w:szCs w:val="23"/>
        </w:rPr>
        <w:t>Loper</w:t>
      </w:r>
      <w:proofErr w:type="spellEnd"/>
      <w:r w:rsidRPr="00637753">
        <w:rPr>
          <w:rFonts w:ascii="Verdana" w:hAnsi="Verdana"/>
          <w:color w:val="222222"/>
          <w:sz w:val="23"/>
          <w:szCs w:val="23"/>
        </w:rPr>
        <w:t>, en línea </w:t>
      </w:r>
      <w:hyperlink r:id="rId5" w:tgtFrame="_blank" w:history="1">
        <w:r w:rsidRPr="00637753">
          <w:rPr>
            <w:rFonts w:ascii="Verdana" w:hAnsi="Verdana"/>
            <w:color w:val="222222"/>
            <w:sz w:val="23"/>
            <w:szCs w:val="23"/>
          </w:rPr>
          <w:t>http://www.nltk.org/book/ch07.html</w:t>
        </w:r>
      </w:hyperlink>
      <w:r w:rsidRPr="00637753">
        <w:rPr>
          <w:rFonts w:ascii="Verdana" w:hAnsi="Verdana"/>
          <w:color w:val="222222"/>
          <w:sz w:val="23"/>
          <w:szCs w:val="23"/>
        </w:rPr>
        <w:t xml:space="preserve">)1, profundizando especialmente en el apartado “3.3 Training </w:t>
      </w:r>
      <w:proofErr w:type="spellStart"/>
      <w:r w:rsidRPr="00637753">
        <w:rPr>
          <w:rFonts w:ascii="Verdana" w:hAnsi="Verdana"/>
          <w:color w:val="222222"/>
          <w:sz w:val="23"/>
          <w:szCs w:val="23"/>
        </w:rPr>
        <w:t>Classifier-Based</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Chunkers</w:t>
      </w:r>
      <w:proofErr w:type="spellEnd"/>
      <w:r w:rsidRPr="00637753">
        <w:rPr>
          <w:rFonts w:ascii="Verdana" w:hAnsi="Verdana"/>
          <w:color w:val="222222"/>
          <w:sz w:val="23"/>
          <w:szCs w:val="23"/>
        </w:rPr>
        <w:t xml:space="preserve">”. En dicho capítulo se proponen distintas alternativas para la extracción de información, desde unas gramáticas similares a las </w:t>
      </w:r>
      <w:proofErr w:type="spellStart"/>
      <w:r w:rsidRPr="00637753">
        <w:rPr>
          <w:rFonts w:ascii="Verdana" w:hAnsi="Verdana"/>
          <w:color w:val="222222"/>
          <w:sz w:val="23"/>
          <w:szCs w:val="23"/>
        </w:rPr>
        <w:t>CFGs</w:t>
      </w:r>
      <w:proofErr w:type="spellEnd"/>
      <w:r w:rsidRPr="00637753">
        <w:rPr>
          <w:rFonts w:ascii="Verdana" w:hAnsi="Verdana"/>
          <w:color w:val="222222"/>
          <w:sz w:val="23"/>
          <w:szCs w:val="23"/>
        </w:rPr>
        <w:t xml:space="preserve">, pero basadas en expresiones regulares, pasando por </w:t>
      </w:r>
      <w:proofErr w:type="spellStart"/>
      <w:r w:rsidRPr="00637753">
        <w:rPr>
          <w:rFonts w:ascii="Verdana" w:hAnsi="Verdana"/>
          <w:color w:val="222222"/>
          <w:sz w:val="23"/>
          <w:szCs w:val="23"/>
        </w:rPr>
        <w:t>unigramas</w:t>
      </w:r>
      <w:proofErr w:type="spellEnd"/>
      <w:r w:rsidRPr="00637753">
        <w:rPr>
          <w:rFonts w:ascii="Verdana" w:hAnsi="Verdana"/>
          <w:color w:val="222222"/>
          <w:sz w:val="23"/>
          <w:szCs w:val="23"/>
        </w:rPr>
        <w:t xml:space="preserve"> y </w:t>
      </w:r>
      <w:proofErr w:type="spellStart"/>
      <w:r w:rsidRPr="00637753">
        <w:rPr>
          <w:rFonts w:ascii="Verdana" w:hAnsi="Verdana"/>
          <w:color w:val="222222"/>
          <w:sz w:val="23"/>
          <w:szCs w:val="23"/>
        </w:rPr>
        <w:t>bigramas</w:t>
      </w:r>
      <w:proofErr w:type="spellEnd"/>
      <w:r w:rsidRPr="00637753">
        <w:rPr>
          <w:rFonts w:ascii="Verdana" w:hAnsi="Verdana"/>
          <w:color w:val="222222"/>
          <w:sz w:val="23"/>
          <w:szCs w:val="23"/>
        </w:rPr>
        <w:t xml:space="preserve"> y, por último, clasificadores más avanzados que usan algoritmos de clasificación como el </w:t>
      </w:r>
      <w:proofErr w:type="spellStart"/>
      <w:r w:rsidRPr="00637753">
        <w:rPr>
          <w:rFonts w:ascii="Verdana" w:hAnsi="Verdana"/>
          <w:color w:val="222222"/>
          <w:sz w:val="23"/>
          <w:szCs w:val="23"/>
        </w:rPr>
        <w:t>MaxEntClassifier.</w:t>
      </w:r>
      <w:proofErr w:type="spellEnd"/>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color w:val="222222"/>
          <w:sz w:val="23"/>
          <w:szCs w:val="23"/>
        </w:rPr>
        <w:t xml:space="preserve">Sin embargo, el alumno deberá usar un </w:t>
      </w:r>
      <w:proofErr w:type="spellStart"/>
      <w:r w:rsidRPr="00637753">
        <w:rPr>
          <w:rFonts w:ascii="Verdana" w:hAnsi="Verdana"/>
          <w:color w:val="222222"/>
          <w:sz w:val="23"/>
          <w:szCs w:val="23"/>
        </w:rPr>
        <w:t>NaiveBayesClassifier</w:t>
      </w:r>
      <w:proofErr w:type="spellEnd"/>
      <w:r w:rsidRPr="00637753">
        <w:rPr>
          <w:rFonts w:ascii="Verdana" w:hAnsi="Verdana"/>
          <w:color w:val="222222"/>
          <w:sz w:val="23"/>
          <w:szCs w:val="23"/>
        </w:rPr>
        <w:t xml:space="preserve">, en lugar del </w:t>
      </w:r>
      <w:proofErr w:type="spellStart"/>
      <w:r w:rsidRPr="00637753">
        <w:rPr>
          <w:rFonts w:ascii="Verdana" w:hAnsi="Verdana"/>
          <w:color w:val="222222"/>
          <w:sz w:val="23"/>
          <w:szCs w:val="23"/>
        </w:rPr>
        <w:t>MaxEntClassifier</w:t>
      </w:r>
      <w:proofErr w:type="spellEnd"/>
      <w:r w:rsidRPr="00637753">
        <w:rPr>
          <w:rFonts w:ascii="Verdana" w:hAnsi="Verdana"/>
          <w:color w:val="222222"/>
          <w:sz w:val="23"/>
          <w:szCs w:val="23"/>
        </w:rPr>
        <w:t xml:space="preserve">, para localizar los elementos descritos anteriormente (comida y cantidad). Si el alumno no es capaz de construir un </w:t>
      </w:r>
      <w:proofErr w:type="spellStart"/>
      <w:r w:rsidRPr="00637753">
        <w:rPr>
          <w:rFonts w:ascii="Verdana" w:hAnsi="Verdana"/>
          <w:color w:val="222222"/>
          <w:sz w:val="23"/>
          <w:szCs w:val="23"/>
        </w:rPr>
        <w:t>NaiveBayesClassifier</w:t>
      </w:r>
      <w:proofErr w:type="spellEnd"/>
      <w:r w:rsidRPr="00637753">
        <w:rPr>
          <w:rFonts w:ascii="Verdana" w:hAnsi="Verdana"/>
          <w:color w:val="222222"/>
          <w:sz w:val="23"/>
          <w:szCs w:val="23"/>
        </w:rPr>
        <w:t xml:space="preserve"> —necesario para obtener un 10 en la práctica—, puede realizarlo mediante </w:t>
      </w:r>
      <w:proofErr w:type="spellStart"/>
      <w:r w:rsidRPr="00637753">
        <w:rPr>
          <w:rFonts w:ascii="Verdana" w:hAnsi="Verdana"/>
          <w:color w:val="222222"/>
          <w:sz w:val="23"/>
          <w:szCs w:val="23"/>
        </w:rPr>
        <w:t>unigram</w:t>
      </w:r>
      <w:proofErr w:type="spellEnd"/>
      <w:r w:rsidRPr="00637753">
        <w:rPr>
          <w:rFonts w:ascii="Verdana" w:hAnsi="Verdana"/>
          <w:color w:val="222222"/>
          <w:sz w:val="23"/>
          <w:szCs w:val="23"/>
        </w:rPr>
        <w:t xml:space="preserve"> o </w:t>
      </w:r>
      <w:proofErr w:type="spellStart"/>
      <w:r w:rsidRPr="00637753">
        <w:rPr>
          <w:rFonts w:ascii="Verdana" w:hAnsi="Verdana"/>
          <w:color w:val="222222"/>
          <w:sz w:val="23"/>
          <w:szCs w:val="23"/>
        </w:rPr>
        <w:t>bigram</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tagger</w:t>
      </w:r>
      <w:proofErr w:type="spellEnd"/>
      <w:r w:rsidRPr="00637753">
        <w:rPr>
          <w:rFonts w:ascii="Verdana" w:hAnsi="Verdana"/>
          <w:color w:val="222222"/>
          <w:sz w:val="23"/>
          <w:szCs w:val="23"/>
        </w:rPr>
        <w:t xml:space="preserve"> —para obtener un 9— o si no mediante </w:t>
      </w:r>
      <w:proofErr w:type="spellStart"/>
      <w:r w:rsidRPr="00637753">
        <w:rPr>
          <w:rFonts w:ascii="Verdana" w:hAnsi="Verdana"/>
          <w:color w:val="222222"/>
          <w:sz w:val="23"/>
          <w:szCs w:val="23"/>
        </w:rPr>
        <w:t>RegexParser</w:t>
      </w:r>
      <w:proofErr w:type="spellEnd"/>
      <w:r w:rsidRPr="00637753">
        <w:rPr>
          <w:rFonts w:ascii="Verdana" w:hAnsi="Verdana"/>
          <w:color w:val="222222"/>
          <w:sz w:val="23"/>
          <w:szCs w:val="23"/>
        </w:rPr>
        <w:t xml:space="preserve"> —un 7—.</w:t>
      </w:r>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Pr>
          <w:rFonts w:ascii="Verdana" w:hAnsi="Verdana"/>
          <w:color w:val="222222"/>
          <w:sz w:val="23"/>
          <w:szCs w:val="23"/>
        </w:rPr>
        <w:t>Se deberá comenzar la práctica por el nivel más básico de dificultad (</w:t>
      </w:r>
      <w:proofErr w:type="spellStart"/>
      <w:r>
        <w:rPr>
          <w:rFonts w:ascii="Verdana" w:hAnsi="Verdana"/>
          <w:color w:val="222222"/>
          <w:sz w:val="23"/>
          <w:szCs w:val="23"/>
        </w:rPr>
        <w:t>RegexParser</w:t>
      </w:r>
      <w:proofErr w:type="spellEnd"/>
      <w:r>
        <w:rPr>
          <w:rFonts w:ascii="Verdana" w:hAnsi="Verdana"/>
          <w:color w:val="222222"/>
          <w:sz w:val="23"/>
          <w:szCs w:val="23"/>
        </w:rPr>
        <w:t xml:space="preserve">) y, en caso de conseguirlo, añadir los siguientes niveles de forma sucesiva. De esta forma, el entregable contendrá todas y cada una de las tres formas de solucionar el problema. No basta, por tanto, con incluir, por ejemplo, únicamente un </w:t>
      </w:r>
      <w:proofErr w:type="spellStart"/>
      <w:r>
        <w:rPr>
          <w:rFonts w:ascii="Verdana" w:hAnsi="Verdana"/>
          <w:color w:val="222222"/>
          <w:sz w:val="23"/>
          <w:szCs w:val="23"/>
        </w:rPr>
        <w:t>NaiveBayesClassifier</w:t>
      </w:r>
      <w:proofErr w:type="spellEnd"/>
      <w:r>
        <w:rPr>
          <w:rFonts w:ascii="Verdana" w:hAnsi="Verdana"/>
          <w:color w:val="222222"/>
          <w:sz w:val="23"/>
          <w:szCs w:val="23"/>
        </w:rPr>
        <w:t>, hay que incluir también las otras dos formas si se quiere obtener la máxima puntuación. Se trata simplemente de una práctica y, por tanto, no se espera como resultado un sistema de alta precisión listo para usar en producción, sino simplemente una aproximación básica que permita ejecutar las tres formas de resolver el problema.</w:t>
      </w:r>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Pr>
          <w:rFonts w:ascii="Verdana" w:hAnsi="Verdana"/>
          <w:color w:val="222222"/>
          <w:sz w:val="23"/>
          <w:szCs w:val="23"/>
        </w:rPr>
        <w:t xml:space="preserve">Este ejercicio hay que hacerlo con textos de entrenamiento en español, pero teniendo en cuenta que la precisión de los POS </w:t>
      </w:r>
      <w:proofErr w:type="spellStart"/>
      <w:r>
        <w:rPr>
          <w:rFonts w:ascii="Verdana" w:hAnsi="Verdana"/>
          <w:color w:val="222222"/>
          <w:sz w:val="23"/>
          <w:szCs w:val="23"/>
        </w:rPr>
        <w:t>taggers</w:t>
      </w:r>
      <w:proofErr w:type="spellEnd"/>
      <w:r>
        <w:rPr>
          <w:rFonts w:ascii="Verdana" w:hAnsi="Verdana"/>
          <w:color w:val="222222"/>
          <w:sz w:val="23"/>
          <w:szCs w:val="23"/>
        </w:rPr>
        <w:t xml:space="preserve"> en castellano de NLTK es muy mala. Por tanto, el alumno no debe frustrarse por no obtener buenos resultados, como hemos dicho anteriormente se trata simplemente de un ejercicio teórico y podemos suponer que, con un mejor analizador, podríamos obtener mejores resultados.</w:t>
      </w:r>
    </w:p>
    <w:p w:rsidR="00637753" w:rsidRDefault="00637753" w:rsidP="00637753">
      <w:pPr>
        <w:pStyle w:val="NormalWeb"/>
        <w:spacing w:before="240" w:beforeAutospacing="0" w:after="192" w:afterAutospacing="0"/>
        <w:ind w:left="960"/>
        <w:jc w:val="both"/>
        <w:rPr>
          <w:rFonts w:ascii="Verdana" w:hAnsi="Verdana"/>
          <w:color w:val="222222"/>
          <w:sz w:val="23"/>
          <w:szCs w:val="23"/>
        </w:rPr>
      </w:pPr>
      <w:r>
        <w:rPr>
          <w:rFonts w:ascii="Verdana" w:hAnsi="Verdana"/>
          <w:color w:val="222222"/>
          <w:sz w:val="23"/>
          <w:szCs w:val="23"/>
        </w:rPr>
        <w:lastRenderedPageBreak/>
        <w:t>Versión traducida del </w:t>
      </w:r>
      <w:r w:rsidRPr="00637753">
        <w:rPr>
          <w:rFonts w:ascii="Verdana" w:hAnsi="Verdana"/>
          <w:color w:val="222222"/>
          <w:sz w:val="23"/>
          <w:szCs w:val="23"/>
        </w:rPr>
        <w:t>NLTK Book</w:t>
      </w:r>
      <w:r>
        <w:rPr>
          <w:rFonts w:ascii="Verdana" w:hAnsi="Verdana"/>
          <w:color w:val="222222"/>
          <w:sz w:val="23"/>
          <w:szCs w:val="23"/>
        </w:rPr>
        <w:t xml:space="preserve"> por Google </w:t>
      </w:r>
      <w:proofErr w:type="spellStart"/>
      <w:r>
        <w:rPr>
          <w:rFonts w:ascii="Verdana" w:hAnsi="Verdana"/>
          <w:color w:val="222222"/>
          <w:sz w:val="23"/>
          <w:szCs w:val="23"/>
        </w:rPr>
        <w:t>Translate</w:t>
      </w:r>
      <w:proofErr w:type="spellEnd"/>
      <w:r>
        <w:rPr>
          <w:rFonts w:ascii="Verdana" w:hAnsi="Verdana"/>
          <w:color w:val="222222"/>
          <w:sz w:val="23"/>
          <w:szCs w:val="23"/>
        </w:rPr>
        <w:t xml:space="preserve"> en este enlace: </w:t>
      </w:r>
      <w:hyperlink r:id="rId6" w:tgtFrame="_blank" w:history="1">
        <w:r w:rsidRPr="00637753">
          <w:rPr>
            <w:color w:val="222222"/>
          </w:rPr>
          <w:t>https://translate.google.com/translate?hl=es&amp;sl=en&amp;tl=es&amp;u=http://www.nltk.org/book/ch07.html</w:t>
        </w:r>
      </w:hyperlink>
    </w:p>
    <w:p w:rsidR="00637753" w:rsidRDefault="00637753" w:rsidP="00637753">
      <w:pPr>
        <w:pStyle w:val="NormalWeb"/>
        <w:numPr>
          <w:ilvl w:val="0"/>
          <w:numId w:val="1"/>
        </w:numPr>
        <w:spacing w:before="240" w:beforeAutospacing="0" w:after="192" w:afterAutospacing="0"/>
        <w:jc w:val="both"/>
        <w:rPr>
          <w:rFonts w:ascii="Verdana" w:hAnsi="Verdana"/>
          <w:color w:val="222222"/>
          <w:sz w:val="23"/>
          <w:szCs w:val="23"/>
        </w:rPr>
      </w:pPr>
      <w:r w:rsidRPr="00637753">
        <w:rPr>
          <w:rFonts w:ascii="Verdana" w:hAnsi="Verdana"/>
          <w:color w:val="222222"/>
          <w:sz w:val="23"/>
          <w:szCs w:val="23"/>
        </w:rPr>
        <w:t>Para llevar a cabo la práctica, deberá construirse una cadena NLP con NLTK, con los siguientes elementos:</w:t>
      </w:r>
    </w:p>
    <w:p w:rsidR="00637753" w:rsidRDefault="00637753" w:rsidP="00637753">
      <w:pPr>
        <w:pStyle w:val="NormalWeb"/>
        <w:numPr>
          <w:ilvl w:val="1"/>
          <w:numId w:val="1"/>
        </w:numPr>
        <w:spacing w:before="240" w:beforeAutospacing="0" w:after="192" w:afterAutospacing="0"/>
        <w:jc w:val="both"/>
        <w:rPr>
          <w:rFonts w:ascii="Verdana" w:hAnsi="Verdana"/>
          <w:color w:val="222222"/>
          <w:sz w:val="23"/>
          <w:szCs w:val="23"/>
        </w:rPr>
      </w:pPr>
      <w:r w:rsidRPr="00637753">
        <w:rPr>
          <w:rFonts w:ascii="Verdana" w:hAnsi="Verdana"/>
          <w:color w:val="222222"/>
          <w:sz w:val="23"/>
          <w:szCs w:val="23"/>
        </w:rPr>
        <w:t>segmentación de frases,</w:t>
      </w:r>
    </w:p>
    <w:p w:rsidR="00637753" w:rsidRDefault="00637753" w:rsidP="00637753">
      <w:pPr>
        <w:pStyle w:val="NormalWeb"/>
        <w:numPr>
          <w:ilvl w:val="1"/>
          <w:numId w:val="1"/>
        </w:numPr>
        <w:spacing w:before="240" w:beforeAutospacing="0" w:after="192" w:afterAutospacing="0"/>
        <w:jc w:val="both"/>
        <w:rPr>
          <w:rFonts w:ascii="Verdana" w:hAnsi="Verdana"/>
          <w:color w:val="222222"/>
          <w:sz w:val="23"/>
          <w:szCs w:val="23"/>
        </w:rPr>
      </w:pPr>
      <w:proofErr w:type="spellStart"/>
      <w:r w:rsidRPr="00637753">
        <w:rPr>
          <w:rFonts w:ascii="Verdana" w:hAnsi="Verdana"/>
          <w:color w:val="222222"/>
          <w:sz w:val="23"/>
          <w:szCs w:val="23"/>
        </w:rPr>
        <w:t>tokenización,</w:t>
      </w:r>
      <w:proofErr w:type="spellEnd"/>
    </w:p>
    <w:p w:rsidR="00637753" w:rsidRPr="00637753" w:rsidRDefault="00637753" w:rsidP="00637753">
      <w:pPr>
        <w:pStyle w:val="NormalWeb"/>
        <w:numPr>
          <w:ilvl w:val="1"/>
          <w:numId w:val="1"/>
        </w:numPr>
        <w:spacing w:before="240" w:beforeAutospacing="0" w:after="192" w:afterAutospacing="0"/>
        <w:jc w:val="both"/>
        <w:rPr>
          <w:rFonts w:ascii="Verdana" w:hAnsi="Verdana"/>
          <w:color w:val="222222"/>
          <w:sz w:val="23"/>
          <w:szCs w:val="23"/>
        </w:rPr>
      </w:pPr>
      <w:r w:rsidRPr="00637753">
        <w:rPr>
          <w:rFonts w:ascii="Verdana" w:hAnsi="Verdana"/>
          <w:color w:val="222222"/>
          <w:sz w:val="23"/>
          <w:szCs w:val="23"/>
        </w:rPr>
        <w:t xml:space="preserve">POS </w:t>
      </w:r>
      <w:proofErr w:type="spellStart"/>
      <w:r w:rsidRPr="00637753">
        <w:rPr>
          <w:rFonts w:ascii="Verdana" w:hAnsi="Verdana"/>
          <w:color w:val="222222"/>
          <w:sz w:val="23"/>
          <w:szCs w:val="23"/>
        </w:rPr>
        <w:t>tagger</w:t>
      </w:r>
      <w:proofErr w:type="spellEnd"/>
      <w:r w:rsidRPr="00637753">
        <w:rPr>
          <w:rFonts w:ascii="Verdana" w:hAnsi="Verdana"/>
          <w:color w:val="222222"/>
          <w:sz w:val="23"/>
          <w:szCs w:val="23"/>
        </w:rPr>
        <w:t xml:space="preserve"> (analizador </w:t>
      </w:r>
      <w:proofErr w:type="spellStart"/>
      <w:r w:rsidRPr="00637753">
        <w:rPr>
          <w:rFonts w:ascii="Verdana" w:hAnsi="Verdana"/>
          <w:color w:val="222222"/>
          <w:sz w:val="23"/>
          <w:szCs w:val="23"/>
        </w:rPr>
        <w:t>mofológico</w:t>
      </w:r>
      <w:proofErr w:type="spellEnd"/>
      <w:r w:rsidRPr="00637753">
        <w:rPr>
          <w:rFonts w:ascii="Verdana" w:hAnsi="Verdana"/>
          <w:color w:val="222222"/>
          <w:sz w:val="23"/>
          <w:szCs w:val="23"/>
        </w:rPr>
        <w:t xml:space="preserve"> para el español).</w:t>
      </w:r>
    </w:p>
    <w:p w:rsidR="00637753" w:rsidRP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color w:val="222222"/>
          <w:sz w:val="23"/>
          <w:szCs w:val="23"/>
        </w:rPr>
        <w:t xml:space="preserve">A continuación, los POS </w:t>
      </w:r>
      <w:proofErr w:type="spellStart"/>
      <w:r w:rsidRPr="00637753">
        <w:rPr>
          <w:rFonts w:ascii="Verdana" w:hAnsi="Verdana"/>
          <w:color w:val="222222"/>
          <w:sz w:val="23"/>
          <w:szCs w:val="23"/>
        </w:rPr>
        <w:t>tags</w:t>
      </w:r>
      <w:proofErr w:type="spellEnd"/>
      <w:r w:rsidRPr="00637753">
        <w:rPr>
          <w:rFonts w:ascii="Verdana" w:hAnsi="Verdana"/>
          <w:color w:val="222222"/>
          <w:sz w:val="23"/>
          <w:szCs w:val="23"/>
        </w:rPr>
        <w:t xml:space="preserve"> obtenidos serán usados por el </w:t>
      </w:r>
      <w:proofErr w:type="spellStart"/>
      <w:r w:rsidRPr="00637753">
        <w:rPr>
          <w:rFonts w:ascii="Verdana" w:hAnsi="Verdana"/>
          <w:color w:val="222222"/>
          <w:sz w:val="23"/>
          <w:szCs w:val="23"/>
        </w:rPr>
        <w:t>RegexParser</w:t>
      </w:r>
      <w:proofErr w:type="spellEnd"/>
      <w:r w:rsidRPr="00637753">
        <w:rPr>
          <w:rFonts w:ascii="Verdana" w:hAnsi="Verdana"/>
          <w:color w:val="222222"/>
          <w:sz w:val="23"/>
          <w:szCs w:val="23"/>
        </w:rPr>
        <w:t xml:space="preserve">, el </w:t>
      </w:r>
      <w:proofErr w:type="spellStart"/>
      <w:r w:rsidRPr="00637753">
        <w:rPr>
          <w:rFonts w:ascii="Verdana" w:hAnsi="Verdana"/>
          <w:color w:val="222222"/>
          <w:sz w:val="23"/>
          <w:szCs w:val="23"/>
        </w:rPr>
        <w:t>UnigramParser</w:t>
      </w:r>
      <w:proofErr w:type="spellEnd"/>
      <w:r w:rsidRPr="00637753">
        <w:rPr>
          <w:rFonts w:ascii="Verdana" w:hAnsi="Verdana"/>
          <w:color w:val="222222"/>
          <w:sz w:val="23"/>
          <w:szCs w:val="23"/>
        </w:rPr>
        <w:t xml:space="preserve">, el </w:t>
      </w:r>
      <w:proofErr w:type="spellStart"/>
      <w:r w:rsidRPr="00637753">
        <w:rPr>
          <w:rFonts w:ascii="Verdana" w:hAnsi="Verdana"/>
          <w:color w:val="222222"/>
          <w:sz w:val="23"/>
          <w:szCs w:val="23"/>
        </w:rPr>
        <w:t>BigramParser</w:t>
      </w:r>
      <w:proofErr w:type="spellEnd"/>
      <w:r w:rsidRPr="00637753">
        <w:rPr>
          <w:rFonts w:ascii="Verdana" w:hAnsi="Verdana"/>
          <w:color w:val="222222"/>
          <w:sz w:val="23"/>
          <w:szCs w:val="23"/>
        </w:rPr>
        <w:t xml:space="preserve"> y el </w:t>
      </w:r>
      <w:proofErr w:type="spellStart"/>
      <w:r w:rsidRPr="00637753">
        <w:rPr>
          <w:rFonts w:ascii="Verdana" w:hAnsi="Verdana"/>
          <w:color w:val="222222"/>
          <w:sz w:val="23"/>
          <w:szCs w:val="23"/>
        </w:rPr>
        <w:t>NaiveBayesClassifier</w:t>
      </w:r>
      <w:proofErr w:type="spellEnd"/>
      <w:r w:rsidRPr="00637753">
        <w:rPr>
          <w:rFonts w:ascii="Verdana" w:hAnsi="Verdana"/>
          <w:color w:val="222222"/>
          <w:sz w:val="23"/>
          <w:szCs w:val="23"/>
        </w:rPr>
        <w:t>.</w:t>
      </w:r>
    </w:p>
    <w:p w:rsidR="00637753" w:rsidRPr="00637753" w:rsidRDefault="00637753" w:rsidP="00637753">
      <w:pPr>
        <w:pStyle w:val="NormalWeb"/>
        <w:numPr>
          <w:ilvl w:val="0"/>
          <w:numId w:val="1"/>
        </w:numPr>
        <w:spacing w:before="240" w:beforeAutospacing="0" w:after="192" w:afterAutospacing="0"/>
        <w:jc w:val="both"/>
        <w:rPr>
          <w:rFonts w:ascii="Verdana" w:hAnsi="Verdana"/>
          <w:color w:val="222222"/>
          <w:sz w:val="23"/>
          <w:szCs w:val="23"/>
        </w:rPr>
      </w:pPr>
      <w:r w:rsidRPr="00637753">
        <w:rPr>
          <w:rFonts w:ascii="Verdana" w:hAnsi="Verdana"/>
          <w:color w:val="222222"/>
          <w:sz w:val="23"/>
          <w:szCs w:val="23"/>
        </w:rPr>
        <w:t xml:space="preserve">Para el </w:t>
      </w:r>
      <w:proofErr w:type="spellStart"/>
      <w:r w:rsidRPr="00637753">
        <w:rPr>
          <w:rFonts w:ascii="Verdana" w:hAnsi="Verdana"/>
          <w:color w:val="222222"/>
          <w:sz w:val="23"/>
          <w:szCs w:val="23"/>
        </w:rPr>
        <w:t>RegexTagger</w:t>
      </w:r>
      <w:proofErr w:type="spellEnd"/>
      <w:r w:rsidRPr="00637753">
        <w:rPr>
          <w:rFonts w:ascii="Verdana" w:hAnsi="Verdana"/>
          <w:color w:val="222222"/>
          <w:sz w:val="23"/>
          <w:szCs w:val="23"/>
        </w:rPr>
        <w:t xml:space="preserve"> no hay que elaborar un corpus, ya que no requiere entrenamiento, sino solo definir una expresión regular adecuada. Pero para el </w:t>
      </w:r>
      <w:proofErr w:type="spellStart"/>
      <w:r w:rsidRPr="00637753">
        <w:rPr>
          <w:rFonts w:ascii="Verdana" w:hAnsi="Verdana"/>
          <w:color w:val="222222"/>
          <w:sz w:val="23"/>
          <w:szCs w:val="23"/>
        </w:rPr>
        <w:t>unigram</w:t>
      </w:r>
      <w:proofErr w:type="spellEnd"/>
      <w:r w:rsidRPr="00637753">
        <w:rPr>
          <w:rFonts w:ascii="Verdana" w:hAnsi="Verdana"/>
          <w:color w:val="222222"/>
          <w:sz w:val="23"/>
          <w:szCs w:val="23"/>
        </w:rPr>
        <w:t xml:space="preserve"> o </w:t>
      </w:r>
      <w:proofErr w:type="spellStart"/>
      <w:r w:rsidRPr="00637753">
        <w:rPr>
          <w:rFonts w:ascii="Verdana" w:hAnsi="Verdana"/>
          <w:color w:val="222222"/>
          <w:sz w:val="23"/>
          <w:szCs w:val="23"/>
        </w:rPr>
        <w:t>bigram</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tagger</w:t>
      </w:r>
      <w:proofErr w:type="spellEnd"/>
      <w:r w:rsidRPr="00637753">
        <w:rPr>
          <w:rFonts w:ascii="Verdana" w:hAnsi="Verdana"/>
          <w:color w:val="222222"/>
          <w:sz w:val="23"/>
          <w:szCs w:val="23"/>
        </w:rPr>
        <w:t xml:space="preserve">, o para el </w:t>
      </w:r>
      <w:proofErr w:type="spellStart"/>
      <w:r w:rsidRPr="00637753">
        <w:rPr>
          <w:rFonts w:ascii="Verdana" w:hAnsi="Verdana"/>
          <w:color w:val="222222"/>
          <w:sz w:val="23"/>
          <w:szCs w:val="23"/>
        </w:rPr>
        <w:t>NaiveBayesClassifier</w:t>
      </w:r>
      <w:proofErr w:type="spellEnd"/>
      <w:r w:rsidRPr="00637753">
        <w:rPr>
          <w:rFonts w:ascii="Verdana" w:hAnsi="Verdana"/>
          <w:color w:val="222222"/>
          <w:sz w:val="23"/>
          <w:szCs w:val="23"/>
        </w:rPr>
        <w:t>, lo primero que hay que hacer es construir un corpus de entrenamiento en el formato IOB, en un fichero de texto que contenga todas las frases de entrenamiento.</w:t>
      </w:r>
    </w:p>
    <w:p w:rsidR="00637753" w:rsidRP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color w:val="222222"/>
          <w:sz w:val="23"/>
          <w:szCs w:val="23"/>
        </w:rPr>
        <w:t xml:space="preserve">Este sería un ejemplo de un fragmento del fichero de entrenamiento para </w:t>
      </w:r>
      <w:proofErr w:type="spellStart"/>
      <w:r w:rsidRPr="00637753">
        <w:rPr>
          <w:rFonts w:ascii="Verdana" w:hAnsi="Verdana"/>
          <w:color w:val="222222"/>
          <w:sz w:val="23"/>
          <w:szCs w:val="23"/>
        </w:rPr>
        <w:t>unigram</w:t>
      </w:r>
      <w:proofErr w:type="spellEnd"/>
      <w:r w:rsidRPr="00637753">
        <w:rPr>
          <w:rFonts w:ascii="Verdana" w:hAnsi="Verdana"/>
          <w:color w:val="222222"/>
          <w:sz w:val="23"/>
          <w:szCs w:val="23"/>
        </w:rPr>
        <w:t xml:space="preserve"> o </w:t>
      </w:r>
      <w:proofErr w:type="spellStart"/>
      <w:r w:rsidRPr="00637753">
        <w:rPr>
          <w:rFonts w:ascii="Verdana" w:hAnsi="Verdana"/>
          <w:color w:val="222222"/>
          <w:sz w:val="23"/>
          <w:szCs w:val="23"/>
        </w:rPr>
        <w:t>bigram</w:t>
      </w:r>
      <w:proofErr w:type="spellEnd"/>
      <w:r w:rsidRPr="00637753">
        <w:rPr>
          <w:rFonts w:ascii="Verdana" w:hAnsi="Verdana"/>
          <w:color w:val="222222"/>
          <w:sz w:val="23"/>
          <w:szCs w:val="23"/>
        </w:rPr>
        <w:t xml:space="preserve"> </w:t>
      </w:r>
      <w:proofErr w:type="spellStart"/>
      <w:r w:rsidRPr="00637753">
        <w:rPr>
          <w:rFonts w:ascii="Verdana" w:hAnsi="Verdana"/>
          <w:color w:val="222222"/>
          <w:sz w:val="23"/>
          <w:szCs w:val="23"/>
        </w:rPr>
        <w:t>tagger</w:t>
      </w:r>
      <w:proofErr w:type="spellEnd"/>
      <w:r w:rsidRPr="00637753">
        <w:rPr>
          <w:rFonts w:ascii="Verdana" w:hAnsi="Verdana"/>
          <w:color w:val="222222"/>
          <w:sz w:val="23"/>
          <w:szCs w:val="23"/>
        </w:rPr>
        <w:t>:</w:t>
      </w:r>
    </w:p>
    <w:p w:rsidR="00637753" w:rsidRPr="00637753" w:rsidRDefault="00637753" w:rsidP="00637753">
      <w:pPr>
        <w:ind w:left="708"/>
        <w:rPr>
          <w:rFonts w:ascii="Times New Roman" w:eastAsia="Times New Roman" w:hAnsi="Times New Roman" w:cs="Times New Roman"/>
          <w:lang w:eastAsia="es-ES_tradnl"/>
        </w:rPr>
      </w:pPr>
      <w:r w:rsidRPr="00637753">
        <w:rPr>
          <w:rFonts w:ascii="Courier" w:eastAsia="Times New Roman" w:hAnsi="Courier" w:cs="Times New Roman"/>
          <w:color w:val="222222"/>
          <w:sz w:val="21"/>
          <w:szCs w:val="21"/>
          <w:lang w:eastAsia="es-ES_tradnl"/>
        </w:rPr>
        <w:t xml:space="preserve">  </w:t>
      </w:r>
      <w:r w:rsidRPr="00637753">
        <w:rPr>
          <w:rFonts w:ascii="Courier" w:eastAsia="Times New Roman" w:hAnsi="Courier" w:cs="Times New Roman"/>
          <w:color w:val="222222"/>
          <w:sz w:val="21"/>
          <w:szCs w:val="21"/>
          <w:lang w:eastAsia="es-ES_tradnl"/>
        </w:rPr>
        <w:t>yo PRP O</w:t>
      </w:r>
      <w:r w:rsidRPr="00637753">
        <w:rPr>
          <w:rFonts w:ascii="Courier" w:eastAsia="Times New Roman" w:hAnsi="Courier" w:cs="Times New Roman"/>
          <w:color w:val="222222"/>
          <w:sz w:val="21"/>
          <w:szCs w:val="21"/>
          <w:lang w:eastAsia="es-ES_tradnl"/>
        </w:rPr>
        <w:br/>
        <w:t>  quería VBD O</w:t>
      </w:r>
      <w:r w:rsidRPr="00637753">
        <w:rPr>
          <w:rFonts w:ascii="Courier" w:eastAsia="Times New Roman" w:hAnsi="Courier" w:cs="Times New Roman"/>
          <w:color w:val="222222"/>
          <w:sz w:val="21"/>
          <w:szCs w:val="21"/>
          <w:lang w:eastAsia="es-ES_tradnl"/>
        </w:rPr>
        <w:br/>
        <w:t>  una DT I-Cantidad</w:t>
      </w:r>
      <w:r w:rsidRPr="00637753">
        <w:rPr>
          <w:rFonts w:ascii="Courier" w:eastAsia="Times New Roman" w:hAnsi="Courier" w:cs="Times New Roman"/>
          <w:color w:val="222222"/>
          <w:sz w:val="21"/>
          <w:szCs w:val="21"/>
          <w:lang w:eastAsia="es-ES_tradnl"/>
        </w:rPr>
        <w:br/>
        <w:t>  hamburguesa NN I-Comida</w:t>
      </w:r>
    </w:p>
    <w:p w:rsidR="00637753" w:rsidRP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color w:val="222222"/>
          <w:sz w:val="23"/>
          <w:szCs w:val="23"/>
        </w:rPr>
        <w:t>En este caso, solo se estaría entrenando con la etiqueta POS de la palabra (PRP, VBD…) como atributo (</w:t>
      </w:r>
      <w:proofErr w:type="spellStart"/>
      <w:r w:rsidRPr="00637753">
        <w:rPr>
          <w:rFonts w:ascii="Verdana" w:hAnsi="Verdana"/>
          <w:color w:val="222222"/>
          <w:sz w:val="23"/>
          <w:szCs w:val="23"/>
        </w:rPr>
        <w:t>feature</w:t>
      </w:r>
      <w:proofErr w:type="spellEnd"/>
      <w:r w:rsidRPr="00637753">
        <w:rPr>
          <w:rFonts w:ascii="Verdana" w:hAnsi="Verdana"/>
          <w:color w:val="222222"/>
          <w:sz w:val="23"/>
          <w:szCs w:val="23"/>
        </w:rPr>
        <w:t>) para el entrenamiento.</w:t>
      </w:r>
    </w:p>
    <w:p w:rsidR="00637753" w:rsidRPr="00637753" w:rsidRDefault="00637753" w:rsidP="00637753">
      <w:pPr>
        <w:pStyle w:val="NormalWeb"/>
        <w:spacing w:before="240" w:beforeAutospacing="0" w:after="192" w:afterAutospacing="0"/>
        <w:ind w:left="960"/>
        <w:jc w:val="both"/>
        <w:rPr>
          <w:rFonts w:ascii="Verdana" w:hAnsi="Verdana"/>
          <w:color w:val="222222"/>
          <w:sz w:val="23"/>
          <w:szCs w:val="23"/>
        </w:rPr>
      </w:pPr>
      <w:r w:rsidRPr="00637753">
        <w:rPr>
          <w:rFonts w:ascii="Verdana" w:hAnsi="Verdana"/>
          <w:color w:val="222222"/>
          <w:sz w:val="23"/>
          <w:szCs w:val="23"/>
        </w:rPr>
        <w:t xml:space="preserve">Con </w:t>
      </w:r>
      <w:proofErr w:type="spellStart"/>
      <w:r w:rsidRPr="00637753">
        <w:rPr>
          <w:rFonts w:ascii="Verdana" w:hAnsi="Verdana"/>
          <w:color w:val="222222"/>
          <w:sz w:val="23"/>
          <w:szCs w:val="23"/>
        </w:rPr>
        <w:t>NaiveBayesClassifier</w:t>
      </w:r>
      <w:proofErr w:type="spellEnd"/>
      <w:r w:rsidRPr="00637753">
        <w:rPr>
          <w:rFonts w:ascii="Verdana" w:hAnsi="Verdana"/>
          <w:color w:val="222222"/>
          <w:sz w:val="23"/>
          <w:szCs w:val="23"/>
        </w:rPr>
        <w:t>, teóricamente obtendremos mejores resultados y podremos incorporar información de entrenamiento adicional. El alumno deberá comprobar si esto es cierto, midiendo la precisión de cada uno de los métodos.</w:t>
      </w:r>
    </w:p>
    <w:p w:rsidR="00637753" w:rsidRPr="00637753" w:rsidRDefault="00637753" w:rsidP="00637753">
      <w:pPr>
        <w:pStyle w:val="NormalWeb"/>
        <w:spacing w:before="240" w:beforeAutospacing="0" w:after="192" w:afterAutospacing="0"/>
        <w:ind w:left="960"/>
        <w:jc w:val="both"/>
        <w:rPr>
          <w:rFonts w:ascii="Verdana" w:hAnsi="Verdana"/>
          <w:b/>
          <w:color w:val="222222"/>
          <w:sz w:val="23"/>
          <w:szCs w:val="23"/>
        </w:rPr>
      </w:pPr>
      <w:r w:rsidRPr="00637753">
        <w:rPr>
          <w:rFonts w:ascii="Verdana" w:hAnsi="Verdana"/>
          <w:b/>
          <w:color w:val="222222"/>
          <w:sz w:val="23"/>
          <w:szCs w:val="23"/>
        </w:rPr>
        <w:t>El objetivo final de esta práctica es por tanto evaluar la capacidad del alumno para afrontar nuevos retos de NLP, aplicados a posibles problemas concretos de su entorno profesional. El alumno deberá demostrar su capacidad para asimilar y ejercitar nuevas técnicas y habilidades, aunque poniendo en práctica muchos de los conocimientos adquiridos anteriormente.</w:t>
      </w:r>
      <w:bookmarkStart w:id="0" w:name="_GoBack"/>
      <w:bookmarkEnd w:id="0"/>
    </w:p>
    <w:sectPr w:rsidR="00637753" w:rsidRPr="00637753" w:rsidSect="00715F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25319"/>
    <w:multiLevelType w:val="multilevel"/>
    <w:tmpl w:val="4CBA091C"/>
    <w:lvl w:ilvl="0">
      <w:start w:val="1"/>
      <w:numFmt w:val="bullet"/>
      <w:lvlText w:val=""/>
      <w:lvlJc w:val="left"/>
      <w:pPr>
        <w:tabs>
          <w:tab w:val="num" w:pos="1692"/>
        </w:tabs>
        <w:ind w:left="1692" w:hanging="360"/>
      </w:pPr>
      <w:rPr>
        <w:rFonts w:ascii="Symbol" w:hAnsi="Symbol" w:hint="default"/>
        <w:sz w:val="20"/>
      </w:rPr>
    </w:lvl>
    <w:lvl w:ilvl="1" w:tentative="1">
      <w:start w:val="1"/>
      <w:numFmt w:val="bullet"/>
      <w:lvlText w:val=""/>
      <w:lvlJc w:val="left"/>
      <w:pPr>
        <w:tabs>
          <w:tab w:val="num" w:pos="2412"/>
        </w:tabs>
        <w:ind w:left="2412" w:hanging="360"/>
      </w:pPr>
      <w:rPr>
        <w:rFonts w:ascii="Symbol" w:hAnsi="Symbol" w:hint="default"/>
        <w:sz w:val="20"/>
      </w:rPr>
    </w:lvl>
    <w:lvl w:ilvl="2" w:tentative="1">
      <w:start w:val="1"/>
      <w:numFmt w:val="bullet"/>
      <w:lvlText w:val=""/>
      <w:lvlJc w:val="left"/>
      <w:pPr>
        <w:tabs>
          <w:tab w:val="num" w:pos="3132"/>
        </w:tabs>
        <w:ind w:left="3132" w:hanging="360"/>
      </w:pPr>
      <w:rPr>
        <w:rFonts w:ascii="Symbol" w:hAnsi="Symbol" w:hint="default"/>
        <w:sz w:val="20"/>
      </w:rPr>
    </w:lvl>
    <w:lvl w:ilvl="3" w:tentative="1">
      <w:start w:val="1"/>
      <w:numFmt w:val="bullet"/>
      <w:lvlText w:val=""/>
      <w:lvlJc w:val="left"/>
      <w:pPr>
        <w:tabs>
          <w:tab w:val="num" w:pos="3852"/>
        </w:tabs>
        <w:ind w:left="3852" w:hanging="360"/>
      </w:pPr>
      <w:rPr>
        <w:rFonts w:ascii="Symbol" w:hAnsi="Symbol" w:hint="default"/>
        <w:sz w:val="20"/>
      </w:rPr>
    </w:lvl>
    <w:lvl w:ilvl="4" w:tentative="1">
      <w:start w:val="1"/>
      <w:numFmt w:val="bullet"/>
      <w:lvlText w:val=""/>
      <w:lvlJc w:val="left"/>
      <w:pPr>
        <w:tabs>
          <w:tab w:val="num" w:pos="4572"/>
        </w:tabs>
        <w:ind w:left="4572" w:hanging="360"/>
      </w:pPr>
      <w:rPr>
        <w:rFonts w:ascii="Symbol" w:hAnsi="Symbol" w:hint="default"/>
        <w:sz w:val="20"/>
      </w:rPr>
    </w:lvl>
    <w:lvl w:ilvl="5" w:tentative="1">
      <w:start w:val="1"/>
      <w:numFmt w:val="bullet"/>
      <w:lvlText w:val=""/>
      <w:lvlJc w:val="left"/>
      <w:pPr>
        <w:tabs>
          <w:tab w:val="num" w:pos="5292"/>
        </w:tabs>
        <w:ind w:left="5292" w:hanging="360"/>
      </w:pPr>
      <w:rPr>
        <w:rFonts w:ascii="Symbol" w:hAnsi="Symbol" w:hint="default"/>
        <w:sz w:val="20"/>
      </w:rPr>
    </w:lvl>
    <w:lvl w:ilvl="6" w:tentative="1">
      <w:start w:val="1"/>
      <w:numFmt w:val="bullet"/>
      <w:lvlText w:val=""/>
      <w:lvlJc w:val="left"/>
      <w:pPr>
        <w:tabs>
          <w:tab w:val="num" w:pos="6012"/>
        </w:tabs>
        <w:ind w:left="6012" w:hanging="360"/>
      </w:pPr>
      <w:rPr>
        <w:rFonts w:ascii="Symbol" w:hAnsi="Symbol" w:hint="default"/>
        <w:sz w:val="20"/>
      </w:rPr>
    </w:lvl>
    <w:lvl w:ilvl="7" w:tentative="1">
      <w:start w:val="1"/>
      <w:numFmt w:val="bullet"/>
      <w:lvlText w:val=""/>
      <w:lvlJc w:val="left"/>
      <w:pPr>
        <w:tabs>
          <w:tab w:val="num" w:pos="6732"/>
        </w:tabs>
        <w:ind w:left="6732" w:hanging="360"/>
      </w:pPr>
      <w:rPr>
        <w:rFonts w:ascii="Symbol" w:hAnsi="Symbol" w:hint="default"/>
        <w:sz w:val="20"/>
      </w:rPr>
    </w:lvl>
    <w:lvl w:ilvl="8" w:tentative="1">
      <w:start w:val="1"/>
      <w:numFmt w:val="bullet"/>
      <w:lvlText w:val=""/>
      <w:lvlJc w:val="left"/>
      <w:pPr>
        <w:tabs>
          <w:tab w:val="num" w:pos="7452"/>
        </w:tabs>
        <w:ind w:left="7452" w:hanging="360"/>
      </w:pPr>
      <w:rPr>
        <w:rFonts w:ascii="Symbol" w:hAnsi="Symbol" w:hint="default"/>
        <w:sz w:val="20"/>
      </w:rPr>
    </w:lvl>
  </w:abstractNum>
  <w:abstractNum w:abstractNumId="1" w15:restartNumberingAfterBreak="0">
    <w:nsid w:val="716211AA"/>
    <w:multiLevelType w:val="hybridMultilevel"/>
    <w:tmpl w:val="3A1A4CA0"/>
    <w:lvl w:ilvl="0" w:tplc="040A000F">
      <w:start w:val="1"/>
      <w:numFmt w:val="decimal"/>
      <w:lvlText w:val="%1."/>
      <w:lvlJc w:val="left"/>
      <w:pPr>
        <w:ind w:left="960" w:hanging="360"/>
      </w:pPr>
    </w:lvl>
    <w:lvl w:ilvl="1" w:tplc="040A0019">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53"/>
    <w:rsid w:val="00637753"/>
    <w:rsid w:val="00715F40"/>
    <w:rsid w:val="00CA6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061F75C"/>
  <w15:chartTrackingRefBased/>
  <w15:docId w15:val="{288FAC0E-2F55-DE4A-80E5-36ADA78F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7753"/>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637753"/>
    <w:pPr>
      <w:ind w:left="720"/>
      <w:contextualSpacing/>
    </w:pPr>
  </w:style>
  <w:style w:type="character" w:styleId="Hipervnculo">
    <w:name w:val="Hyperlink"/>
    <w:basedOn w:val="Fuentedeprrafopredeter"/>
    <w:uiPriority w:val="99"/>
    <w:semiHidden/>
    <w:unhideWhenUsed/>
    <w:rsid w:val="00637753"/>
    <w:rPr>
      <w:color w:val="0000FF"/>
      <w:u w:val="single"/>
    </w:rPr>
  </w:style>
  <w:style w:type="character" w:customStyle="1" w:styleId="adrmodal">
    <w:name w:val="adrmodal"/>
    <w:basedOn w:val="Fuentedeprrafopredeter"/>
    <w:rsid w:val="00637753"/>
  </w:style>
  <w:style w:type="paragraph" w:customStyle="1" w:styleId="preformattedtext">
    <w:name w:val="preformattedtext"/>
    <w:basedOn w:val="Normal"/>
    <w:rsid w:val="00637753"/>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637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6827">
      <w:bodyDiv w:val="1"/>
      <w:marLeft w:val="0"/>
      <w:marRight w:val="0"/>
      <w:marTop w:val="0"/>
      <w:marBottom w:val="0"/>
      <w:divBdr>
        <w:top w:val="none" w:sz="0" w:space="0" w:color="auto"/>
        <w:left w:val="none" w:sz="0" w:space="0" w:color="auto"/>
        <w:bottom w:val="none" w:sz="0" w:space="0" w:color="auto"/>
        <w:right w:val="none" w:sz="0" w:space="0" w:color="auto"/>
      </w:divBdr>
    </w:div>
    <w:div w:id="296767156">
      <w:bodyDiv w:val="1"/>
      <w:marLeft w:val="0"/>
      <w:marRight w:val="0"/>
      <w:marTop w:val="0"/>
      <w:marBottom w:val="0"/>
      <w:divBdr>
        <w:top w:val="none" w:sz="0" w:space="0" w:color="auto"/>
        <w:left w:val="none" w:sz="0" w:space="0" w:color="auto"/>
        <w:bottom w:val="none" w:sz="0" w:space="0" w:color="auto"/>
        <w:right w:val="none" w:sz="0" w:space="0" w:color="auto"/>
      </w:divBdr>
      <w:divsChild>
        <w:div w:id="1754281344">
          <w:blockQuote w:val="1"/>
          <w:marLeft w:val="360"/>
          <w:marRight w:val="360"/>
          <w:marTop w:val="240"/>
          <w:marBottom w:val="192"/>
          <w:divBdr>
            <w:top w:val="none" w:sz="0" w:space="0" w:color="auto"/>
            <w:left w:val="none" w:sz="0" w:space="0" w:color="auto"/>
            <w:bottom w:val="none" w:sz="0" w:space="0" w:color="auto"/>
            <w:right w:val="none" w:sz="0" w:space="0" w:color="auto"/>
          </w:divBdr>
        </w:div>
      </w:divsChild>
    </w:div>
    <w:div w:id="302200898">
      <w:bodyDiv w:val="1"/>
      <w:marLeft w:val="0"/>
      <w:marRight w:val="0"/>
      <w:marTop w:val="0"/>
      <w:marBottom w:val="0"/>
      <w:divBdr>
        <w:top w:val="none" w:sz="0" w:space="0" w:color="auto"/>
        <w:left w:val="none" w:sz="0" w:space="0" w:color="auto"/>
        <w:bottom w:val="none" w:sz="0" w:space="0" w:color="auto"/>
        <w:right w:val="none" w:sz="0" w:space="0" w:color="auto"/>
      </w:divBdr>
      <w:divsChild>
        <w:div w:id="1042485980">
          <w:marLeft w:val="255"/>
          <w:marRight w:val="0"/>
          <w:marTop w:val="390"/>
          <w:marBottom w:val="540"/>
          <w:divBdr>
            <w:top w:val="none" w:sz="0" w:space="0" w:color="auto"/>
            <w:left w:val="none" w:sz="0" w:space="0" w:color="auto"/>
            <w:bottom w:val="none" w:sz="0" w:space="0" w:color="auto"/>
            <w:right w:val="none" w:sz="0" w:space="0" w:color="auto"/>
          </w:divBdr>
        </w:div>
      </w:divsChild>
    </w:div>
    <w:div w:id="432021425">
      <w:bodyDiv w:val="1"/>
      <w:marLeft w:val="0"/>
      <w:marRight w:val="0"/>
      <w:marTop w:val="0"/>
      <w:marBottom w:val="0"/>
      <w:divBdr>
        <w:top w:val="none" w:sz="0" w:space="0" w:color="auto"/>
        <w:left w:val="none" w:sz="0" w:space="0" w:color="auto"/>
        <w:bottom w:val="none" w:sz="0" w:space="0" w:color="auto"/>
        <w:right w:val="none" w:sz="0" w:space="0" w:color="auto"/>
      </w:divBdr>
      <w:divsChild>
        <w:div w:id="1584492933">
          <w:marLeft w:val="255"/>
          <w:marRight w:val="0"/>
          <w:marTop w:val="390"/>
          <w:marBottom w:val="540"/>
          <w:divBdr>
            <w:top w:val="none" w:sz="0" w:space="0" w:color="auto"/>
            <w:left w:val="none" w:sz="0" w:space="0" w:color="auto"/>
            <w:bottom w:val="none" w:sz="0" w:space="0" w:color="auto"/>
            <w:right w:val="none" w:sz="0" w:space="0" w:color="auto"/>
          </w:divBdr>
        </w:div>
      </w:divsChild>
    </w:div>
    <w:div w:id="1011025021">
      <w:bodyDiv w:val="1"/>
      <w:marLeft w:val="0"/>
      <w:marRight w:val="0"/>
      <w:marTop w:val="0"/>
      <w:marBottom w:val="0"/>
      <w:divBdr>
        <w:top w:val="none" w:sz="0" w:space="0" w:color="auto"/>
        <w:left w:val="none" w:sz="0" w:space="0" w:color="auto"/>
        <w:bottom w:val="none" w:sz="0" w:space="0" w:color="auto"/>
        <w:right w:val="none" w:sz="0" w:space="0" w:color="auto"/>
      </w:divBdr>
    </w:div>
    <w:div w:id="1084033107">
      <w:bodyDiv w:val="1"/>
      <w:marLeft w:val="0"/>
      <w:marRight w:val="0"/>
      <w:marTop w:val="0"/>
      <w:marBottom w:val="0"/>
      <w:divBdr>
        <w:top w:val="none" w:sz="0" w:space="0" w:color="auto"/>
        <w:left w:val="none" w:sz="0" w:space="0" w:color="auto"/>
        <w:bottom w:val="none" w:sz="0" w:space="0" w:color="auto"/>
        <w:right w:val="none" w:sz="0" w:space="0" w:color="auto"/>
      </w:divBdr>
    </w:div>
    <w:div w:id="1187911492">
      <w:bodyDiv w:val="1"/>
      <w:marLeft w:val="0"/>
      <w:marRight w:val="0"/>
      <w:marTop w:val="0"/>
      <w:marBottom w:val="0"/>
      <w:divBdr>
        <w:top w:val="none" w:sz="0" w:space="0" w:color="auto"/>
        <w:left w:val="none" w:sz="0" w:space="0" w:color="auto"/>
        <w:bottom w:val="none" w:sz="0" w:space="0" w:color="auto"/>
        <w:right w:val="none" w:sz="0" w:space="0" w:color="auto"/>
      </w:divBdr>
    </w:div>
    <w:div w:id="1727953951">
      <w:bodyDiv w:val="1"/>
      <w:marLeft w:val="0"/>
      <w:marRight w:val="0"/>
      <w:marTop w:val="0"/>
      <w:marBottom w:val="0"/>
      <w:divBdr>
        <w:top w:val="none" w:sz="0" w:space="0" w:color="auto"/>
        <w:left w:val="none" w:sz="0" w:space="0" w:color="auto"/>
        <w:bottom w:val="none" w:sz="0" w:space="0" w:color="auto"/>
        <w:right w:val="none" w:sz="0" w:space="0" w:color="auto"/>
      </w:divBdr>
    </w:div>
    <w:div w:id="1813525790">
      <w:bodyDiv w:val="1"/>
      <w:marLeft w:val="0"/>
      <w:marRight w:val="0"/>
      <w:marTop w:val="0"/>
      <w:marBottom w:val="0"/>
      <w:divBdr>
        <w:top w:val="none" w:sz="0" w:space="0" w:color="auto"/>
        <w:left w:val="none" w:sz="0" w:space="0" w:color="auto"/>
        <w:bottom w:val="none" w:sz="0" w:space="0" w:color="auto"/>
        <w:right w:val="none" w:sz="0" w:space="0" w:color="auto"/>
      </w:divBdr>
    </w:div>
    <w:div w:id="19591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es&amp;sl=en&amp;tl=es&amp;u=http://www.nltk.org/book/ch07.html" TargetMode="External"/><Relationship Id="rId5" Type="http://schemas.openxmlformats.org/officeDocument/2006/relationships/hyperlink" Target="http://www.nltk.org/book/ch07.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1085</Words>
  <Characters>5969</Characters>
  <Application>Microsoft Office Word</Application>
  <DocSecurity>0</DocSecurity>
  <Lines>49</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2018-07-28T13:48:00Z</dcterms:created>
  <dcterms:modified xsi:type="dcterms:W3CDTF">2018-07-28T13:56:00Z</dcterms:modified>
</cp:coreProperties>
</file>