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BC9" w:rsidRPr="00241BC9" w:rsidRDefault="00241BC9" w:rsidP="00241BC9">
      <w:pPr>
        <w:spacing w:before="372" w:after="192" w:line="546" w:lineRule="atLeast"/>
        <w:outlineLvl w:val="1"/>
        <w:rPr>
          <w:rFonts w:ascii="Verdana" w:eastAsia="Times New Roman" w:hAnsi="Verdana" w:cs="Times New Roman"/>
          <w:b/>
          <w:bCs/>
          <w:color w:val="750C1D"/>
          <w:sz w:val="39"/>
          <w:szCs w:val="39"/>
          <w:lang w:eastAsia="es-ES_tradnl"/>
        </w:rPr>
      </w:pPr>
      <w:r w:rsidRPr="00241BC9">
        <w:rPr>
          <w:rFonts w:ascii="Verdana" w:eastAsia="Times New Roman" w:hAnsi="Verdana" w:cs="Times New Roman"/>
          <w:b/>
          <w:bCs/>
          <w:color w:val="750C1D"/>
          <w:sz w:val="39"/>
          <w:szCs w:val="39"/>
          <w:lang w:eastAsia="es-ES_tradnl"/>
        </w:rPr>
        <w:t>Caso práctico</w:t>
      </w:r>
    </w:p>
    <w:p w:rsidR="00241BC9" w:rsidRPr="00241BC9" w:rsidRDefault="00241BC9" w:rsidP="00241BC9">
      <w:pPr>
        <w:spacing w:before="240" w:after="192"/>
        <w:ind w:firstLine="240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</w:pPr>
      <w:r w:rsidRPr="00241BC9"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  <w:t>A continuación, se va a realizar un caso práctico global en el que se aplicarán los conocimientos adquiridos a través de este módulo.</w:t>
      </w:r>
    </w:p>
    <w:p w:rsidR="00241BC9" w:rsidRPr="00241BC9" w:rsidRDefault="00241BC9" w:rsidP="00241BC9">
      <w:pPr>
        <w:spacing w:before="240" w:after="192"/>
        <w:ind w:firstLine="240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</w:pPr>
      <w:r w:rsidRPr="00241BC9"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  <w:t xml:space="preserve">El objetivo de este ejercicio es poner en práctica y afianzar los conceptos de inteligencia de negocio y Data </w:t>
      </w:r>
      <w:proofErr w:type="spellStart"/>
      <w:r w:rsidRPr="00241BC9"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  <w:t>Warehousing</w:t>
      </w:r>
      <w:proofErr w:type="spellEnd"/>
      <w:r w:rsidRPr="00241BC9"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  <w:t>, haciendo especial hincapié en el diseño e implementación del modelo multidimensional y modelo de estrella, así como en los conceptos de dimensión, hechos, jerarquías, niveles, métricas y operaciones OLAP.</w:t>
      </w:r>
    </w:p>
    <w:p w:rsidR="00241BC9" w:rsidRPr="00241BC9" w:rsidRDefault="00241BC9" w:rsidP="00241BC9">
      <w:pPr>
        <w:spacing w:before="240" w:after="192"/>
        <w:ind w:firstLine="240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</w:pPr>
      <w:r w:rsidRPr="00241BC9">
        <w:rPr>
          <w:rFonts w:ascii="Verdana" w:eastAsia="Times New Roman" w:hAnsi="Verdana" w:cs="Times New Roman"/>
          <w:color w:val="222222"/>
          <w:sz w:val="23"/>
          <w:szCs w:val="23"/>
          <w:lang w:eastAsia="es-ES_tradnl"/>
        </w:rPr>
        <w:t>Del mismo modo, se pondrá en práctica los conceptos adquiridos con relación a inteligencia de negocio y ETL desarrollados en el Módulo del Máster, prestando especial atención al diseño e implementación del proceso básico ETL hasta culminar en un modelo en estrella, así como en la implementación de dimensión y hechos en la capa física.</w:t>
      </w:r>
    </w:p>
    <w:p w:rsidR="00241BC9" w:rsidRDefault="00241BC9" w:rsidP="00241BC9">
      <w:pPr>
        <w:pStyle w:val="Ttulo3"/>
        <w:shd w:val="clear" w:color="auto" w:fill="750C1D"/>
        <w:spacing w:before="0" w:line="285" w:lineRule="atLeast"/>
        <w:rPr>
          <w:rFonts w:ascii="Verdana" w:hAnsi="Verdana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Descripción de la actividad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El alumno, con la ayuda del material del máster, debe realizar:</w:t>
      </w:r>
    </w:p>
    <w:p w:rsidR="00241BC9" w:rsidRDefault="00241BC9" w:rsidP="00241BC9">
      <w:pPr>
        <w:numPr>
          <w:ilvl w:val="0"/>
          <w:numId w:val="1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La implementación de un pequeño modelo multidimensional, haciendo uso de </w:t>
      </w:r>
      <w:proofErr w:type="spellStart"/>
      <w:r>
        <w:rPr>
          <w:rFonts w:ascii="Verdana" w:hAnsi="Verdana"/>
          <w:color w:val="222222"/>
          <w:sz w:val="23"/>
          <w:szCs w:val="23"/>
        </w:rPr>
        <w:t>Pentaho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Business </w:t>
      </w:r>
      <w:proofErr w:type="spellStart"/>
      <w:r>
        <w:rPr>
          <w:rFonts w:ascii="Verdana" w:hAnsi="Verdana"/>
          <w:color w:val="222222"/>
          <w:sz w:val="23"/>
          <w:szCs w:val="23"/>
        </w:rPr>
        <w:t>Analytics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Server y su herramienta </w:t>
      </w:r>
      <w:proofErr w:type="spellStart"/>
      <w:r>
        <w:rPr>
          <w:rFonts w:ascii="Verdana" w:hAnsi="Verdana"/>
          <w:color w:val="222222"/>
          <w:sz w:val="23"/>
          <w:szCs w:val="23"/>
        </w:rPr>
        <w:t>Wizard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para modelado multidimensional.</w:t>
      </w:r>
    </w:p>
    <w:p w:rsidR="00241BC9" w:rsidRDefault="00241BC9" w:rsidP="00241BC9">
      <w:pPr>
        <w:numPr>
          <w:ilvl w:val="0"/>
          <w:numId w:val="1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La implementación de un pequeño proceso ETL, haciendo uso de </w:t>
      </w:r>
      <w:proofErr w:type="spellStart"/>
      <w:r>
        <w:rPr>
          <w:rFonts w:ascii="Verdana" w:hAnsi="Verdana"/>
          <w:color w:val="222222"/>
          <w:sz w:val="23"/>
          <w:szCs w:val="23"/>
        </w:rPr>
        <w:t>Pentaho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222222"/>
          <w:sz w:val="23"/>
          <w:szCs w:val="23"/>
        </w:rPr>
        <w:t>Integration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(PDI).</w:t>
      </w:r>
    </w:p>
    <w:p w:rsidR="00241BC9" w:rsidRDefault="00241BC9" w:rsidP="00241BC9">
      <w:pPr>
        <w:shd w:val="clear" w:color="auto" w:fill="F2DBDB"/>
        <w:spacing w:line="390" w:lineRule="atLeast"/>
        <w:jc w:val="center"/>
        <w:rPr>
          <w:rFonts w:ascii="Verdana" w:hAnsi="Verdana"/>
          <w:b/>
          <w:bCs/>
          <w:color w:val="111111"/>
          <w:sz w:val="26"/>
          <w:szCs w:val="26"/>
        </w:rPr>
      </w:pPr>
      <w:r>
        <w:rPr>
          <w:rFonts w:ascii="Verdana" w:hAnsi="Verdana"/>
          <w:b/>
          <w:bCs/>
          <w:color w:val="111111"/>
          <w:sz w:val="26"/>
          <w:szCs w:val="26"/>
        </w:rPr>
        <w:t>×</w:t>
      </w:r>
    </w:p>
    <w:p w:rsidR="00241BC9" w:rsidRDefault="00241BC9" w:rsidP="00241BC9">
      <w:pPr>
        <w:pStyle w:val="NormalWeb"/>
        <w:shd w:val="clear" w:color="auto" w:fill="F2DBDB"/>
        <w:spacing w:before="240" w:beforeAutospacing="0" w:after="192" w:afterAutospacing="0" w:line="300" w:lineRule="atLeast"/>
        <w:ind w:firstLine="240"/>
        <w:jc w:val="both"/>
        <w:rPr>
          <w:rFonts w:ascii="Verdana" w:hAnsi="Verdana"/>
          <w:color w:val="111111"/>
          <w:sz w:val="23"/>
          <w:szCs w:val="23"/>
        </w:rPr>
      </w:pPr>
      <w:r>
        <w:rPr>
          <w:rFonts w:ascii="Verdana" w:hAnsi="Verdana"/>
          <w:color w:val="111111"/>
          <w:sz w:val="23"/>
          <w:szCs w:val="23"/>
        </w:rPr>
        <w:t xml:space="preserve">Para la realización de este ejercicio práctico se partirá de los datos de </w:t>
      </w:r>
      <w:proofErr w:type="spellStart"/>
      <w:r>
        <w:rPr>
          <w:rFonts w:ascii="Verdana" w:hAnsi="Verdana"/>
          <w:color w:val="111111"/>
          <w:sz w:val="23"/>
          <w:szCs w:val="23"/>
        </w:rPr>
        <w:t>Mystery</w:t>
      </w:r>
      <w:proofErr w:type="spellEnd"/>
      <w:r>
        <w:rPr>
          <w:rFonts w:ascii="Verdana" w:hAnsi="Verdana"/>
          <w:color w:val="111111"/>
          <w:sz w:val="23"/>
          <w:szCs w:val="23"/>
        </w:rPr>
        <w:t xml:space="preserve"> Shopping “</w:t>
      </w:r>
      <w:hyperlink r:id="rId5" w:tgtFrame="_blank" w:history="1">
        <w:r>
          <w:rPr>
            <w:rStyle w:val="Hipervnculo"/>
            <w:rFonts w:ascii="Verdana" w:hAnsi="Verdana"/>
            <w:b/>
            <w:bCs/>
            <w:color w:val="750C1D"/>
            <w:sz w:val="23"/>
            <w:szCs w:val="23"/>
          </w:rPr>
          <w:t>IMF_M5_Mystery_Shopping.csv</w:t>
        </w:r>
      </w:hyperlink>
      <w:r>
        <w:rPr>
          <w:rFonts w:ascii="Verdana" w:hAnsi="Verdana"/>
          <w:color w:val="111111"/>
          <w:sz w:val="23"/>
          <w:szCs w:val="23"/>
        </w:rPr>
        <w:t> ” facilitados en el módulo.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Del mismo modo, se recomienda el uso de la máquina virtual facilitada durante el módulo para la ejecución del ejercicio.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Todas las respuestas deben estar lo suficientemente desarrolladas y justificadas, independientemente de su contestación.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Se recomienda acompañar cada respuesta de todos los diagramas y representaciones que sea posible para argumentarla y justificarla.</w:t>
      </w:r>
    </w:p>
    <w:p w:rsidR="00241BC9" w:rsidRDefault="00241BC9" w:rsidP="00241BC9">
      <w:pPr>
        <w:pStyle w:val="Ttulo3"/>
        <w:shd w:val="clear" w:color="auto" w:fill="750C1D"/>
        <w:spacing w:before="0" w:line="285" w:lineRule="atLeast"/>
        <w:rPr>
          <w:rFonts w:ascii="Verdana" w:hAnsi="Verdana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Enunciado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 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El departamento antifraude de una compañía de </w:t>
      </w:r>
      <w:proofErr w:type="spellStart"/>
      <w:r>
        <w:rPr>
          <w:rFonts w:ascii="Verdana" w:hAnsi="Verdana"/>
          <w:color w:val="222222"/>
          <w:sz w:val="23"/>
          <w:szCs w:val="23"/>
        </w:rPr>
        <w:t>Mystery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Shopping</w:t>
      </w:r>
      <w:r>
        <w:rPr>
          <w:rFonts w:ascii="Verdana" w:hAnsi="Verdana"/>
          <w:b/>
          <w:bCs/>
          <w:color w:val="222222"/>
          <w:sz w:val="23"/>
          <w:szCs w:val="23"/>
        </w:rPr>
        <w:t> </w:t>
      </w:r>
      <w:r>
        <w:rPr>
          <w:rFonts w:ascii="Verdana" w:hAnsi="Verdana"/>
          <w:color w:val="222222"/>
          <w:sz w:val="23"/>
          <w:szCs w:val="23"/>
        </w:rPr>
        <w:t xml:space="preserve">desea hacer un seguimiento y analizar la información relativa a </w:t>
      </w:r>
      <w:r>
        <w:rPr>
          <w:rFonts w:ascii="Verdana" w:hAnsi="Verdana"/>
          <w:color w:val="222222"/>
          <w:sz w:val="23"/>
          <w:szCs w:val="23"/>
        </w:rPr>
        <w:lastRenderedPageBreak/>
        <w:t>las encuestas que realiza en los distintos centros de sus clientes. Para ello, el cliente solicita:</w:t>
      </w:r>
    </w:p>
    <w:p w:rsidR="00241BC9" w:rsidRDefault="00241BC9" w:rsidP="00241BC9">
      <w:pPr>
        <w:numPr>
          <w:ilvl w:val="0"/>
          <w:numId w:val="2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Un análisis y diseño del Data </w:t>
      </w:r>
      <w:proofErr w:type="spellStart"/>
      <w:r>
        <w:rPr>
          <w:rFonts w:ascii="Verdana" w:hAnsi="Verdana"/>
          <w:color w:val="222222"/>
          <w:sz w:val="23"/>
          <w:szCs w:val="23"/>
        </w:rPr>
        <w:t>Warehouse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que daría respuesta a los usuarios analíticos del departamento antifraude, suponiendo que los usuarios aún no tienen claro el tipo de análisis que quieren realizar.</w:t>
      </w:r>
    </w:p>
    <w:p w:rsidR="00241BC9" w:rsidRDefault="00241BC9" w:rsidP="00241BC9">
      <w:pPr>
        <w:numPr>
          <w:ilvl w:val="0"/>
          <w:numId w:val="2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Partiendo del análisis y diseño previo realizado y usando </w:t>
      </w:r>
      <w:proofErr w:type="spellStart"/>
      <w:r>
        <w:rPr>
          <w:rFonts w:ascii="Verdana" w:hAnsi="Verdana"/>
          <w:color w:val="222222"/>
          <w:sz w:val="23"/>
          <w:szCs w:val="23"/>
        </w:rPr>
        <w:t>Pentaho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222222"/>
          <w:sz w:val="23"/>
          <w:szCs w:val="23"/>
        </w:rPr>
        <w:t>Integration</w:t>
      </w:r>
      <w:proofErr w:type="spellEnd"/>
      <w:r>
        <w:rPr>
          <w:rFonts w:ascii="Verdana" w:hAnsi="Verdana"/>
          <w:color w:val="222222"/>
          <w:sz w:val="23"/>
          <w:szCs w:val="23"/>
        </w:rPr>
        <w:t>, se debe realizar la implementación del proceso ETL con el objetivo de:</w:t>
      </w:r>
    </w:p>
    <w:p w:rsidR="00241BC9" w:rsidRDefault="00241BC9" w:rsidP="00241BC9">
      <w:pPr>
        <w:numPr>
          <w:ilvl w:val="1"/>
          <w:numId w:val="2"/>
        </w:numPr>
        <w:shd w:val="clear" w:color="auto" w:fill="FFFFFF"/>
        <w:spacing w:before="100" w:beforeAutospacing="1" w:after="96"/>
        <w:ind w:left="19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Identificar y extraer los datos de las fuentes.</w:t>
      </w:r>
    </w:p>
    <w:p w:rsidR="00241BC9" w:rsidRDefault="00241BC9" w:rsidP="00241BC9">
      <w:pPr>
        <w:numPr>
          <w:ilvl w:val="1"/>
          <w:numId w:val="2"/>
        </w:numPr>
        <w:shd w:val="clear" w:color="auto" w:fill="FFFFFF"/>
        <w:spacing w:before="100" w:beforeAutospacing="1" w:after="96"/>
        <w:ind w:left="19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Procesar los datos y aplicar procesos de limpieza y calidad del dato.</w:t>
      </w:r>
    </w:p>
    <w:p w:rsidR="00241BC9" w:rsidRDefault="00241BC9" w:rsidP="00241BC9">
      <w:pPr>
        <w:numPr>
          <w:ilvl w:val="1"/>
          <w:numId w:val="2"/>
        </w:numPr>
        <w:shd w:val="clear" w:color="auto" w:fill="FFFFFF"/>
        <w:spacing w:before="100" w:beforeAutospacing="1" w:after="96"/>
        <w:ind w:left="19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Generar y cargar los datos en el modelo físico de estrella identificado en la fase de diseño.</w:t>
      </w:r>
    </w:p>
    <w:p w:rsidR="00241BC9" w:rsidRDefault="00241BC9" w:rsidP="00241BC9">
      <w:pPr>
        <w:numPr>
          <w:ilvl w:val="0"/>
          <w:numId w:val="3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Posteriormente, partiendo del análisis y diseño previo realizado y conociendo ya la tecnología seleccionada, en este caso </w:t>
      </w:r>
      <w:proofErr w:type="spellStart"/>
      <w:r>
        <w:rPr>
          <w:rFonts w:ascii="Verdana" w:hAnsi="Verdana"/>
          <w:color w:val="222222"/>
          <w:sz w:val="23"/>
          <w:szCs w:val="23"/>
        </w:rPr>
        <w:t>Pentaho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Business </w:t>
      </w:r>
      <w:proofErr w:type="spellStart"/>
      <w:r>
        <w:rPr>
          <w:rFonts w:ascii="Verdana" w:hAnsi="Verdana"/>
          <w:color w:val="222222"/>
          <w:sz w:val="23"/>
          <w:szCs w:val="23"/>
        </w:rPr>
        <w:t>Analytics</w:t>
      </w:r>
      <w:proofErr w:type="spellEnd"/>
      <w:r>
        <w:rPr>
          <w:rFonts w:ascii="Verdana" w:hAnsi="Verdana"/>
          <w:color w:val="222222"/>
          <w:sz w:val="23"/>
          <w:szCs w:val="23"/>
        </w:rPr>
        <w:t>, ha de realizarse una implementación ágil del modelo multidimensional.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El objetivo en este caso es la implementación del modelo multidimensional sobre diseño del Data </w:t>
      </w:r>
      <w:proofErr w:type="spellStart"/>
      <w:r>
        <w:rPr>
          <w:rFonts w:ascii="Verdana" w:hAnsi="Verdana"/>
          <w:color w:val="222222"/>
          <w:sz w:val="23"/>
          <w:szCs w:val="23"/>
        </w:rPr>
        <w:t>Warehouse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que daría respuesta a los usuarios analíticos del departamento antifraude, suponiendo que los usuarios aún no tienen claro el tipo de análisis que quieren realizar.</w:t>
      </w:r>
    </w:p>
    <w:p w:rsidR="00241BC9" w:rsidRDefault="00241BC9" w:rsidP="00241BC9">
      <w:pPr>
        <w:pStyle w:val="Ttulo3"/>
        <w:shd w:val="clear" w:color="auto" w:fill="750C1D"/>
        <w:spacing w:before="0" w:line="285" w:lineRule="atLeast"/>
        <w:rPr>
          <w:rFonts w:ascii="Verdana" w:hAnsi="Verdana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Se solicita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Análisis de fuentes:</w:t>
      </w:r>
    </w:p>
    <w:p w:rsidR="00241BC9" w:rsidRDefault="00241BC9" w:rsidP="00241BC9">
      <w:pPr>
        <w:numPr>
          <w:ilvl w:val="1"/>
          <w:numId w:val="4"/>
        </w:numPr>
        <w:shd w:val="clear" w:color="auto" w:fill="FFFFFF"/>
        <w:spacing w:before="100" w:beforeAutospacing="1" w:after="96"/>
        <w:ind w:left="19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Descripción global de las fuentes.</w:t>
      </w:r>
    </w:p>
    <w:p w:rsidR="00241BC9" w:rsidRDefault="00241BC9" w:rsidP="00241BC9">
      <w:pPr>
        <w:numPr>
          <w:ilvl w:val="1"/>
          <w:numId w:val="4"/>
        </w:numPr>
        <w:shd w:val="clear" w:color="auto" w:fill="FFFFFF"/>
        <w:spacing w:before="100" w:beforeAutospacing="1" w:after="96"/>
        <w:ind w:left="19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Descripción en detalle de cada campo.</w:t>
      </w:r>
    </w:p>
    <w:p w:rsidR="00241BC9" w:rsidRDefault="00241BC9" w:rsidP="00241BC9">
      <w:pPr>
        <w:numPr>
          <w:ilvl w:val="1"/>
          <w:numId w:val="4"/>
        </w:numPr>
        <w:shd w:val="clear" w:color="auto" w:fill="FFFFFF"/>
        <w:spacing w:before="100" w:beforeAutospacing="1" w:after="96"/>
        <w:ind w:left="19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Tipo de campo, naturaleza, </w:t>
      </w:r>
      <w:proofErr w:type="spellStart"/>
      <w:r>
        <w:rPr>
          <w:rFonts w:ascii="Verdana" w:hAnsi="Verdana"/>
          <w:color w:val="222222"/>
          <w:sz w:val="23"/>
          <w:szCs w:val="23"/>
        </w:rPr>
        <w:t>cardinalidad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aproximada.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Análisis funcional y diagrama de arquitectura de flujo de datos.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¿Qué arquitectura de referencia usaría? Justifique la respuesta.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¿Qué tecnología OLAP usaría? Justifique la respuesta.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Si se utiliza ROLAP, ¿cuál de estos dos modelos se ajustaría mejor: el modelo en estrella o el de copo de nieve?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Si se utiliza ROLAP, hay que identificar y justificar si existe algún proceso de </w:t>
      </w:r>
      <w:proofErr w:type="spellStart"/>
      <w:r>
        <w:rPr>
          <w:rFonts w:ascii="Verdana" w:hAnsi="Verdana"/>
          <w:color w:val="222222"/>
          <w:sz w:val="23"/>
          <w:szCs w:val="23"/>
        </w:rPr>
        <w:t>desnormalización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de información que se deba realizar.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Si se utiliza ROLAP, se debe incluir un diseño conceptual a modo explicativo junto con un diagrama.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Si se utiliza ROLAP, se debe incluir un diseño modelo lógico.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Si se utiliza ROLAP, se debe incluir un diseño modelo físico</w:t>
      </w:r>
    </w:p>
    <w:p w:rsidR="00241BC9" w:rsidRDefault="00241BC9" w:rsidP="00241BC9">
      <w:pPr>
        <w:numPr>
          <w:ilvl w:val="0"/>
          <w:numId w:val="4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>Realizar la implementación del proceso ETL para generar y poblar el modelo multidimensional diseñado en los apartados anteriores. Para ello, se partirá del JOB/Trabajo global “</w:t>
      </w:r>
      <w:proofErr w:type="spellStart"/>
      <w:r>
        <w:rPr>
          <w:rFonts w:ascii="Verdana" w:hAnsi="Verdana"/>
          <w:b/>
          <w:bCs/>
          <w:color w:val="222222"/>
          <w:sz w:val="23"/>
          <w:szCs w:val="23"/>
        </w:rPr>
        <w:t>Global_IMF.kjb</w:t>
      </w:r>
      <w:proofErr w:type="spellEnd"/>
      <w:r>
        <w:rPr>
          <w:rFonts w:ascii="Verdana" w:hAnsi="Verdana"/>
          <w:color w:val="222222"/>
          <w:sz w:val="23"/>
          <w:szCs w:val="23"/>
        </w:rPr>
        <w:t>” que se puede descargar en el siguiente enlace: </w:t>
      </w:r>
      <w:proofErr w:type="spellStart"/>
      <w:r>
        <w:rPr>
          <w:rStyle w:val="Textoennegrita"/>
          <w:rFonts w:ascii="Verdana" w:hAnsi="Verdana"/>
          <w:color w:val="222222"/>
          <w:sz w:val="23"/>
          <w:szCs w:val="23"/>
        </w:rPr>
        <w:fldChar w:fldCharType="begin"/>
      </w:r>
      <w:r>
        <w:rPr>
          <w:rStyle w:val="Textoennegrita"/>
          <w:rFonts w:ascii="Verdana" w:hAnsi="Verdana"/>
          <w:color w:val="222222"/>
          <w:sz w:val="23"/>
          <w:szCs w:val="23"/>
        </w:rPr>
        <w:instrText xml:space="preserve"> HYPERLINK "https://d8285fmxt3duy.cloudfront.net/c/c7273/9/Global_IMF_def.kjb" \t "_blank" </w:instrText>
      </w:r>
      <w:r>
        <w:rPr>
          <w:rStyle w:val="Textoennegrita"/>
          <w:rFonts w:ascii="Verdana" w:hAnsi="Verdana"/>
          <w:color w:val="222222"/>
          <w:sz w:val="23"/>
          <w:szCs w:val="23"/>
        </w:rPr>
        <w:fldChar w:fldCharType="separate"/>
      </w:r>
      <w:r>
        <w:rPr>
          <w:rStyle w:val="Hipervnculo"/>
          <w:rFonts w:ascii="Verdana" w:hAnsi="Verdana"/>
          <w:b/>
          <w:bCs/>
          <w:color w:val="750C1D"/>
          <w:sz w:val="23"/>
          <w:szCs w:val="23"/>
        </w:rPr>
        <w:t>Global_IMF.kjb</w:t>
      </w:r>
      <w:proofErr w:type="spellEnd"/>
      <w:r>
        <w:rPr>
          <w:rStyle w:val="Textoennegrita"/>
          <w:rFonts w:ascii="Verdana" w:hAnsi="Verdana"/>
          <w:color w:val="222222"/>
          <w:sz w:val="23"/>
          <w:szCs w:val="23"/>
        </w:rPr>
        <w:fldChar w:fldCharType="end"/>
      </w:r>
      <w:r>
        <w:rPr>
          <w:rFonts w:ascii="Verdana" w:hAnsi="Verdana"/>
          <w:color w:val="222222"/>
          <w:sz w:val="23"/>
          <w:szCs w:val="23"/>
        </w:rPr>
        <w:br/>
        <w:t xml:space="preserve">Para la creación del DM/DW, hay que usar la base de datos </w:t>
      </w:r>
      <w:proofErr w:type="spellStart"/>
      <w:r>
        <w:rPr>
          <w:rFonts w:ascii="Verdana" w:hAnsi="Verdana"/>
          <w:color w:val="222222"/>
          <w:sz w:val="23"/>
          <w:szCs w:val="23"/>
        </w:rPr>
        <w:t>MySql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de la máquina virtual “</w:t>
      </w:r>
      <w:proofErr w:type="spellStart"/>
      <w:r>
        <w:rPr>
          <w:rFonts w:ascii="Verdana" w:hAnsi="Verdana"/>
          <w:b/>
          <w:bCs/>
          <w:color w:val="222222"/>
          <w:sz w:val="23"/>
          <w:szCs w:val="23"/>
        </w:rPr>
        <w:t>master_imf</w:t>
      </w:r>
      <w:proofErr w:type="spellEnd"/>
      <w:r>
        <w:rPr>
          <w:rFonts w:ascii="Verdana" w:hAnsi="Verdana"/>
          <w:color w:val="222222"/>
          <w:sz w:val="23"/>
          <w:szCs w:val="23"/>
        </w:rPr>
        <w:t>”.</w:t>
      </w:r>
    </w:p>
    <w:p w:rsidR="00241BC9" w:rsidRDefault="00241BC9" w:rsidP="00241BC9">
      <w:pPr>
        <w:pStyle w:val="fotocentro"/>
        <w:shd w:val="clear" w:color="auto" w:fill="FFFFFF"/>
        <w:spacing w:before="240" w:beforeAutospacing="0" w:after="192" w:afterAutospacing="0"/>
        <w:ind w:firstLine="240"/>
        <w:jc w:val="center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750C1D"/>
          <w:sz w:val="23"/>
          <w:szCs w:val="23"/>
          <w:bdr w:val="single" w:sz="6" w:space="0" w:color="C8C8C8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d8285fmxt3duy.cloudfront.net/c/c7273/9/M5_001_modalThmb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676B2" id="Rectángulo 1" o:spid="_x0000_s1026" alt="https://d8285fmxt3duy.cloudfront.net/c/c7273/9/M5_001_modalThmb.png" href="https://d8285fmxt3duy.cloudfront.net/c/c7273/9/M5_00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41BC9" w:rsidRDefault="00241BC9" w:rsidP="00241BC9">
      <w:pPr>
        <w:numPr>
          <w:ilvl w:val="0"/>
          <w:numId w:val="5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Implementación de modelo multidimensional diseñado mediante los puntos anteriores. Se debe realizar con la herramienta </w:t>
      </w:r>
      <w:proofErr w:type="spellStart"/>
      <w:r>
        <w:rPr>
          <w:rFonts w:ascii="Verdana" w:hAnsi="Verdana"/>
          <w:color w:val="222222"/>
          <w:sz w:val="23"/>
          <w:szCs w:val="23"/>
        </w:rPr>
        <w:t>Wizard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facilitada y mostrada en vídeos anteriores.</w:t>
      </w:r>
    </w:p>
    <w:p w:rsidR="00241BC9" w:rsidRDefault="00241BC9" w:rsidP="00241BC9">
      <w:pPr>
        <w:numPr>
          <w:ilvl w:val="0"/>
          <w:numId w:val="5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Análisis de modelo. Se solicita realizar, al menos, un análisis, haciendo uso de un modelo multidimensional que refleje alguna situación relevante de ser explicada y comentada. Para ello, se hará uso de los visores OLAP disponibles en la MV.</w:t>
      </w:r>
    </w:p>
    <w:p w:rsidR="00241BC9" w:rsidRDefault="00241BC9" w:rsidP="00241BC9">
      <w:pPr>
        <w:pStyle w:val="Ttulo3"/>
        <w:shd w:val="clear" w:color="auto" w:fill="750C1D"/>
        <w:spacing w:before="0" w:line="285" w:lineRule="atLeast"/>
        <w:rPr>
          <w:rFonts w:ascii="Verdana" w:hAnsi="Verdana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Formato de entrega del caso práctico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El formato de entrega de la práctica se realizará de la siguiente manera:</w:t>
      </w:r>
    </w:p>
    <w:p w:rsidR="00241BC9" w:rsidRDefault="00241BC9" w:rsidP="00241BC9">
      <w:pPr>
        <w:numPr>
          <w:ilvl w:val="0"/>
          <w:numId w:val="6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Memoria explicativa en formato .</w:t>
      </w:r>
      <w:proofErr w:type="spellStart"/>
      <w:r>
        <w:rPr>
          <w:rFonts w:ascii="Verdana" w:hAnsi="Verdana"/>
          <w:color w:val="222222"/>
          <w:sz w:val="23"/>
          <w:szCs w:val="23"/>
        </w:rPr>
        <w:t>doc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 .</w:t>
      </w:r>
      <w:proofErr w:type="spellStart"/>
      <w:r>
        <w:rPr>
          <w:rFonts w:ascii="Verdana" w:hAnsi="Verdana"/>
          <w:color w:val="222222"/>
          <w:sz w:val="23"/>
          <w:szCs w:val="23"/>
        </w:rPr>
        <w:t>pdf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en la que se conteste a todas las preguntas solicitadas en la práctica, incluyéndose todas las aclaraciones, justificaciones, comentarios y capturas de pantalla o imágenes que se consideren oportunas.</w:t>
      </w:r>
    </w:p>
    <w:p w:rsidR="00241BC9" w:rsidRDefault="00241BC9" w:rsidP="00241BC9">
      <w:pPr>
        <w:numPr>
          <w:ilvl w:val="0"/>
          <w:numId w:val="6"/>
        </w:numPr>
        <w:shd w:val="clear" w:color="auto" w:fill="FFFFFF"/>
        <w:spacing w:before="100" w:beforeAutospacing="1" w:after="96"/>
        <w:ind w:left="96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Archivos .</w:t>
      </w:r>
      <w:proofErr w:type="spellStart"/>
      <w:r>
        <w:rPr>
          <w:rFonts w:ascii="Verdana" w:hAnsi="Verdana"/>
          <w:color w:val="222222"/>
          <w:sz w:val="23"/>
          <w:szCs w:val="23"/>
        </w:rPr>
        <w:t>kjb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ktr</w:t>
      </w:r>
      <w:proofErr w:type="spellEnd"/>
      <w:r>
        <w:rPr>
          <w:rFonts w:ascii="Verdana" w:hAnsi="Verdana"/>
          <w:color w:val="222222"/>
          <w:sz w:val="23"/>
          <w:szCs w:val="23"/>
        </w:rPr>
        <w:t>, etc. Necesarios para ejecutar la solución ETL desarrollada.</w:t>
      </w:r>
    </w:p>
    <w:p w:rsidR="00241BC9" w:rsidRDefault="00241BC9" w:rsidP="00241BC9">
      <w:pPr>
        <w:pStyle w:val="NormalWeb"/>
        <w:shd w:val="clear" w:color="auto" w:fill="FFFFFF"/>
        <w:spacing w:before="240" w:beforeAutospacing="0" w:after="192" w:afterAutospacing="0"/>
        <w:ind w:firstLine="24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La entrega de todos los archivos se realizará desde un archivo comprimido en .</w:t>
      </w:r>
      <w:proofErr w:type="spellStart"/>
      <w:r>
        <w:rPr>
          <w:rFonts w:ascii="Verdana" w:hAnsi="Verdana"/>
          <w:color w:val="222222"/>
          <w:sz w:val="23"/>
          <w:szCs w:val="23"/>
        </w:rPr>
        <w:t>rar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 .</w:t>
      </w:r>
      <w:proofErr w:type="spellStart"/>
      <w:r>
        <w:rPr>
          <w:rFonts w:ascii="Verdana" w:hAnsi="Verdana"/>
          <w:color w:val="222222"/>
          <w:sz w:val="23"/>
          <w:szCs w:val="23"/>
        </w:rPr>
        <w:t>zip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:rsidR="004A494A" w:rsidRDefault="004A494A">
      <w:bookmarkStart w:id="0" w:name="_GoBack"/>
      <w:bookmarkEnd w:id="0"/>
    </w:p>
    <w:sectPr w:rsidR="004A494A" w:rsidSect="00715F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3C6"/>
    <w:multiLevelType w:val="multilevel"/>
    <w:tmpl w:val="270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20BFE"/>
    <w:multiLevelType w:val="multilevel"/>
    <w:tmpl w:val="6A50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62D21"/>
    <w:multiLevelType w:val="multilevel"/>
    <w:tmpl w:val="230A8A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50209"/>
    <w:multiLevelType w:val="multilevel"/>
    <w:tmpl w:val="A828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2505D"/>
    <w:multiLevelType w:val="multilevel"/>
    <w:tmpl w:val="856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93784"/>
    <w:multiLevelType w:val="multilevel"/>
    <w:tmpl w:val="0E6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C9"/>
    <w:rsid w:val="00241BC9"/>
    <w:rsid w:val="004A494A"/>
    <w:rsid w:val="007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4C09E"/>
  <w15:chartTrackingRefBased/>
  <w15:docId w15:val="{86F50B92-97A6-DD49-8F8C-784A5016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1B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B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1BC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241B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B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241BC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41BC9"/>
    <w:rPr>
      <w:b/>
      <w:bCs/>
    </w:rPr>
  </w:style>
  <w:style w:type="paragraph" w:customStyle="1" w:styleId="fotocentro">
    <w:name w:val="fotocentro"/>
    <w:basedOn w:val="Normal"/>
    <w:rsid w:val="00241B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drmodal">
    <w:name w:val="adrmodal"/>
    <w:basedOn w:val="Fuentedeprrafopredeter"/>
    <w:rsid w:val="0024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631">
          <w:marLeft w:val="0"/>
          <w:marRight w:val="0"/>
          <w:marTop w:val="0"/>
          <w:marBottom w:val="0"/>
          <w:divBdr>
            <w:top w:val="single" w:sz="6" w:space="8" w:color="A455AC"/>
            <w:left w:val="single" w:sz="6" w:space="31" w:color="750C1D"/>
            <w:bottom w:val="single" w:sz="6" w:space="8" w:color="750C1D"/>
            <w:right w:val="single" w:sz="6" w:space="6" w:color="750C1D"/>
          </w:divBdr>
        </w:div>
      </w:divsChild>
    </w:div>
    <w:div w:id="465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997">
          <w:marLeft w:val="0"/>
          <w:marRight w:val="0"/>
          <w:marTop w:val="0"/>
          <w:marBottom w:val="0"/>
          <w:divBdr>
            <w:top w:val="single" w:sz="6" w:space="8" w:color="A455AC"/>
            <w:left w:val="single" w:sz="6" w:space="31" w:color="750C1D"/>
            <w:bottom w:val="single" w:sz="6" w:space="8" w:color="750C1D"/>
            <w:right w:val="single" w:sz="6" w:space="6" w:color="750C1D"/>
          </w:divBdr>
        </w:div>
        <w:div w:id="885751250">
          <w:marLeft w:val="255"/>
          <w:marRight w:val="0"/>
          <w:marTop w:val="39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25">
          <w:marLeft w:val="0"/>
          <w:marRight w:val="0"/>
          <w:marTop w:val="0"/>
          <w:marBottom w:val="0"/>
          <w:divBdr>
            <w:top w:val="single" w:sz="6" w:space="8" w:color="A455AC"/>
            <w:left w:val="single" w:sz="6" w:space="31" w:color="750C1D"/>
            <w:bottom w:val="single" w:sz="6" w:space="8" w:color="750C1D"/>
            <w:right w:val="single" w:sz="6" w:space="6" w:color="750C1D"/>
          </w:divBdr>
        </w:div>
      </w:divsChild>
    </w:div>
    <w:div w:id="1604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338">
          <w:marLeft w:val="0"/>
          <w:marRight w:val="0"/>
          <w:marTop w:val="0"/>
          <w:marBottom w:val="0"/>
          <w:divBdr>
            <w:top w:val="single" w:sz="6" w:space="8" w:color="A455AC"/>
            <w:left w:val="single" w:sz="6" w:space="31" w:color="750C1D"/>
            <w:bottom w:val="single" w:sz="6" w:space="8" w:color="750C1D"/>
            <w:right w:val="single" w:sz="6" w:space="6" w:color="750C1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8285fmxt3duy.cloudfront.net/c/c7273/9/M5_001.png" TargetMode="External"/><Relationship Id="rId5" Type="http://schemas.openxmlformats.org/officeDocument/2006/relationships/hyperlink" Target="https://d8285fmxt3duy.cloudfront.net/c/c7273/9/IMF_M5_Mystery_Shopping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813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2018-08-21T21:39:00Z</dcterms:created>
  <dcterms:modified xsi:type="dcterms:W3CDTF">2018-08-21T21:42:00Z</dcterms:modified>
</cp:coreProperties>
</file>