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26" w:rsidRDefault="005E4A26" w:rsidP="005E4A26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p w:rsidR="005E4A26" w:rsidRDefault="005E4A26" w:rsidP="005E4A26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 w:rsidR="00F82D70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Royal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</w:t>
      </w:r>
      <w:r w:rsidRPr="00285E0A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ompany</w:t>
      </w:r>
      <w:proofErr w:type="spellEnd"/>
    </w:p>
    <w:p w:rsidR="005E4A26" w:rsidRDefault="005E4A26" w:rsidP="005E4A26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>: Miércoles 02 de 08</w:t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>: 14:00</w:t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>: Departamento de Steven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:rsidR="005E4A26" w:rsidRDefault="005E4A26" w:rsidP="005E4A2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14:00 horas del día 02 de Agosto de 2017, se reúne el grupo: </w:t>
      </w:r>
      <w:r w:rsidR="00F82D70">
        <w:rPr>
          <w:rFonts w:ascii="Arial Unicode MS" w:eastAsia="Arial Unicode MS" w:hAnsi="Arial Unicode MS" w:cs="Arial Unicode MS"/>
          <w:b/>
        </w:rPr>
        <w:t xml:space="preserve">Royal </w:t>
      </w:r>
      <w:r>
        <w:rPr>
          <w:rFonts w:ascii="Arial Unicode MS" w:eastAsia="Arial Unicode MS" w:hAnsi="Arial Unicode MS" w:cs="Arial Unicode MS"/>
          <w:b/>
        </w:rPr>
        <w:t>C</w:t>
      </w:r>
      <w:r w:rsidRPr="00285E0A">
        <w:rPr>
          <w:rFonts w:ascii="Arial Unicode MS" w:eastAsia="Arial Unicode MS" w:hAnsi="Arial Unicode MS" w:cs="Arial Unicode MS"/>
          <w:b/>
        </w:rPr>
        <w:t>ompany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:rsidR="005E4A26" w:rsidRDefault="005E4A26" w:rsidP="005E4A26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  Jhonn Badilla M, pasó lista y determinó que había quórum.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Standard"/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  <w:lang w:val="es-ES"/>
        </w:rPr>
        <w:t>Jhonn Badil</w:t>
      </w:r>
      <w:r w:rsidR="006E40D6">
        <w:rPr>
          <w:rFonts w:ascii="Arial Unicode MS" w:eastAsia="Arial Unicode MS" w:hAnsi="Arial Unicode MS" w:cs="Arial Unicode MS"/>
          <w:lang w:val="es-ES"/>
        </w:rPr>
        <w:t>la M</w:t>
      </w:r>
      <w:r w:rsidR="006E40D6">
        <w:rPr>
          <w:rFonts w:ascii="Arial Unicode MS" w:eastAsia="Arial Unicode MS" w:hAnsi="Arial Unicode MS" w:cs="Arial Unicode MS"/>
          <w:lang w:val="es-ES"/>
        </w:rPr>
        <w:tab/>
      </w:r>
      <w:r w:rsidR="006E40D6">
        <w:rPr>
          <w:rFonts w:ascii="Arial Unicode MS" w:eastAsia="Arial Unicode MS" w:hAnsi="Arial Unicode MS" w:cs="Arial Unicode MS"/>
          <w:lang w:val="es-ES"/>
        </w:rPr>
        <w:tab/>
      </w:r>
      <w:r w:rsidR="006E40D6">
        <w:rPr>
          <w:rFonts w:ascii="Arial Unicode MS" w:eastAsia="Arial Unicode MS" w:hAnsi="Arial Unicode MS" w:cs="Arial Unicode MS"/>
          <w:lang w:val="es-ES"/>
        </w:rPr>
        <w:tab/>
        <w:t xml:space="preserve">Tarea 1 </w:t>
      </w:r>
      <w:proofErr w:type="spellStart"/>
      <w:r w:rsidR="006E40D6">
        <w:rPr>
          <w:rFonts w:ascii="Arial Unicode MS" w:eastAsia="Arial Unicode MS" w:hAnsi="Arial Unicode MS" w:cs="Arial Unicode MS"/>
          <w:lang w:val="es-ES"/>
        </w:rPr>
        <w:t>View,Modelo,Minuta</w:t>
      </w:r>
      <w:proofErr w:type="spellEnd"/>
    </w:p>
    <w:p w:rsidR="005E4A26" w:rsidRDefault="005E4A26" w:rsidP="005E4A26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Standard"/>
        <w:numPr>
          <w:ilvl w:val="0"/>
          <w:numId w:val="1"/>
        </w:numPr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Steven Céspe</w:t>
      </w:r>
      <w:r w:rsidR="006E40D6">
        <w:rPr>
          <w:rFonts w:ascii="Arial Unicode MS" w:eastAsia="Arial Unicode MS" w:hAnsi="Arial Unicode MS" w:cs="Arial Unicode MS"/>
          <w:lang w:val="es-ES"/>
        </w:rPr>
        <w:t>des Q</w:t>
      </w:r>
      <w:r w:rsidR="006E40D6">
        <w:rPr>
          <w:rFonts w:ascii="Arial Unicode MS" w:eastAsia="Arial Unicode MS" w:hAnsi="Arial Unicode MS" w:cs="Arial Unicode MS"/>
          <w:lang w:val="es-ES"/>
        </w:rPr>
        <w:tab/>
      </w:r>
      <w:r w:rsidR="006E40D6">
        <w:rPr>
          <w:rFonts w:ascii="Arial Unicode MS" w:eastAsia="Arial Unicode MS" w:hAnsi="Arial Unicode MS" w:cs="Arial Unicode MS"/>
          <w:lang w:val="es-ES"/>
        </w:rPr>
        <w:tab/>
        <w:t xml:space="preserve">Tarea 2 </w:t>
      </w:r>
      <w:proofErr w:type="spellStart"/>
      <w:r w:rsidR="006E40D6">
        <w:rPr>
          <w:rFonts w:ascii="Arial Unicode MS" w:eastAsia="Arial Unicode MS" w:hAnsi="Arial Unicode MS" w:cs="Arial Unicode MS"/>
          <w:lang w:val="es-ES"/>
        </w:rPr>
        <w:t>business</w:t>
      </w:r>
      <w:proofErr w:type="spellEnd"/>
      <w:r w:rsidR="006E40D6">
        <w:rPr>
          <w:rFonts w:ascii="Arial Unicode MS" w:eastAsia="Arial Unicode MS" w:hAnsi="Arial Unicode MS" w:cs="Arial Unicode MS"/>
          <w:lang w:val="es-ES"/>
        </w:rPr>
        <w:t xml:space="preserve"> </w:t>
      </w:r>
    </w:p>
    <w:p w:rsidR="005E4A26" w:rsidRDefault="005E4A26" w:rsidP="005E4A26">
      <w:pPr>
        <w:pStyle w:val="Standard"/>
        <w:ind w:left="360"/>
        <w:rPr>
          <w:rFonts w:ascii="Arial Unicode MS" w:eastAsia="Arial Unicode MS" w:hAnsi="Arial Unicode MS" w:cs="Arial Unicode MS"/>
          <w:lang w:val="es-ES"/>
        </w:rPr>
      </w:pPr>
    </w:p>
    <w:p w:rsidR="005E4A26" w:rsidRPr="005E1B51" w:rsidRDefault="005E4A26" w:rsidP="005E4A26">
      <w:pPr>
        <w:pStyle w:val="Standard"/>
        <w:numPr>
          <w:ilvl w:val="0"/>
          <w:numId w:val="1"/>
        </w:numPr>
      </w:pPr>
      <w:r w:rsidRPr="00221469">
        <w:rPr>
          <w:rFonts w:ascii="Arial Unicode MS" w:eastAsia="Arial Unicode MS" w:hAnsi="Arial Unicode MS" w:cs="Arial Unicode MS"/>
          <w:bCs/>
          <w:lang w:val="es-ES"/>
        </w:rPr>
        <w:t>Chri</w:t>
      </w:r>
      <w:r w:rsidR="00D72D28" w:rsidRPr="00221469">
        <w:rPr>
          <w:rFonts w:ascii="Arial Unicode MS" w:eastAsia="Arial Unicode MS" w:hAnsi="Arial Unicode MS" w:cs="Arial Unicode MS"/>
          <w:bCs/>
          <w:lang w:val="es-ES"/>
        </w:rPr>
        <w:t>s</w:t>
      </w:r>
      <w:r w:rsidRPr="00221469">
        <w:rPr>
          <w:rFonts w:ascii="Arial Unicode MS" w:eastAsia="Arial Unicode MS" w:hAnsi="Arial Unicode MS" w:cs="Arial Unicode MS"/>
          <w:bCs/>
          <w:lang w:val="es-ES"/>
        </w:rPr>
        <w:t>topher</w:t>
      </w:r>
      <w:r w:rsidR="00221469">
        <w:rPr>
          <w:rFonts w:ascii="Arial Unicode MS" w:eastAsia="Arial Unicode MS" w:hAnsi="Arial Unicode MS" w:cs="Arial Unicode MS"/>
          <w:bCs/>
        </w:rPr>
        <w:t xml:space="preserve"> Rodriguez</w:t>
      </w:r>
      <w:r w:rsidR="006E40D6">
        <w:rPr>
          <w:rFonts w:ascii="Arial Unicode MS" w:eastAsia="Arial Unicode MS" w:hAnsi="Arial Unicode MS" w:cs="Arial Unicode MS"/>
          <w:bCs/>
        </w:rPr>
        <w:tab/>
      </w:r>
      <w:r w:rsidR="006E40D6">
        <w:rPr>
          <w:rFonts w:ascii="Arial Unicode MS" w:eastAsia="Arial Unicode MS" w:hAnsi="Arial Unicode MS" w:cs="Arial Unicode MS"/>
          <w:bCs/>
        </w:rPr>
        <w:tab/>
        <w:t>Tarea 3 Data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p w:rsidR="005E4A26" w:rsidRDefault="005E4A26" w:rsidP="005E4A26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AGENDA:</w:t>
      </w:r>
    </w:p>
    <w:p w:rsidR="005E4A26" w:rsidRDefault="005E4A26" w:rsidP="005E4A26">
      <w:pPr>
        <w:pStyle w:val="NormalWeb"/>
        <w:spacing w:before="0"/>
        <w:jc w:val="both"/>
        <w:rPr>
          <w:rFonts w:ascii="Arial Unicode MS" w:eastAsia="Arial Unicode MS" w:hAnsi="Arial Unicode MS" w:cs="Arial Unicode MS"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lastRenderedPageBreak/>
        <w:t>ASUNTOS:</w:t>
      </w:r>
    </w:p>
    <w:p w:rsidR="005E4A26" w:rsidRDefault="005E4A26" w:rsidP="005E4A26">
      <w:pPr>
        <w:pStyle w:val="Standard"/>
        <w:ind w:left="360"/>
        <w:rPr>
          <w:rFonts w:ascii="Arial Unicode MS" w:eastAsia="Arial Unicode MS" w:hAnsi="Arial Unicode MS" w:cs="Arial Unicode MS"/>
        </w:rPr>
      </w:pPr>
    </w:p>
    <w:p w:rsidR="005E4A26" w:rsidRPr="00221469" w:rsidRDefault="00221469" w:rsidP="005E4A26">
      <w:pPr>
        <w:pStyle w:val="Standard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221469">
        <w:rPr>
          <w:rFonts w:ascii="Arial Unicode MS" w:eastAsia="Arial Unicode MS" w:hAnsi="Arial Unicode MS" w:cs="Arial Unicode MS"/>
          <w:b/>
        </w:rPr>
        <w:t>Asuntos tratados y acuerdos tomados</w:t>
      </w:r>
    </w:p>
    <w:p w:rsidR="00221469" w:rsidRPr="00221469" w:rsidRDefault="005E4A26" w:rsidP="00221469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Qué he hecho</w:t>
      </w:r>
    </w:p>
    <w:p w:rsidR="00221469" w:rsidRDefault="00221469" w:rsidP="00221469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¿Pude hacer todo lo que tenía planeado?</w:t>
      </w:r>
    </w:p>
    <w:p w:rsidR="00221469" w:rsidRDefault="00221469" w:rsidP="00221469">
      <w:pPr>
        <w:pStyle w:val="Textbody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ya que en varias partes al </w:t>
      </w:r>
      <w:proofErr w:type="spellStart"/>
      <w:r>
        <w:rPr>
          <w:rFonts w:ascii="Arial Unicode MS" w:eastAsia="Arial Unicode MS" w:hAnsi="Arial Unicode MS" w:cs="Arial Unicode MS"/>
        </w:rPr>
        <w:t>divirnos</w:t>
      </w:r>
      <w:proofErr w:type="spellEnd"/>
      <w:r>
        <w:rPr>
          <w:rFonts w:ascii="Arial Unicode MS" w:eastAsia="Arial Unicode MS" w:hAnsi="Arial Unicode MS" w:cs="Arial Unicode MS"/>
        </w:rPr>
        <w:t xml:space="preserve"> del trabajo se dependía del avance del otro compañero</w:t>
      </w:r>
      <w:r w:rsidR="005266ED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.Por ejemplo en la parte del primer </w:t>
      </w:r>
      <w:proofErr w:type="spellStart"/>
      <w:r>
        <w:rPr>
          <w:rFonts w:ascii="Arial Unicode MS" w:eastAsia="Arial Unicode MS" w:hAnsi="Arial Unicode MS" w:cs="Arial Unicode MS"/>
        </w:rPr>
        <w:t>crud</w:t>
      </w:r>
      <w:proofErr w:type="spellEnd"/>
      <w:r>
        <w:rPr>
          <w:rFonts w:ascii="Arial Unicode MS" w:eastAsia="Arial Unicode MS" w:hAnsi="Arial Unicode MS" w:cs="Arial Unicode MS"/>
        </w:rPr>
        <w:t xml:space="preserve"> solo se pudo crear el atributo registrar ya que los demás atributos dependían de la implementación de la base de datos.</w:t>
      </w:r>
    </w:p>
    <w:p w:rsidR="00221469" w:rsidRDefault="00221469" w:rsidP="00221469">
      <w:pPr>
        <w:pStyle w:val="Textbody"/>
        <w:numPr>
          <w:ilvl w:val="1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Cuando estarán listos los </w:t>
      </w:r>
      <w:r>
        <w:rPr>
          <w:rFonts w:ascii="Arial Unicode MS" w:eastAsia="Arial Unicode MS" w:hAnsi="Arial Unicode MS" w:cs="Arial Unicode MS"/>
          <w:u w:val="single"/>
        </w:rPr>
        <w:t>entregables</w:t>
      </w:r>
      <w:r>
        <w:rPr>
          <w:rFonts w:ascii="Arial Unicode MS" w:eastAsia="Arial Unicode MS" w:hAnsi="Arial Unicode MS" w:cs="Arial Unicode MS"/>
        </w:rPr>
        <w:t xml:space="preserve"> pendientes que no fueron alcanzados (Fecha y responsable)</w:t>
      </w:r>
    </w:p>
    <w:p w:rsidR="005218FC" w:rsidRDefault="005218FC" w:rsidP="005218FC">
      <w:pPr>
        <w:pStyle w:val="Textbody"/>
        <w:ind w:left="108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Todos </w:t>
      </w:r>
      <w:proofErr w:type="spellStart"/>
      <w:r>
        <w:rPr>
          <w:rFonts w:ascii="Arial Unicode MS" w:eastAsia="Arial Unicode MS" w:hAnsi="Arial Unicode MS" w:cs="Arial Unicode MS"/>
        </w:rPr>
        <w:t>lo</w:t>
      </w:r>
      <w:proofErr w:type="spellEnd"/>
      <w:r>
        <w:rPr>
          <w:rFonts w:ascii="Arial Unicode MS" w:eastAsia="Arial Unicode MS" w:hAnsi="Arial Unicode MS" w:cs="Arial Unicode MS"/>
        </w:rPr>
        <w:t xml:space="preserve"> integrantes de grupo entregaron tareas en la fecha acordada la cual fue 06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/08/2017.</w:t>
      </w:r>
    </w:p>
    <w:p w:rsidR="00221469" w:rsidRPr="00A7419D" w:rsidRDefault="00221469" w:rsidP="00221469">
      <w:pPr>
        <w:pStyle w:val="Textbody"/>
        <w:ind w:left="720"/>
        <w:rPr>
          <w:rFonts w:ascii="Arial Unicode MS" w:eastAsia="Arial Unicode MS" w:hAnsi="Arial Unicode MS" w:cs="Arial Unicode MS"/>
          <w:b/>
        </w:rPr>
      </w:pPr>
    </w:p>
    <w:p w:rsidR="005E4A26" w:rsidRDefault="005E4A26" w:rsidP="005E4A26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Qué voy a </w:t>
      </w:r>
      <w:proofErr w:type="gramStart"/>
      <w:r>
        <w:rPr>
          <w:rFonts w:ascii="Arial Unicode MS" w:eastAsia="Arial Unicode MS" w:hAnsi="Arial Unicode MS" w:cs="Arial Unicode MS"/>
          <w:b/>
        </w:rPr>
        <w:t>hacer .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5218FC" w:rsidRDefault="005218FC" w:rsidP="005218FC">
      <w:pPr>
        <w:pStyle w:val="Textbody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Se acordado para próximo avance hacer la confección de  la clase persona con sus correspondiente funciones, atributos y además la base de datos.</w:t>
      </w:r>
    </w:p>
    <w:p w:rsidR="00A7419D" w:rsidRPr="00A7419D" w:rsidRDefault="005E4A26" w:rsidP="005E4A26">
      <w:pPr>
        <w:pStyle w:val="Textbody"/>
        <w:numPr>
          <w:ilvl w:val="0"/>
          <w:numId w:val="5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Impedimentos </w:t>
      </w:r>
    </w:p>
    <w:p w:rsidR="005E4A26" w:rsidRDefault="005E4A26" w:rsidP="00A7419D">
      <w:pPr>
        <w:pStyle w:val="Textbody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</w:rPr>
        <w:t>Esperar a que los demás compañeros terminaran</w:t>
      </w:r>
      <w:r w:rsidR="00A7419D">
        <w:rPr>
          <w:rFonts w:ascii="Arial Unicode MS" w:eastAsia="Arial Unicode MS" w:hAnsi="Arial Unicode MS" w:cs="Arial Unicode MS"/>
        </w:rPr>
        <w:t xml:space="preserve"> para seguir con el proceso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5218FC" w:rsidRDefault="005218FC" w:rsidP="00A7419D">
      <w:pPr>
        <w:pStyle w:val="Textbody"/>
        <w:ind w:left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se pudo crear la clase </w:t>
      </w:r>
      <w:proofErr w:type="spellStart"/>
      <w:r>
        <w:rPr>
          <w:rFonts w:ascii="Arial Unicode MS" w:eastAsia="Arial Unicode MS" w:hAnsi="Arial Unicode MS" w:cs="Arial Unicode MS"/>
        </w:rPr>
        <w:t>bu</w:t>
      </w:r>
      <w:r w:rsidR="006E40D6">
        <w:rPr>
          <w:rFonts w:ascii="Arial Unicode MS" w:eastAsia="Arial Unicode MS" w:hAnsi="Arial Unicode MS" w:cs="Arial Unicode MS"/>
        </w:rPr>
        <w:t>siness</w:t>
      </w:r>
      <w:proofErr w:type="spellEnd"/>
    </w:p>
    <w:p w:rsidR="005E4A26" w:rsidRPr="006E40D6" w:rsidRDefault="005E4A26" w:rsidP="005E4A26">
      <w:pPr>
        <w:pStyle w:val="Standard"/>
        <w:numPr>
          <w:ilvl w:val="0"/>
          <w:numId w:val="5"/>
        </w:numPr>
        <w:spacing w:after="28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t>Tareas realizadas que no fueron planeadas</w:t>
      </w:r>
      <w:r>
        <w:rPr>
          <w:rFonts w:ascii="Arial Unicode MS" w:eastAsia="Arial Unicode MS" w:hAnsi="Arial Unicode MS" w:cs="Arial Unicode MS"/>
          <w:bCs/>
        </w:rPr>
        <w:t xml:space="preserve">. </w:t>
      </w:r>
    </w:p>
    <w:p w:rsidR="006E40D6" w:rsidRDefault="006E40D6" w:rsidP="006E40D6">
      <w:pPr>
        <w:pStyle w:val="Standard"/>
        <w:spacing w:after="280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Cs/>
        </w:rPr>
        <w:t>¿</w:t>
      </w:r>
      <w:proofErr w:type="spellStart"/>
      <w:r>
        <w:rPr>
          <w:rFonts w:ascii="Arial Unicode MS" w:eastAsia="Arial Unicode MS" w:hAnsi="Arial Unicode MS" w:cs="Arial Unicode MS"/>
          <w:bCs/>
        </w:rPr>
        <w:t>Que</w:t>
      </w:r>
      <w:proofErr w:type="spellEnd"/>
      <w:r>
        <w:rPr>
          <w:rFonts w:ascii="Arial Unicode MS" w:eastAsia="Arial Unicode MS" w:hAnsi="Arial Unicode MS" w:cs="Arial Unicode MS"/>
          <w:bCs/>
        </w:rPr>
        <w:t xml:space="preserve"> tareas hice que </w:t>
      </w:r>
      <w:r>
        <w:rPr>
          <w:rFonts w:ascii="Arial Unicode MS" w:eastAsia="Arial Unicode MS" w:hAnsi="Arial Unicode MS" w:cs="Arial Unicode MS"/>
        </w:rPr>
        <w:t>no fueron planeadas?</w:t>
      </w:r>
      <w:r>
        <w:rPr>
          <w:rFonts w:ascii="Arial Unicode MS" w:eastAsia="Arial Unicode MS" w:hAnsi="Arial Unicode MS" w:cs="Arial Unicode MS"/>
          <w:bCs/>
        </w:rPr>
        <w:t xml:space="preserve"> </w:t>
      </w:r>
    </w:p>
    <w:p w:rsidR="006E40D6" w:rsidRDefault="006E40D6" w:rsidP="006E40D6">
      <w:pPr>
        <w:pStyle w:val="Standard"/>
        <w:spacing w:after="280"/>
        <w:ind w:left="72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Investigación de </w:t>
      </w:r>
      <w:proofErr w:type="spellStart"/>
      <w:r>
        <w:rPr>
          <w:rFonts w:ascii="Arial Unicode MS" w:eastAsia="Arial Unicode MS" w:hAnsi="Arial Unicode MS" w:cs="Arial Unicode MS"/>
        </w:rPr>
        <w:t>como</w:t>
      </w:r>
      <w:proofErr w:type="spellEnd"/>
      <w:r>
        <w:rPr>
          <w:rFonts w:ascii="Arial Unicode MS" w:eastAsia="Arial Unicode MS" w:hAnsi="Arial Unicode MS" w:cs="Arial Unicode MS"/>
        </w:rPr>
        <w:t xml:space="preserve"> utilizar </w:t>
      </w:r>
      <w:proofErr w:type="spellStart"/>
      <w:r>
        <w:rPr>
          <w:rFonts w:ascii="Arial Unicode MS" w:eastAsia="Arial Unicode MS" w:hAnsi="Arial Unicode MS" w:cs="Arial Unicode MS"/>
        </w:rPr>
        <w:t>php</w:t>
      </w:r>
      <w:proofErr w:type="spellEnd"/>
      <w:r>
        <w:rPr>
          <w:rFonts w:ascii="Arial Unicode MS" w:eastAsia="Arial Unicode MS" w:hAnsi="Arial Unicode MS" w:cs="Arial Unicode MS"/>
        </w:rPr>
        <w:t xml:space="preserve"> ya que los conocimientos actuales no son suficientes</w:t>
      </w:r>
    </w:p>
    <w:p w:rsidR="005E4A26" w:rsidRDefault="005E4A26" w:rsidP="00A7419D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lastRenderedPageBreak/>
        <w:t>Asuntos Pendientes</w:t>
      </w:r>
    </w:p>
    <w:p w:rsidR="00D97F81" w:rsidRPr="00D97F81" w:rsidRDefault="00D97F81" w:rsidP="00D97F81">
      <w:pPr>
        <w:pStyle w:val="Standard"/>
        <w:numPr>
          <w:ilvl w:val="0"/>
          <w:numId w:val="8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La </w:t>
      </w:r>
      <w:r w:rsidRPr="00D97F81">
        <w:rPr>
          <w:rFonts w:ascii="Arial Unicode MS" w:eastAsia="Arial Unicode MS" w:hAnsi="Arial Unicode MS" w:cs="Arial Unicode MS"/>
        </w:rPr>
        <w:t>tarea 1 Falto la tabla de mostrar que también incluye los botones de actualizar y mostrar</w:t>
      </w:r>
      <w:r>
        <w:rPr>
          <w:rFonts w:ascii="Arial Unicode MS" w:eastAsia="Arial Unicode MS" w:hAnsi="Arial Unicode MS" w:cs="Arial Unicode MS"/>
        </w:rPr>
        <w:t>.</w:t>
      </w:r>
    </w:p>
    <w:p w:rsidR="006E40D6" w:rsidRPr="00D97F81" w:rsidRDefault="00D97F81" w:rsidP="006E40D6">
      <w:pPr>
        <w:pStyle w:val="Standard"/>
        <w:numPr>
          <w:ilvl w:val="0"/>
          <w:numId w:val="8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 xml:space="preserve">La tarea 2 Falto hacer la clase </w:t>
      </w:r>
      <w:proofErr w:type="spellStart"/>
      <w:r>
        <w:rPr>
          <w:rFonts w:ascii="Arial Unicode MS" w:eastAsia="Arial Unicode MS" w:hAnsi="Arial Unicode MS" w:cs="Arial Unicode MS"/>
        </w:rPr>
        <w:t>proBusiness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5E4A26" w:rsidRDefault="005E4A26" w:rsidP="005E4A26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Asuntos Nuevos</w:t>
      </w:r>
    </w:p>
    <w:p w:rsidR="005E4A26" w:rsidRDefault="005E4A26" w:rsidP="005E4A26">
      <w:pPr>
        <w:pStyle w:val="Standard"/>
        <w:ind w:left="108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</w:rPr>
        <w:t>No hay</w:t>
      </w:r>
      <w:r w:rsidR="00D97F81">
        <w:rPr>
          <w:rFonts w:ascii="Arial Unicode MS" w:eastAsia="Arial Unicode MS" w:hAnsi="Arial Unicode MS" w:cs="Arial Unicode MS"/>
        </w:rPr>
        <w:t xml:space="preserve"> por el momento</w:t>
      </w:r>
    </w:p>
    <w:p w:rsidR="005E4A26" w:rsidRDefault="005E4A26" w:rsidP="005E4A26">
      <w:pPr>
        <w:pStyle w:val="Standard"/>
        <w:numPr>
          <w:ilvl w:val="0"/>
          <w:numId w:val="2"/>
        </w:numPr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Cumplimiento de tareas asignadas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tbl>
      <w:tblPr>
        <w:tblW w:w="8640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13"/>
        <w:gridCol w:w="2062"/>
        <w:gridCol w:w="2638"/>
        <w:gridCol w:w="1627"/>
      </w:tblGrid>
      <w:tr w:rsidR="005E4A26" w:rsidTr="00673238">
        <w:tc>
          <w:tcPr>
            <w:tcW w:w="2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5E4A26" w:rsidP="006732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5E4A26" w:rsidP="006732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5E4A26" w:rsidP="006732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Grado de conclusión</w:t>
            </w:r>
          </w:p>
        </w:tc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5E4A26" w:rsidP="0067323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Nota</w:t>
            </w:r>
          </w:p>
        </w:tc>
      </w:tr>
      <w:tr w:rsidR="005E4A26" w:rsidTr="00673238"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Diseño Modelo</w:t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Jhonn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60%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100</w:t>
            </w:r>
          </w:p>
        </w:tc>
      </w:tr>
      <w:tr w:rsidR="005E4A26" w:rsidTr="00673238"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Diseño B</w:t>
            </w:r>
            <w:r w:rsidRPr="00221469">
              <w:t>usiness</w:t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Steven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70%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100</w:t>
            </w:r>
          </w:p>
        </w:tc>
      </w:tr>
      <w:tr w:rsidR="005E4A26" w:rsidTr="00673238">
        <w:tc>
          <w:tcPr>
            <w:tcW w:w="23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 xml:space="preserve">Diseño Data </w:t>
            </w:r>
          </w:p>
        </w:tc>
        <w:tc>
          <w:tcPr>
            <w:tcW w:w="20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Christopher</w:t>
            </w:r>
          </w:p>
        </w:tc>
        <w:tc>
          <w:tcPr>
            <w:tcW w:w="26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75%</w:t>
            </w:r>
          </w:p>
        </w:tc>
        <w:tc>
          <w:tcPr>
            <w:tcW w:w="16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E4A26" w:rsidRDefault="00221469" w:rsidP="00673238">
            <w:pPr>
              <w:pStyle w:val="TableContents"/>
            </w:pPr>
            <w:r>
              <w:t>100</w:t>
            </w:r>
          </w:p>
        </w:tc>
      </w:tr>
    </w:tbl>
    <w:p w:rsidR="005E4A26" w:rsidRDefault="005E4A26" w:rsidP="005E4A26">
      <w:pPr>
        <w:pStyle w:val="Standard"/>
        <w:ind w:left="1080"/>
        <w:rPr>
          <w:rFonts w:ascii="Arial Unicode MS" w:eastAsia="Arial Unicode MS" w:hAnsi="Arial Unicode MS" w:cs="Arial Unicode MS"/>
        </w:rPr>
      </w:pPr>
    </w:p>
    <w:p w:rsidR="008B4B0A" w:rsidRDefault="008B4B0A" w:rsidP="005E4A26">
      <w:pPr>
        <w:pStyle w:val="Standard"/>
        <w:ind w:left="1080"/>
        <w:rPr>
          <w:rFonts w:ascii="Arial Unicode MS" w:eastAsia="Arial Unicode MS" w:hAnsi="Arial Unicode MS" w:cs="Arial Unicode MS"/>
        </w:rPr>
      </w:pP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*Aunque el proyecto es grupal, en cada iteración se asignará una persona del grupo como responsable de cada una de las tareas asignadas.</w:t>
      </w: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**Existen tareas ya definidas como avances revisables en cada iteración:</w:t>
      </w: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1. Diagramas de casos de uso</w:t>
      </w: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2. Modelo de datos</w:t>
      </w: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3. Diagrama de aplicación</w:t>
      </w:r>
    </w:p>
    <w:p w:rsidR="008B4B0A" w:rsidRDefault="008B4B0A" w:rsidP="008B4B0A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 Módulos funcionales en ejecución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B4B0A" w:rsidRDefault="008B4B0A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8B4B0A" w:rsidRDefault="008B4B0A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PROXIMA REUNION: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p w:rsidR="005E4A26" w:rsidRDefault="008B4B0A" w:rsidP="005E4A26">
      <w:pPr>
        <w:pStyle w:val="Standard"/>
      </w:pPr>
      <w:r>
        <w:rPr>
          <w:rFonts w:ascii="Arial Unicode MS" w:eastAsia="Arial Unicode MS" w:hAnsi="Arial Unicode MS" w:cs="Arial Unicode MS"/>
        </w:rPr>
        <w:t>Fecha</w:t>
      </w:r>
      <w:r>
        <w:rPr>
          <w:rFonts w:ascii="Arial Unicode MS" w:eastAsia="Arial Unicode MS" w:hAnsi="Arial Unicode MS" w:cs="Arial Unicode MS"/>
        </w:rPr>
        <w:tab/>
        <w:t>: Martes</w:t>
      </w:r>
      <w:r w:rsidR="005E4A26">
        <w:rPr>
          <w:rFonts w:ascii="Arial Unicode MS" w:eastAsia="Arial Unicode MS" w:hAnsi="Arial Unicode MS" w:cs="Arial Unicode MS"/>
        </w:rPr>
        <w:t xml:space="preserve"> 02 de 08</w:t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</w:rPr>
        <w:t xml:space="preserve">Hora </w:t>
      </w:r>
      <w:r>
        <w:rPr>
          <w:rFonts w:ascii="Arial Unicode MS" w:eastAsia="Arial Unicode MS" w:hAnsi="Arial Unicode MS" w:cs="Arial Unicode MS"/>
        </w:rPr>
        <w:tab/>
        <w:t>: 14:00</w:t>
      </w: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</w:rPr>
        <w:t>Lugar</w:t>
      </w:r>
      <w:r>
        <w:rPr>
          <w:rFonts w:ascii="Arial Unicode MS" w:eastAsia="Arial Unicode MS" w:hAnsi="Arial Unicode MS" w:cs="Arial Unicode MS"/>
        </w:rPr>
        <w:tab/>
        <w:t>: Departamento de Steven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lastRenderedPageBreak/>
        <w:t>CLAUSURA: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p w:rsidR="005E4A26" w:rsidRDefault="005E4A26" w:rsidP="005E4A26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Jhonn Badilla</w:t>
      </w:r>
      <w:r>
        <w:rPr>
          <w:rFonts w:ascii="Arial Unicode MS" w:eastAsia="Arial Unicode MS" w:hAnsi="Arial Unicode MS" w:cs="Arial Unicode MS"/>
        </w:rPr>
        <w:t>, como persona encargada de preceder la reunión, clausura la reunión a las 18 horas.</w:t>
      </w:r>
    </w:p>
    <w:p w:rsidR="005E4A26" w:rsidRDefault="005E4A26" w:rsidP="005E4A26">
      <w:pPr>
        <w:pStyle w:val="Standard"/>
        <w:rPr>
          <w:rFonts w:ascii="Arial Unicode MS" w:eastAsia="Arial Unicode MS" w:hAnsi="Arial Unicode MS" w:cs="Arial Unicode MS"/>
        </w:rPr>
      </w:pPr>
    </w:p>
    <w:p w:rsidR="00380E4E" w:rsidRDefault="00380E4E"/>
    <w:sectPr w:rsidR="00380E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7D9" w:rsidRDefault="00F667D9">
      <w:r>
        <w:separator/>
      </w:r>
    </w:p>
  </w:endnote>
  <w:endnote w:type="continuationSeparator" w:id="0">
    <w:p w:rsidR="00F667D9" w:rsidRDefault="00F6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26" w:rsidRDefault="00DB58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26" w:rsidRDefault="00DB582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26" w:rsidRDefault="00DB58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7D9" w:rsidRDefault="00F667D9">
      <w:r>
        <w:separator/>
      </w:r>
    </w:p>
  </w:footnote>
  <w:footnote w:type="continuationSeparator" w:id="0">
    <w:p w:rsidR="00F667D9" w:rsidRDefault="00F667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26" w:rsidRDefault="00DB58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F96" w:rsidRDefault="00F667D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826" w:rsidRDefault="00DB582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D66E1"/>
    <w:multiLevelType w:val="multilevel"/>
    <w:tmpl w:val="160E545E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43CFB"/>
    <w:multiLevelType w:val="hybridMultilevel"/>
    <w:tmpl w:val="306267C4"/>
    <w:lvl w:ilvl="0" w:tplc="1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A5F68B8"/>
    <w:multiLevelType w:val="multilevel"/>
    <w:tmpl w:val="4AB2E27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55480530"/>
    <w:multiLevelType w:val="multilevel"/>
    <w:tmpl w:val="61602E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620D5A31"/>
    <w:multiLevelType w:val="multilevel"/>
    <w:tmpl w:val="AB3A491A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P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26"/>
    <w:rsid w:val="00221469"/>
    <w:rsid w:val="00380E4E"/>
    <w:rsid w:val="004E4833"/>
    <w:rsid w:val="005218FC"/>
    <w:rsid w:val="005266ED"/>
    <w:rsid w:val="005E4A26"/>
    <w:rsid w:val="006E40D6"/>
    <w:rsid w:val="008B4B0A"/>
    <w:rsid w:val="00A7419D"/>
    <w:rsid w:val="00A778AB"/>
    <w:rsid w:val="00AB21F0"/>
    <w:rsid w:val="00B8464B"/>
    <w:rsid w:val="00B96A34"/>
    <w:rsid w:val="00D72D28"/>
    <w:rsid w:val="00D97F81"/>
    <w:rsid w:val="00DB5826"/>
    <w:rsid w:val="00F667D9"/>
    <w:rsid w:val="00F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D12871-5CB8-4880-9E1E-A1CC83E1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A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E4A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PR" w:eastAsia="zh-CN"/>
    </w:rPr>
  </w:style>
  <w:style w:type="paragraph" w:customStyle="1" w:styleId="Textbody">
    <w:name w:val="Text body"/>
    <w:basedOn w:val="Standard"/>
    <w:rsid w:val="005E4A26"/>
    <w:pPr>
      <w:spacing w:after="120"/>
    </w:pPr>
  </w:style>
  <w:style w:type="paragraph" w:styleId="NormalWeb">
    <w:name w:val="Normal (Web)"/>
    <w:basedOn w:val="Standard"/>
    <w:rsid w:val="005E4A26"/>
    <w:pPr>
      <w:spacing w:before="280" w:after="280"/>
    </w:pPr>
    <w:rPr>
      <w:lang w:val="es-ES"/>
    </w:rPr>
  </w:style>
  <w:style w:type="paragraph" w:styleId="Encabezado">
    <w:name w:val="header"/>
    <w:basedOn w:val="Standard"/>
    <w:link w:val="EncabezadoCar"/>
    <w:rsid w:val="005E4A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E4A26"/>
    <w:rPr>
      <w:rFonts w:ascii="Times New Roman" w:eastAsia="Times New Roman" w:hAnsi="Times New Roman" w:cs="Times New Roman"/>
      <w:kern w:val="3"/>
      <w:sz w:val="24"/>
      <w:szCs w:val="24"/>
      <w:lang w:val="es-PR" w:eastAsia="zh-CN"/>
    </w:rPr>
  </w:style>
  <w:style w:type="paragraph" w:customStyle="1" w:styleId="TableContents">
    <w:name w:val="Table Contents"/>
    <w:basedOn w:val="Standard"/>
    <w:rsid w:val="005E4A26"/>
    <w:pPr>
      <w:suppressLineNumbers/>
    </w:pPr>
  </w:style>
  <w:style w:type="character" w:customStyle="1" w:styleId="apple-converted-space">
    <w:name w:val="apple-converted-space"/>
    <w:basedOn w:val="Fuentedeprrafopredeter"/>
    <w:rsid w:val="005E4A26"/>
  </w:style>
  <w:style w:type="numbering" w:customStyle="1" w:styleId="WW8Num1">
    <w:name w:val="WW8Num1"/>
    <w:basedOn w:val="Sinlista"/>
    <w:rsid w:val="005E4A26"/>
    <w:pPr>
      <w:numPr>
        <w:numId w:val="1"/>
      </w:numPr>
    </w:pPr>
  </w:style>
  <w:style w:type="numbering" w:customStyle="1" w:styleId="WW8Num5">
    <w:name w:val="WW8Num5"/>
    <w:basedOn w:val="Sinlista"/>
    <w:rsid w:val="005E4A26"/>
    <w:pPr>
      <w:numPr>
        <w:numId w:val="2"/>
      </w:numPr>
    </w:pPr>
  </w:style>
  <w:style w:type="paragraph" w:styleId="Piedepgina">
    <w:name w:val="footer"/>
    <w:basedOn w:val="Normal"/>
    <w:link w:val="PiedepginaCar"/>
    <w:uiPriority w:val="99"/>
    <w:unhideWhenUsed/>
    <w:rsid w:val="00DB5826"/>
    <w:pPr>
      <w:tabs>
        <w:tab w:val="center" w:pos="4419"/>
        <w:tab w:val="right" w:pos="8838"/>
      </w:tabs>
    </w:pPr>
    <w:rPr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B5826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 BRAYAN</dc:creator>
  <cp:keywords/>
  <dc:description/>
  <cp:lastModifiedBy>Cristopher Rodriguez Solorzano</cp:lastModifiedBy>
  <cp:revision>11</cp:revision>
  <dcterms:created xsi:type="dcterms:W3CDTF">2017-08-06T22:14:00Z</dcterms:created>
  <dcterms:modified xsi:type="dcterms:W3CDTF">2017-08-08T07:31:00Z</dcterms:modified>
</cp:coreProperties>
</file>