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8642" w14:textId="77777777" w:rsidR="00643F97" w:rsidRPr="00265DA3" w:rsidRDefault="00643F97">
      <w:pPr>
        <w:pStyle w:val="Textoindependiente"/>
        <w:spacing w:before="8"/>
        <w:rPr>
          <w:rFonts w:ascii="Times New Roman"/>
          <w:sz w:val="26"/>
          <w:lang w:val="es-419"/>
        </w:rPr>
      </w:pPr>
    </w:p>
    <w:p w14:paraId="0A08A6B7" w14:textId="7924F073" w:rsidR="00643F97" w:rsidRPr="00265DA3" w:rsidRDefault="00643F97">
      <w:pPr>
        <w:pStyle w:val="Textoindependiente"/>
        <w:spacing w:before="8"/>
        <w:rPr>
          <w:rFonts w:ascii="Calibri"/>
          <w:b/>
          <w:sz w:val="13"/>
          <w:lang w:val="es-419"/>
        </w:rPr>
      </w:pPr>
    </w:p>
    <w:p w14:paraId="1E05EB6A" w14:textId="45BA4C8C" w:rsidR="00265DA3" w:rsidRPr="00265DA3" w:rsidRDefault="00265DA3">
      <w:pPr>
        <w:spacing w:before="44"/>
        <w:ind w:left="589"/>
        <w:rPr>
          <w:rFonts w:ascii="Calibri" w:hAnsi="Calibri"/>
          <w:color w:val="1F487C"/>
          <w:sz w:val="28"/>
          <w:lang w:val="es-419"/>
        </w:rPr>
      </w:pPr>
    </w:p>
    <w:p w14:paraId="7CAFBCEC" w14:textId="5AF0C818" w:rsidR="00265DA3" w:rsidRPr="00265DA3" w:rsidRDefault="00265DA3">
      <w:pPr>
        <w:spacing w:before="44"/>
        <w:ind w:left="589"/>
        <w:rPr>
          <w:rFonts w:ascii="Calibri" w:hAnsi="Calibri"/>
          <w:color w:val="1F487C"/>
          <w:sz w:val="28"/>
          <w:lang w:val="es-419"/>
        </w:rPr>
      </w:pPr>
    </w:p>
    <w:p w14:paraId="4A0E07E1" w14:textId="4FD38BF4" w:rsidR="00643F97" w:rsidRPr="003008F1" w:rsidRDefault="00A30CDE" w:rsidP="00003B39">
      <w:pPr>
        <w:pStyle w:val="Textoindependiente"/>
        <w:spacing w:before="241"/>
        <w:ind w:left="594"/>
        <w:jc w:val="center"/>
        <w:rPr>
          <w:b/>
          <w:bCs/>
          <w:sz w:val="26"/>
          <w:szCs w:val="26"/>
          <w:u w:val="single" w:color="000000"/>
          <w:lang w:val="es-419"/>
        </w:rPr>
      </w:pPr>
      <w:r w:rsidRPr="003008F1">
        <w:rPr>
          <w:b/>
          <w:bCs/>
          <w:sz w:val="26"/>
          <w:szCs w:val="26"/>
          <w:u w:val="single" w:color="000000"/>
          <w:lang w:val="es-419"/>
        </w:rPr>
        <w:t>EXONERACIÓN DE RESPONSABILIDAD POR EL INCUMPLIMIENTO DEL ESQUEMA NACIONAL DE</w:t>
      </w:r>
      <w:r w:rsidR="00003B39" w:rsidRPr="003008F1">
        <w:rPr>
          <w:b/>
          <w:bCs/>
          <w:sz w:val="26"/>
          <w:szCs w:val="26"/>
          <w:u w:val="single" w:color="000000"/>
          <w:lang w:val="es-419"/>
        </w:rPr>
        <w:t xml:space="preserve"> </w:t>
      </w:r>
      <w:r w:rsidRPr="003008F1">
        <w:rPr>
          <w:b/>
          <w:bCs/>
          <w:sz w:val="26"/>
          <w:szCs w:val="26"/>
          <w:u w:val="single" w:color="000000"/>
          <w:lang w:val="es-419"/>
        </w:rPr>
        <w:t>VACUNACIÓN DEL MINISTERIO DE SALUD</w:t>
      </w:r>
    </w:p>
    <w:p w14:paraId="17512353" w14:textId="0D2F2622" w:rsidR="00643F97" w:rsidRDefault="00643F97" w:rsidP="00003B39">
      <w:pPr>
        <w:pStyle w:val="Textoindependiente"/>
        <w:spacing w:before="1"/>
        <w:jc w:val="center"/>
        <w:rPr>
          <w:sz w:val="12"/>
          <w:szCs w:val="24"/>
          <w:lang w:val="es-419"/>
        </w:rPr>
      </w:pPr>
    </w:p>
    <w:p w14:paraId="64D6AC1C" w14:textId="77777777" w:rsidR="00DD5E8D" w:rsidRPr="00003B39" w:rsidRDefault="00DD5E8D" w:rsidP="00003B39">
      <w:pPr>
        <w:pStyle w:val="Textoindependiente"/>
        <w:spacing w:before="1"/>
        <w:jc w:val="center"/>
        <w:rPr>
          <w:sz w:val="12"/>
          <w:szCs w:val="24"/>
          <w:lang w:val="es-419"/>
        </w:rPr>
      </w:pPr>
    </w:p>
    <w:p w14:paraId="1EC4DFCD" w14:textId="77777777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before="57" w:line="259" w:lineRule="auto"/>
        <w:ind w:right="194"/>
        <w:jc w:val="both"/>
        <w:rPr>
          <w:lang w:val="es-419"/>
        </w:rPr>
      </w:pPr>
      <w:r w:rsidRPr="00265DA3">
        <w:rPr>
          <w:color w:val="212121"/>
          <w:lang w:val="es-419"/>
        </w:rPr>
        <w:t>La Universidad Científica del Sur, en virtud de los “Lineamientos para la vacunación de los Estudiantes, personal y docentes de la carrera de Medicina Humana”, ha informado cómo evitar el riesgo de contraer enfermedades infecciosas e inmunoprevenibles mediante la implementación del Esquema Nacional de Vacunación del Ministerio de Salud</w:t>
      </w:r>
      <w:r w:rsidRPr="00265DA3">
        <w:rPr>
          <w:color w:val="212121"/>
          <w:spacing w:val="-30"/>
          <w:lang w:val="es-419"/>
        </w:rPr>
        <w:t xml:space="preserve"> </w:t>
      </w:r>
      <w:r w:rsidRPr="00265DA3">
        <w:rPr>
          <w:color w:val="212121"/>
          <w:lang w:val="es-419"/>
        </w:rPr>
        <w:t>(MINSA).</w:t>
      </w:r>
    </w:p>
    <w:p w14:paraId="01CA7B3E" w14:textId="77777777" w:rsidR="00643F97" w:rsidRPr="00265DA3" w:rsidRDefault="00643F97">
      <w:pPr>
        <w:pStyle w:val="Textoindependiente"/>
        <w:spacing w:before="4"/>
        <w:rPr>
          <w:sz w:val="25"/>
          <w:lang w:val="es-419"/>
        </w:rPr>
      </w:pPr>
    </w:p>
    <w:p w14:paraId="7B9C9872" w14:textId="7E3871D8" w:rsidR="00256AFF" w:rsidRPr="00B11DD9" w:rsidRDefault="00A30CDE" w:rsidP="00256AFF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ind w:right="-285"/>
        <w:jc w:val="both"/>
        <w:rPr>
          <w:lang w:val="es-ES"/>
        </w:rPr>
      </w:pPr>
      <w:r w:rsidRPr="00B11DD9">
        <w:rPr>
          <w:lang w:val="es-419"/>
        </w:rPr>
        <w:t xml:space="preserve">En atención a lo señalado, el abajo firmante se compromete a cumplir con el Esquema de Vacunación para estudiantes, personal y docentes de la Universidad Científica del Sur, por lo que debe recabar el respectivo carnet o constancia de vacunación </w:t>
      </w:r>
      <w:r w:rsidRPr="005242FF">
        <w:rPr>
          <w:highlight w:val="yellow"/>
          <w:lang w:val="es-419"/>
        </w:rPr>
        <w:t xml:space="preserve">y </w:t>
      </w:r>
      <w:r w:rsidR="00B11DD9" w:rsidRPr="005242FF">
        <w:rPr>
          <w:highlight w:val="yellow"/>
          <w:lang w:val="es-419"/>
        </w:rPr>
        <w:t xml:space="preserve">subirlo </w:t>
      </w:r>
      <w:r w:rsidR="00B11DD9" w:rsidRPr="005242FF">
        <w:rPr>
          <w:highlight w:val="yellow"/>
          <w:lang w:val="es-ES"/>
        </w:rPr>
        <w:t xml:space="preserve">en </w:t>
      </w:r>
      <w:r w:rsidR="00256AFF" w:rsidRPr="005242FF">
        <w:rPr>
          <w:highlight w:val="yellow"/>
          <w:lang w:val="es-ES"/>
        </w:rPr>
        <w:t xml:space="preserve">formato </w:t>
      </w:r>
      <w:proofErr w:type="spellStart"/>
      <w:r w:rsidR="00256AFF" w:rsidRPr="005242FF">
        <w:rPr>
          <w:highlight w:val="yellow"/>
          <w:lang w:val="es-ES"/>
        </w:rPr>
        <w:t>pdf</w:t>
      </w:r>
      <w:proofErr w:type="spellEnd"/>
      <w:r w:rsidR="00256AFF" w:rsidRPr="005242FF">
        <w:rPr>
          <w:highlight w:val="yellow"/>
          <w:lang w:val="es-ES"/>
        </w:rPr>
        <w:t xml:space="preserve"> o </w:t>
      </w:r>
      <w:proofErr w:type="spellStart"/>
      <w:r w:rsidR="00256AFF" w:rsidRPr="005242FF">
        <w:rPr>
          <w:highlight w:val="yellow"/>
          <w:lang w:val="es-ES"/>
        </w:rPr>
        <w:t>jpg</w:t>
      </w:r>
      <w:proofErr w:type="spellEnd"/>
      <w:r w:rsidR="00256AFF" w:rsidRPr="005242FF">
        <w:rPr>
          <w:highlight w:val="yellow"/>
          <w:lang w:val="es-ES"/>
        </w:rPr>
        <w:t xml:space="preserve">  a partir del </w:t>
      </w:r>
      <w:r w:rsidR="00F02409">
        <w:rPr>
          <w:b/>
          <w:bCs/>
          <w:highlight w:val="yellow"/>
          <w:lang w:val="es-ES"/>
        </w:rPr>
        <w:t>11</w:t>
      </w:r>
      <w:r w:rsidR="00256AFF" w:rsidRPr="005242FF">
        <w:rPr>
          <w:b/>
          <w:bCs/>
          <w:highlight w:val="yellow"/>
          <w:lang w:val="es-ES"/>
        </w:rPr>
        <w:t xml:space="preserve"> de Enero de 2021</w:t>
      </w:r>
      <w:r w:rsidR="00256AFF" w:rsidRPr="005242FF">
        <w:rPr>
          <w:highlight w:val="yellow"/>
          <w:lang w:val="es-ES"/>
        </w:rPr>
        <w:t xml:space="preserve"> hasta el </w:t>
      </w:r>
      <w:r w:rsidR="00F02409">
        <w:rPr>
          <w:b/>
          <w:bCs/>
          <w:highlight w:val="yellow"/>
          <w:lang w:val="es-ES"/>
        </w:rPr>
        <w:t>5</w:t>
      </w:r>
      <w:r w:rsidR="00256AFF" w:rsidRPr="005242FF">
        <w:rPr>
          <w:b/>
          <w:bCs/>
          <w:highlight w:val="yellow"/>
          <w:lang w:val="es-ES"/>
        </w:rPr>
        <w:t xml:space="preserve"> de </w:t>
      </w:r>
      <w:r w:rsidR="00F02409">
        <w:rPr>
          <w:b/>
          <w:bCs/>
          <w:highlight w:val="yellow"/>
          <w:lang w:val="es-ES"/>
        </w:rPr>
        <w:t>Marzo</w:t>
      </w:r>
      <w:r w:rsidR="00256AFF" w:rsidRPr="005242FF">
        <w:rPr>
          <w:b/>
          <w:bCs/>
          <w:highlight w:val="yellow"/>
          <w:lang w:val="es-ES"/>
        </w:rPr>
        <w:t xml:space="preserve"> de 2021</w:t>
      </w:r>
      <w:r w:rsidR="00256AFF" w:rsidRPr="005242FF">
        <w:rPr>
          <w:highlight w:val="yellow"/>
          <w:lang w:val="es-ES"/>
        </w:rPr>
        <w:t xml:space="preserve"> través del Portal de Estudiante </w:t>
      </w:r>
      <w:hyperlink r:id="rId7" w:history="1">
        <w:r w:rsidR="00256AFF" w:rsidRPr="005242FF">
          <w:rPr>
            <w:rStyle w:val="Hipervnculo"/>
            <w:highlight w:val="yellow"/>
            <w:lang w:val="es-ES"/>
          </w:rPr>
          <w:t>https://miportal.cientifica.edu.pe</w:t>
        </w:r>
      </w:hyperlink>
      <w:r w:rsidR="00256AFF" w:rsidRPr="005242FF">
        <w:rPr>
          <w:highlight w:val="yellow"/>
          <w:lang w:val="es-ES"/>
        </w:rPr>
        <w:t xml:space="preserve"> en la opción que se habilitará para tal fin.</w:t>
      </w:r>
    </w:p>
    <w:p w14:paraId="2ED149B2" w14:textId="77777777" w:rsidR="00256AFF" w:rsidRPr="00256AFF" w:rsidRDefault="00256AFF" w:rsidP="00256AFF">
      <w:pPr>
        <w:tabs>
          <w:tab w:val="left" w:pos="882"/>
        </w:tabs>
        <w:spacing w:line="259" w:lineRule="auto"/>
        <w:ind w:right="190"/>
        <w:rPr>
          <w:lang w:val="es-419"/>
        </w:rPr>
      </w:pPr>
    </w:p>
    <w:p w14:paraId="78FBB69A" w14:textId="77777777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jc w:val="both"/>
        <w:rPr>
          <w:lang w:val="es-419"/>
        </w:rPr>
      </w:pPr>
      <w:r w:rsidRPr="00265DA3">
        <w:rPr>
          <w:lang w:val="es-419"/>
        </w:rPr>
        <w:t xml:space="preserve">Así, el abajo firmante declara de manera expresa que exime de cualquier tipo de responsabilidad a la Universidad Científica del Sur por el incumplimiento del </w:t>
      </w:r>
      <w:r w:rsidRPr="00265DA3">
        <w:rPr>
          <w:color w:val="212121"/>
          <w:lang w:val="es-419"/>
        </w:rPr>
        <w:t>Esquema de Vacunación, sea este sustentado en cualquier causa o</w:t>
      </w:r>
      <w:r w:rsidRPr="00265DA3">
        <w:rPr>
          <w:color w:val="212121"/>
          <w:spacing w:val="-20"/>
          <w:lang w:val="es-419"/>
        </w:rPr>
        <w:t xml:space="preserve"> </w:t>
      </w:r>
      <w:r w:rsidRPr="00265DA3">
        <w:rPr>
          <w:color w:val="212121"/>
          <w:lang w:val="es-419"/>
        </w:rPr>
        <w:t>motivo</w:t>
      </w:r>
      <w:r w:rsidRPr="00265DA3">
        <w:rPr>
          <w:lang w:val="es-419"/>
        </w:rPr>
        <w:t>.</w:t>
      </w:r>
    </w:p>
    <w:p w14:paraId="6B9918E5" w14:textId="77777777" w:rsidR="00643F97" w:rsidRPr="00265DA3" w:rsidRDefault="00A30CDE">
      <w:pPr>
        <w:pStyle w:val="Textoindependiente"/>
        <w:spacing w:before="161"/>
        <w:ind w:left="881" w:right="189"/>
        <w:jc w:val="both"/>
        <w:rPr>
          <w:lang w:val="es-419"/>
        </w:rPr>
      </w:pPr>
      <w:r w:rsidRPr="00265DA3">
        <w:rPr>
          <w:lang w:val="es-419"/>
        </w:rPr>
        <w:t>La presente exención de responsabilidad abarca cualquier daño o perjuicio que pudiera sufrir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tanto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el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firmante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como</w:t>
      </w:r>
      <w:r w:rsidRPr="00265DA3">
        <w:rPr>
          <w:spacing w:val="-14"/>
          <w:lang w:val="es-419"/>
        </w:rPr>
        <w:t xml:space="preserve"> </w:t>
      </w:r>
      <w:r w:rsidRPr="00265DA3">
        <w:rPr>
          <w:lang w:val="es-419"/>
        </w:rPr>
        <w:t>terceros,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derivado</w:t>
      </w:r>
      <w:r w:rsidRPr="00265DA3">
        <w:rPr>
          <w:spacing w:val="-16"/>
          <w:lang w:val="es-419"/>
        </w:rPr>
        <w:t xml:space="preserve"> </w:t>
      </w:r>
      <w:r w:rsidRPr="00265DA3">
        <w:rPr>
          <w:lang w:val="es-419"/>
        </w:rPr>
        <w:t>directa</w:t>
      </w:r>
      <w:r w:rsidRPr="00265DA3">
        <w:rPr>
          <w:spacing w:val="-17"/>
          <w:lang w:val="es-419"/>
        </w:rPr>
        <w:t xml:space="preserve"> </w:t>
      </w:r>
      <w:r w:rsidRPr="00265DA3">
        <w:rPr>
          <w:lang w:val="es-419"/>
        </w:rPr>
        <w:t>o</w:t>
      </w:r>
      <w:r w:rsidRPr="00265DA3">
        <w:rPr>
          <w:spacing w:val="-14"/>
          <w:lang w:val="es-419"/>
        </w:rPr>
        <w:t xml:space="preserve"> </w:t>
      </w:r>
      <w:r w:rsidRPr="00265DA3">
        <w:rPr>
          <w:lang w:val="es-419"/>
        </w:rPr>
        <w:t>indirectamente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de</w:t>
      </w:r>
      <w:r w:rsidRPr="00265DA3">
        <w:rPr>
          <w:spacing w:val="-13"/>
          <w:lang w:val="es-419"/>
        </w:rPr>
        <w:t xml:space="preserve"> </w:t>
      </w:r>
      <w:r w:rsidRPr="00265DA3">
        <w:rPr>
          <w:lang w:val="es-419"/>
        </w:rPr>
        <w:t>la</w:t>
      </w:r>
      <w:r w:rsidRPr="00265DA3">
        <w:rPr>
          <w:spacing w:val="-15"/>
          <w:lang w:val="es-419"/>
        </w:rPr>
        <w:t xml:space="preserve"> </w:t>
      </w:r>
      <w:r w:rsidRPr="00265DA3">
        <w:rPr>
          <w:lang w:val="es-419"/>
        </w:rPr>
        <w:t>inobservancia del Esquema de</w:t>
      </w:r>
      <w:r w:rsidRPr="00265DA3">
        <w:rPr>
          <w:spacing w:val="-10"/>
          <w:lang w:val="es-419"/>
        </w:rPr>
        <w:t xml:space="preserve"> </w:t>
      </w:r>
      <w:r w:rsidRPr="00265DA3">
        <w:rPr>
          <w:lang w:val="es-419"/>
        </w:rPr>
        <w:t>Vacunación.</w:t>
      </w:r>
    </w:p>
    <w:p w14:paraId="6B5CF935" w14:textId="77777777" w:rsidR="00643F97" w:rsidRPr="00265DA3" w:rsidRDefault="00643F97">
      <w:pPr>
        <w:pStyle w:val="Textoindependiente"/>
        <w:rPr>
          <w:lang w:val="es-419"/>
        </w:rPr>
      </w:pPr>
    </w:p>
    <w:p w14:paraId="41C505BD" w14:textId="6D387453" w:rsidR="00643F97" w:rsidRPr="00265DA3" w:rsidRDefault="00A30CDE">
      <w:pPr>
        <w:pStyle w:val="Prrafodelista"/>
        <w:numPr>
          <w:ilvl w:val="1"/>
          <w:numId w:val="1"/>
        </w:numPr>
        <w:tabs>
          <w:tab w:val="left" w:pos="882"/>
        </w:tabs>
        <w:spacing w:line="259" w:lineRule="auto"/>
        <w:jc w:val="both"/>
        <w:rPr>
          <w:lang w:val="es-419"/>
        </w:rPr>
      </w:pPr>
      <w:r w:rsidRPr="00265DA3">
        <w:rPr>
          <w:lang w:val="es-419"/>
        </w:rPr>
        <w:t xml:space="preserve">La firma de este documento por parte del estudiante se da en señal de toma </w:t>
      </w:r>
      <w:r w:rsidRPr="00265DA3">
        <w:rPr>
          <w:spacing w:val="-3"/>
          <w:lang w:val="es-419"/>
        </w:rPr>
        <w:t xml:space="preserve">de </w:t>
      </w:r>
      <w:r w:rsidRPr="00265DA3">
        <w:rPr>
          <w:lang w:val="es-419"/>
        </w:rPr>
        <w:t xml:space="preserve">conocimiento, aceptación y liberación de responsabilidades a la Universidad Científica del Sur respecto de la información señalada en los “Lineamientos para la vacunación de los Estudiantes, personal y docentes de la carrera de Medicina Humana” y del </w:t>
      </w:r>
      <w:r w:rsidRPr="00265DA3">
        <w:rPr>
          <w:color w:val="212121"/>
          <w:lang w:val="es-419"/>
        </w:rPr>
        <w:t xml:space="preserve">Esquema de Vacunación para estudiantes, personal y docentes de la </w:t>
      </w:r>
      <w:r w:rsidR="00265DA3" w:rsidRPr="00265DA3">
        <w:rPr>
          <w:color w:val="212121"/>
          <w:lang w:val="es-419"/>
        </w:rPr>
        <w:t>Universidad</w:t>
      </w:r>
      <w:r w:rsidRPr="00265DA3">
        <w:rPr>
          <w:color w:val="212121"/>
          <w:lang w:val="es-419"/>
        </w:rPr>
        <w:t xml:space="preserve"> Científica del</w:t>
      </w:r>
      <w:r w:rsidRPr="00265DA3">
        <w:rPr>
          <w:color w:val="212121"/>
          <w:spacing w:val="-29"/>
          <w:lang w:val="es-419"/>
        </w:rPr>
        <w:t xml:space="preserve"> </w:t>
      </w:r>
      <w:r w:rsidRPr="00265DA3">
        <w:rPr>
          <w:color w:val="212121"/>
          <w:lang w:val="es-419"/>
        </w:rPr>
        <w:t>Sur.</w:t>
      </w:r>
    </w:p>
    <w:p w14:paraId="3E79F089" w14:textId="694CCD17" w:rsidR="00643F97" w:rsidRDefault="00643F97">
      <w:pPr>
        <w:pStyle w:val="Textoindependiente"/>
        <w:spacing w:before="2"/>
        <w:rPr>
          <w:sz w:val="25"/>
          <w:lang w:val="es-419"/>
        </w:rPr>
      </w:pPr>
    </w:p>
    <w:p w14:paraId="206EECE1" w14:textId="77777777" w:rsidR="00A01DA1" w:rsidRDefault="00A01DA1">
      <w:pPr>
        <w:pStyle w:val="Textoindependiente"/>
        <w:spacing w:before="2"/>
        <w:rPr>
          <w:sz w:val="25"/>
          <w:lang w:val="es-419"/>
        </w:rPr>
      </w:pPr>
    </w:p>
    <w:p w14:paraId="4DDC7E04" w14:textId="77777777" w:rsidR="00A01DA1" w:rsidRDefault="00A01DA1">
      <w:pPr>
        <w:pStyle w:val="Textoindependiente"/>
        <w:spacing w:before="2"/>
        <w:rPr>
          <w:sz w:val="25"/>
          <w:lang w:val="es-419"/>
        </w:rPr>
      </w:pPr>
    </w:p>
    <w:p w14:paraId="59EFD267" w14:textId="77777777" w:rsidR="00A01DA1" w:rsidRDefault="00A01DA1">
      <w:pPr>
        <w:pStyle w:val="Textoindependiente"/>
        <w:spacing w:before="2"/>
        <w:rPr>
          <w:sz w:val="25"/>
          <w:lang w:val="es-419"/>
        </w:rPr>
      </w:pPr>
    </w:p>
    <w:p w14:paraId="4264DC59" w14:textId="1EDB30E7" w:rsidR="00265DA3" w:rsidRDefault="00265DA3">
      <w:pPr>
        <w:pStyle w:val="Textoindependiente"/>
        <w:spacing w:before="2"/>
        <w:rPr>
          <w:sz w:val="25"/>
          <w:lang w:val="es-419"/>
        </w:rPr>
      </w:pPr>
      <w:r w:rsidRPr="00265DA3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659C2F6" wp14:editId="773B3382">
                <wp:simplePos x="0" y="0"/>
                <wp:positionH relativeFrom="page">
                  <wp:posOffset>4961255</wp:posOffset>
                </wp:positionH>
                <wp:positionV relativeFrom="paragraph">
                  <wp:posOffset>149225</wp:posOffset>
                </wp:positionV>
                <wp:extent cx="885825" cy="943610"/>
                <wp:effectExtent l="8255" t="7620" r="10795" b="1079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5825" cy="943610"/>
                        </a:xfrm>
                        <a:custGeom>
                          <a:avLst/>
                          <a:gdLst>
                            <a:gd name="T0" fmla="+- 0 7770 7770"/>
                            <a:gd name="T1" fmla="*/ T0 w 1395"/>
                            <a:gd name="T2" fmla="+- 0 1745 1512"/>
                            <a:gd name="T3" fmla="*/ 1745 h 1486"/>
                            <a:gd name="T4" fmla="+- 0 7782 7770"/>
                            <a:gd name="T5" fmla="*/ T4 w 1395"/>
                            <a:gd name="T6" fmla="+- 0 1672 1512"/>
                            <a:gd name="T7" fmla="*/ 1672 h 1486"/>
                            <a:gd name="T8" fmla="+- 0 7815 7770"/>
                            <a:gd name="T9" fmla="*/ T8 w 1395"/>
                            <a:gd name="T10" fmla="+- 0 1608 1512"/>
                            <a:gd name="T11" fmla="*/ 1608 h 1486"/>
                            <a:gd name="T12" fmla="+- 0 7865 7770"/>
                            <a:gd name="T13" fmla="*/ T12 w 1395"/>
                            <a:gd name="T14" fmla="+- 0 1557 1512"/>
                            <a:gd name="T15" fmla="*/ 1557 h 1486"/>
                            <a:gd name="T16" fmla="+- 0 7929 7770"/>
                            <a:gd name="T17" fmla="*/ T16 w 1395"/>
                            <a:gd name="T18" fmla="+- 0 1524 1512"/>
                            <a:gd name="T19" fmla="*/ 1524 h 1486"/>
                            <a:gd name="T20" fmla="+- 0 8003 7770"/>
                            <a:gd name="T21" fmla="*/ T20 w 1395"/>
                            <a:gd name="T22" fmla="+- 0 1512 1512"/>
                            <a:gd name="T23" fmla="*/ 1512 h 1486"/>
                            <a:gd name="T24" fmla="+- 0 8932 7770"/>
                            <a:gd name="T25" fmla="*/ T24 w 1395"/>
                            <a:gd name="T26" fmla="+- 0 1512 1512"/>
                            <a:gd name="T27" fmla="*/ 1512 h 1486"/>
                            <a:gd name="T28" fmla="+- 0 9006 7770"/>
                            <a:gd name="T29" fmla="*/ T28 w 1395"/>
                            <a:gd name="T30" fmla="+- 0 1524 1512"/>
                            <a:gd name="T31" fmla="*/ 1524 h 1486"/>
                            <a:gd name="T32" fmla="+- 0 9070 7770"/>
                            <a:gd name="T33" fmla="*/ T32 w 1395"/>
                            <a:gd name="T34" fmla="+- 0 1557 1512"/>
                            <a:gd name="T35" fmla="*/ 1557 h 1486"/>
                            <a:gd name="T36" fmla="+- 0 9120 7770"/>
                            <a:gd name="T37" fmla="*/ T36 w 1395"/>
                            <a:gd name="T38" fmla="+- 0 1608 1512"/>
                            <a:gd name="T39" fmla="*/ 1608 h 1486"/>
                            <a:gd name="T40" fmla="+- 0 9153 7770"/>
                            <a:gd name="T41" fmla="*/ T40 w 1395"/>
                            <a:gd name="T42" fmla="+- 0 1672 1512"/>
                            <a:gd name="T43" fmla="*/ 1672 h 1486"/>
                            <a:gd name="T44" fmla="+- 0 9165 7770"/>
                            <a:gd name="T45" fmla="*/ T44 w 1395"/>
                            <a:gd name="T46" fmla="+- 0 1745 1512"/>
                            <a:gd name="T47" fmla="*/ 1745 h 1486"/>
                            <a:gd name="T48" fmla="+- 0 9165 7770"/>
                            <a:gd name="T49" fmla="*/ T48 w 1395"/>
                            <a:gd name="T50" fmla="+- 0 2765 1512"/>
                            <a:gd name="T51" fmla="*/ 2765 h 1486"/>
                            <a:gd name="T52" fmla="+- 0 9153 7770"/>
                            <a:gd name="T53" fmla="*/ T52 w 1395"/>
                            <a:gd name="T54" fmla="+- 0 2839 1512"/>
                            <a:gd name="T55" fmla="*/ 2839 h 1486"/>
                            <a:gd name="T56" fmla="+- 0 9120 7770"/>
                            <a:gd name="T57" fmla="*/ T56 w 1395"/>
                            <a:gd name="T58" fmla="+- 0 2902 1512"/>
                            <a:gd name="T59" fmla="*/ 2902 h 1486"/>
                            <a:gd name="T60" fmla="+- 0 9070 7770"/>
                            <a:gd name="T61" fmla="*/ T60 w 1395"/>
                            <a:gd name="T62" fmla="+- 0 2953 1512"/>
                            <a:gd name="T63" fmla="*/ 2953 h 1486"/>
                            <a:gd name="T64" fmla="+- 0 9006 7770"/>
                            <a:gd name="T65" fmla="*/ T64 w 1395"/>
                            <a:gd name="T66" fmla="+- 0 2986 1512"/>
                            <a:gd name="T67" fmla="*/ 2986 h 1486"/>
                            <a:gd name="T68" fmla="+- 0 8932 7770"/>
                            <a:gd name="T69" fmla="*/ T68 w 1395"/>
                            <a:gd name="T70" fmla="+- 0 2998 1512"/>
                            <a:gd name="T71" fmla="*/ 2998 h 1486"/>
                            <a:gd name="T72" fmla="+- 0 8003 7770"/>
                            <a:gd name="T73" fmla="*/ T72 w 1395"/>
                            <a:gd name="T74" fmla="+- 0 2998 1512"/>
                            <a:gd name="T75" fmla="*/ 2998 h 1486"/>
                            <a:gd name="T76" fmla="+- 0 7929 7770"/>
                            <a:gd name="T77" fmla="*/ T76 w 1395"/>
                            <a:gd name="T78" fmla="+- 0 2986 1512"/>
                            <a:gd name="T79" fmla="*/ 2986 h 1486"/>
                            <a:gd name="T80" fmla="+- 0 7865 7770"/>
                            <a:gd name="T81" fmla="*/ T80 w 1395"/>
                            <a:gd name="T82" fmla="+- 0 2953 1512"/>
                            <a:gd name="T83" fmla="*/ 2953 h 1486"/>
                            <a:gd name="T84" fmla="+- 0 7815 7770"/>
                            <a:gd name="T85" fmla="*/ T84 w 1395"/>
                            <a:gd name="T86" fmla="+- 0 2902 1512"/>
                            <a:gd name="T87" fmla="*/ 2902 h 1486"/>
                            <a:gd name="T88" fmla="+- 0 7782 7770"/>
                            <a:gd name="T89" fmla="*/ T88 w 1395"/>
                            <a:gd name="T90" fmla="+- 0 2839 1512"/>
                            <a:gd name="T91" fmla="*/ 2839 h 1486"/>
                            <a:gd name="T92" fmla="+- 0 7770 7770"/>
                            <a:gd name="T93" fmla="*/ T92 w 1395"/>
                            <a:gd name="T94" fmla="+- 0 2765 1512"/>
                            <a:gd name="T95" fmla="*/ 2765 h 1486"/>
                            <a:gd name="T96" fmla="+- 0 7770 7770"/>
                            <a:gd name="T97" fmla="*/ T96 w 1395"/>
                            <a:gd name="T98" fmla="+- 0 1745 1512"/>
                            <a:gd name="T99" fmla="*/ 1745 h 14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395" h="1486">
                              <a:moveTo>
                                <a:pt x="0" y="233"/>
                              </a:moveTo>
                              <a:lnTo>
                                <a:pt x="12" y="160"/>
                              </a:lnTo>
                              <a:lnTo>
                                <a:pt x="45" y="96"/>
                              </a:lnTo>
                              <a:lnTo>
                                <a:pt x="95" y="45"/>
                              </a:lnTo>
                              <a:lnTo>
                                <a:pt x="159" y="12"/>
                              </a:lnTo>
                              <a:lnTo>
                                <a:pt x="233" y="0"/>
                              </a:lnTo>
                              <a:lnTo>
                                <a:pt x="1162" y="0"/>
                              </a:lnTo>
                              <a:lnTo>
                                <a:pt x="1236" y="12"/>
                              </a:lnTo>
                              <a:lnTo>
                                <a:pt x="1300" y="45"/>
                              </a:lnTo>
                              <a:lnTo>
                                <a:pt x="1350" y="96"/>
                              </a:lnTo>
                              <a:lnTo>
                                <a:pt x="1383" y="160"/>
                              </a:lnTo>
                              <a:lnTo>
                                <a:pt x="1395" y="233"/>
                              </a:lnTo>
                              <a:lnTo>
                                <a:pt x="1395" y="1253"/>
                              </a:lnTo>
                              <a:lnTo>
                                <a:pt x="1383" y="1327"/>
                              </a:lnTo>
                              <a:lnTo>
                                <a:pt x="1350" y="1390"/>
                              </a:lnTo>
                              <a:lnTo>
                                <a:pt x="1300" y="1441"/>
                              </a:lnTo>
                              <a:lnTo>
                                <a:pt x="1236" y="1474"/>
                              </a:lnTo>
                              <a:lnTo>
                                <a:pt x="1162" y="1486"/>
                              </a:lnTo>
                              <a:lnTo>
                                <a:pt x="233" y="1486"/>
                              </a:lnTo>
                              <a:lnTo>
                                <a:pt x="159" y="1474"/>
                              </a:lnTo>
                              <a:lnTo>
                                <a:pt x="95" y="1441"/>
                              </a:lnTo>
                              <a:lnTo>
                                <a:pt x="45" y="1390"/>
                              </a:lnTo>
                              <a:lnTo>
                                <a:pt x="12" y="1327"/>
                              </a:lnTo>
                              <a:lnTo>
                                <a:pt x="0" y="1253"/>
                              </a:lnTo>
                              <a:lnTo>
                                <a:pt x="0" y="233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F58E6" id="Freeform 11" o:spid="_x0000_s1026" style="position:absolute;margin-left:390.65pt;margin-top:11.75pt;width:69.75pt;height:74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5,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" path="m,233l12,160,45,96,95,45,159,12,233,r929,l1236,12r64,33l1350,96r33,64l1395,233r,1020l1383,1327r-33,63l1300,1441r-64,33l1162,1486r-929,l159,1474,95,1441,45,1390,12,1327,,1253,,233xe" filled="f" strokeweight=".25pt">
                <v:path arrowok="t" o:connecttype="custom" o:connectlocs="0,1108075;7620,1061720;28575,1021080;60325,988695;100965,967740;147955,960120;737870,960120;784860,967740;825500,988695;857250,1021080;878205,1061720;885825,1108075;885825,1755775;878205,1802765;857250,1842770;825500,1875155;784860,1896110;737870,1903730;147955,1903730;100965,1896110;60325,1875155;28575,1842770;7620,1802765;0,1755775;0,1108075" o:connectangles="0,0,0,0,0,0,0,0,0,0,0,0,0,0,0,0,0,0,0,0,0,0,0,0,0"/>
                <w10:wrap anchorx="page"/>
              </v:shape>
            </w:pict>
          </mc:Fallback>
        </mc:AlternateContent>
      </w:r>
    </w:p>
    <w:p w14:paraId="4F545F8A" w14:textId="77777777" w:rsidR="00265DA3" w:rsidRPr="00265DA3" w:rsidRDefault="00265DA3">
      <w:pPr>
        <w:pStyle w:val="Textoindependiente"/>
        <w:spacing w:before="2"/>
        <w:rPr>
          <w:sz w:val="25"/>
          <w:lang w:val="es-419"/>
        </w:rPr>
      </w:pPr>
    </w:p>
    <w:p w14:paraId="670D9F8B" w14:textId="77777777" w:rsidR="00643F97" w:rsidRPr="00265DA3" w:rsidRDefault="00A30CDE">
      <w:pPr>
        <w:pStyle w:val="Textoindependiente"/>
        <w:ind w:left="881"/>
        <w:jc w:val="both"/>
        <w:rPr>
          <w:lang w:val="es-419"/>
        </w:rPr>
      </w:pPr>
      <w:r w:rsidRPr="00265DA3">
        <w:rPr>
          <w:lang w:val="es-419"/>
        </w:rPr>
        <w:t>[Firma del estudiante]</w:t>
      </w:r>
    </w:p>
    <w:p w14:paraId="10AE874B" w14:textId="10F910C8" w:rsidR="00643F97" w:rsidRPr="00265DA3" w:rsidRDefault="00265DA3">
      <w:pPr>
        <w:pStyle w:val="Textoindependiente"/>
        <w:spacing w:before="6"/>
        <w:rPr>
          <w:sz w:val="19"/>
          <w:lang w:val="es-419"/>
        </w:rPr>
      </w:pPr>
      <w:r w:rsidRPr="00265DA3">
        <w:rPr>
          <w:noProof/>
          <w:lang w:val="es-419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C9947E8" wp14:editId="403D7688">
                <wp:simplePos x="0" y="0"/>
                <wp:positionH relativeFrom="page">
                  <wp:posOffset>1537970</wp:posOffset>
                </wp:positionH>
                <wp:positionV relativeFrom="paragraph">
                  <wp:posOffset>180340</wp:posOffset>
                </wp:positionV>
                <wp:extent cx="2712085" cy="0"/>
                <wp:effectExtent l="13970" t="8890" r="7620" b="10160"/>
                <wp:wrapTopAndBottom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2085" cy="0"/>
                        </a:xfrm>
                        <a:prstGeom prst="line">
                          <a:avLst/>
                        </a:prstGeom>
                        <a:noFill/>
                        <a:ln w="71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C0BEF" id="Line 10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2pt" to="334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" strokeweight=".19778mm">
                <w10:wrap type="topAndBottom" anchorx="page"/>
              </v:line>
            </w:pict>
          </mc:Fallback>
        </mc:AlternateContent>
      </w:r>
    </w:p>
    <w:p w14:paraId="1288FC06" w14:textId="77777777" w:rsidR="00643F97" w:rsidRPr="00265DA3" w:rsidRDefault="00A30CDE">
      <w:pPr>
        <w:pStyle w:val="Textoindependiente"/>
        <w:spacing w:before="29" w:line="276" w:lineRule="auto"/>
        <w:ind w:left="881" w:right="6077"/>
        <w:rPr>
          <w:lang w:val="es-419"/>
        </w:rPr>
      </w:pPr>
      <w:r w:rsidRPr="00265DA3">
        <w:rPr>
          <w:lang w:val="es-419"/>
        </w:rPr>
        <w:t>[Nombre del estudiante] [Número de DNI]</w:t>
      </w:r>
    </w:p>
    <w:p w14:paraId="2C39395D" w14:textId="0DED7276" w:rsidR="00643F97" w:rsidRPr="00265DA3" w:rsidRDefault="00A30CDE">
      <w:pPr>
        <w:pStyle w:val="Textoindependiente"/>
        <w:ind w:right="1465"/>
        <w:jc w:val="right"/>
        <w:rPr>
          <w:lang w:val="es-419"/>
        </w:rPr>
      </w:pPr>
      <w:r w:rsidRPr="00265DA3">
        <w:rPr>
          <w:lang w:val="es-419"/>
        </w:rPr>
        <w:t>[índice derecho]</w:t>
      </w:r>
    </w:p>
    <w:p w14:paraId="2A5A6DB1" w14:textId="53B60CA2" w:rsidR="00643F97" w:rsidRPr="00265DA3" w:rsidRDefault="00643F97">
      <w:pPr>
        <w:pStyle w:val="Textoindependiente"/>
        <w:spacing w:before="9"/>
        <w:rPr>
          <w:sz w:val="9"/>
          <w:lang w:val="es-419"/>
        </w:rPr>
      </w:pPr>
    </w:p>
    <w:sectPr w:rsidR="00643F97" w:rsidRPr="00265DA3">
      <w:type w:val="continuous"/>
      <w:pgSz w:w="11910" w:h="16840"/>
      <w:pgMar w:top="320" w:right="12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53A2" w14:textId="77777777" w:rsidR="00A86A12" w:rsidRDefault="00A86A12" w:rsidP="00265DA3">
      <w:r>
        <w:separator/>
      </w:r>
    </w:p>
  </w:endnote>
  <w:endnote w:type="continuationSeparator" w:id="0">
    <w:p w14:paraId="1113A590" w14:textId="77777777" w:rsidR="00A86A12" w:rsidRDefault="00A86A12" w:rsidP="0026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6226A" w14:textId="77777777" w:rsidR="00A86A12" w:rsidRDefault="00A86A12" w:rsidP="00265DA3">
      <w:r>
        <w:separator/>
      </w:r>
    </w:p>
  </w:footnote>
  <w:footnote w:type="continuationSeparator" w:id="0">
    <w:p w14:paraId="13B0630C" w14:textId="77777777" w:rsidR="00A86A12" w:rsidRDefault="00A86A12" w:rsidP="00265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BC3"/>
    <w:multiLevelType w:val="hybridMultilevel"/>
    <w:tmpl w:val="F4D8C3CC"/>
    <w:lvl w:ilvl="0" w:tplc="01A8E194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4C06234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B9F80B2A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A7AE6378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7976405A">
      <w:numFmt w:val="bullet"/>
      <w:lvlText w:val="•"/>
      <w:lvlJc w:val="left"/>
      <w:pPr>
        <w:ind w:left="3970" w:hanging="360"/>
      </w:pPr>
      <w:rPr>
        <w:rFonts w:hint="default"/>
      </w:rPr>
    </w:lvl>
    <w:lvl w:ilvl="5" w:tplc="20744510">
      <w:numFmt w:val="bullet"/>
      <w:lvlText w:val="•"/>
      <w:lvlJc w:val="left"/>
      <w:pPr>
        <w:ind w:left="4833" w:hanging="360"/>
      </w:pPr>
      <w:rPr>
        <w:rFonts w:hint="default"/>
      </w:rPr>
    </w:lvl>
    <w:lvl w:ilvl="6" w:tplc="F84E4FA4"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CDB64562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1FD46E0A">
      <w:numFmt w:val="bullet"/>
      <w:lvlText w:val="•"/>
      <w:lvlJc w:val="left"/>
      <w:pPr>
        <w:ind w:left="7421" w:hanging="360"/>
      </w:pPr>
      <w:rPr>
        <w:rFonts w:hint="default"/>
      </w:rPr>
    </w:lvl>
  </w:abstractNum>
  <w:abstractNum w:abstractNumId="1" w15:restartNumberingAfterBreak="0">
    <w:nsid w:val="2B120197"/>
    <w:multiLevelType w:val="hybridMultilevel"/>
    <w:tmpl w:val="3F4E1E7A"/>
    <w:lvl w:ilvl="0" w:tplc="79F8B252">
      <w:start w:val="10"/>
      <w:numFmt w:val="decimal"/>
      <w:lvlText w:val="%1."/>
      <w:lvlJc w:val="left"/>
      <w:pPr>
        <w:ind w:left="673" w:hanging="512"/>
        <w:jc w:val="left"/>
      </w:pPr>
      <w:rPr>
        <w:rFonts w:ascii="Calibri" w:eastAsia="Calibri" w:hAnsi="Calibri" w:cs="Calibri" w:hint="default"/>
        <w:b/>
        <w:bCs/>
        <w:color w:val="365F91"/>
        <w:spacing w:val="-1"/>
        <w:w w:val="99"/>
        <w:sz w:val="32"/>
        <w:szCs w:val="32"/>
      </w:rPr>
    </w:lvl>
    <w:lvl w:ilvl="1" w:tplc="A942DAD4">
      <w:start w:val="1"/>
      <w:numFmt w:val="decimal"/>
      <w:lvlText w:val="%2."/>
      <w:lvlJc w:val="left"/>
      <w:pPr>
        <w:ind w:left="882" w:hanging="360"/>
        <w:jc w:val="left"/>
      </w:pPr>
      <w:rPr>
        <w:rFonts w:ascii="Calibri Light" w:eastAsia="Calibri Light" w:hAnsi="Calibri Light" w:cs="Calibri Light" w:hint="default"/>
        <w:color w:val="212121"/>
        <w:w w:val="100"/>
        <w:sz w:val="22"/>
        <w:szCs w:val="22"/>
      </w:rPr>
    </w:lvl>
    <w:lvl w:ilvl="2" w:tplc="B512E086">
      <w:numFmt w:val="bullet"/>
      <w:lvlText w:val="•"/>
      <w:lvlJc w:val="left"/>
      <w:pPr>
        <w:ind w:left="1798" w:hanging="360"/>
      </w:pPr>
      <w:rPr>
        <w:rFonts w:hint="default"/>
      </w:rPr>
    </w:lvl>
    <w:lvl w:ilvl="3" w:tplc="1C86BEAA">
      <w:numFmt w:val="bullet"/>
      <w:lvlText w:val="•"/>
      <w:lvlJc w:val="left"/>
      <w:pPr>
        <w:ind w:left="2716" w:hanging="360"/>
      </w:pPr>
      <w:rPr>
        <w:rFonts w:hint="default"/>
      </w:rPr>
    </w:lvl>
    <w:lvl w:ilvl="4" w:tplc="F77C0CAE">
      <w:numFmt w:val="bullet"/>
      <w:lvlText w:val="•"/>
      <w:lvlJc w:val="left"/>
      <w:pPr>
        <w:ind w:left="3635" w:hanging="360"/>
      </w:pPr>
      <w:rPr>
        <w:rFonts w:hint="default"/>
      </w:rPr>
    </w:lvl>
    <w:lvl w:ilvl="5" w:tplc="C038D69A"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675250B0">
      <w:numFmt w:val="bullet"/>
      <w:lvlText w:val="•"/>
      <w:lvlJc w:val="left"/>
      <w:pPr>
        <w:ind w:left="5472" w:hanging="360"/>
      </w:pPr>
      <w:rPr>
        <w:rFonts w:hint="default"/>
      </w:rPr>
    </w:lvl>
    <w:lvl w:ilvl="7" w:tplc="0A8E503A">
      <w:numFmt w:val="bullet"/>
      <w:lvlText w:val="•"/>
      <w:lvlJc w:val="left"/>
      <w:pPr>
        <w:ind w:left="6390" w:hanging="360"/>
      </w:pPr>
      <w:rPr>
        <w:rFonts w:hint="default"/>
      </w:rPr>
    </w:lvl>
    <w:lvl w:ilvl="8" w:tplc="1CC653B0">
      <w:numFmt w:val="bullet"/>
      <w:lvlText w:val="•"/>
      <w:lvlJc w:val="left"/>
      <w:pPr>
        <w:ind w:left="73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97"/>
    <w:rsid w:val="00003B39"/>
    <w:rsid w:val="00256AFF"/>
    <w:rsid w:val="00265DA3"/>
    <w:rsid w:val="003008F1"/>
    <w:rsid w:val="005242FF"/>
    <w:rsid w:val="00643F97"/>
    <w:rsid w:val="006854D2"/>
    <w:rsid w:val="00A01DA1"/>
    <w:rsid w:val="00A30CDE"/>
    <w:rsid w:val="00A86A12"/>
    <w:rsid w:val="00B11DD9"/>
    <w:rsid w:val="00BE5CD2"/>
    <w:rsid w:val="00DD5E8D"/>
    <w:rsid w:val="00F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0B81F"/>
  <w15:docId w15:val="{D889EB1A-462C-4C57-9C05-4B69B2B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82" w:right="19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D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DA3"/>
    <w:rPr>
      <w:rFonts w:ascii="Calibri Light" w:eastAsia="Calibri Light" w:hAnsi="Calibri Light" w:cs="Calibri Light"/>
    </w:rPr>
  </w:style>
  <w:style w:type="paragraph" w:styleId="Piedepgina">
    <w:name w:val="footer"/>
    <w:basedOn w:val="Normal"/>
    <w:link w:val="PiedepginaCar"/>
    <w:uiPriority w:val="99"/>
    <w:unhideWhenUsed/>
    <w:rsid w:val="00265D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DA3"/>
    <w:rPr>
      <w:rFonts w:ascii="Calibri Light" w:eastAsia="Calibri Light" w:hAnsi="Calibri Light" w:cs="Calibri Light"/>
    </w:rPr>
  </w:style>
  <w:style w:type="character" w:styleId="Hipervnculo">
    <w:name w:val="Hyperlink"/>
    <w:basedOn w:val="Fuentedeprrafopredeter"/>
    <w:uiPriority w:val="99"/>
    <w:unhideWhenUsed/>
    <w:rsid w:val="00256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portal.cientifica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Katty Muñoz Ramírez</dc:creator>
  <cp:lastModifiedBy>Niury Rosina Chara Caceres</cp:lastModifiedBy>
  <cp:revision>2</cp:revision>
  <dcterms:created xsi:type="dcterms:W3CDTF">2020-12-04T21:40:00Z</dcterms:created>
  <dcterms:modified xsi:type="dcterms:W3CDTF">2020-12-04T21:40:00Z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2020-12-04T00:00:00Z</vt:filetime>
  </property>
</Properties>
</file>