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870"/>
        <w:tblGridChange w:id="0">
          <w:tblGrid>
            <w:gridCol w:w="128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 xml:space="preserve">Academics Deep Dive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6"/>
                <w:szCs w:val="26"/>
              </w:rPr>
            </w:pPr>
            <w:r>
              <w:rPr>
                <w:b/>
                <w:sz w:val="26"/>
              </w:rPr>
              <w:t>Rhys Bjorendahl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28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3945"/>
        <w:gridCol w:w="2520"/>
        <w:gridCol w:w="4065"/>
        <w:tblGridChange w:id="0">
          <w:tblGrid>
            <w:gridCol w:w="2340"/>
            <w:gridCol w:w="3945"/>
            <w:gridCol w:w="2520"/>
            <w:gridCol w:w="406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2"/>
              <w:widowControl w:val="0"/>
              <w:spacing w:after="0" w:before="0" w:line="240" w:lineRule="auto"/>
              <w:rPr/>
            </w:pPr>
            <w:bookmarkStart w:colFirst="0" w:colLast="0" w:name="_mm1wldhldjf8" w:id="0"/>
            <w:bookmarkEnd w:id="0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Describe the problem and list the most important questions that need to be addressed in order to fix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Student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Rhys Bjorendahl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MS (Grade 8)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Campus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Alpha School Austin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Date/Date Range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Aug 2025 – Feb 22, 2026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Author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Claude / Crissy Pratt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Requestor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Crissy Pratt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Rhys is a grade 8 student at Alpha School Austin. Currently behind in: Vocabulary (HMG G6, 1 grade(s) behind). Ahead in: Math (1 grade(s) ahead). Active courses: Math Academy - Integrated Math I (Honors) (51% complete); MobyMax - Reading Skills Literature 8 Hole-Filling (65% complete); [Freckle] Language G8 hole-filling (0% complete).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Questions that need to be answered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t>1. Why is Rhys's MAP Reading RIT grade estimate (6.4) significantly different from HMG (G0)?</w:t>
              <w:br/>
              <w:t>2. What is causing Rhys's low practice accuracy in Reading (60%)?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2. Is the Supplementary Course providing sufficient rigor, or should she be in a primary progression course (biology, chemistry, physics)?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3. Why does she have zero Science tests on record despite 413 Science XP earned this session?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4. What explains the 3-grade gap between Effective Grade (5) and Knowledge Grade (8)?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>
              <w:rPr>
                <w:sz w:val="20"/>
              </w:rPr>
              <w:t>5. What is the plan to advance her past HMG = 7, which she mastered a year ago?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865"/>
        <w:gridCol w:w="2955"/>
        <w:gridCol w:w="1890"/>
        <w:gridCol w:w="2235"/>
        <w:tblGridChange w:id="0">
          <w:tblGrid>
            <w:gridCol w:w="5865"/>
            <w:gridCol w:w="2955"/>
            <w:gridCol w:w="189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4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Scores</w:t>
            </w:r>
          </w:p>
        </w:tc>
      </w:tr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Assessment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Score</w:t>
            </w:r>
          </w:p>
        </w:tc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</w:tr>
      <w:tr>
        <w:tc>
          <w:tcPr>
            <w:tcW w:type="dxa" w:w="5865"/>
          </w:tcPr>
          <w:p>
            <w:r>
              <w:t>MAP Math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253 (96th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Math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0.0 (below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Math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27th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235 (87th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Reading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6.5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Reading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90th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(Fall 25-26)</w:t>
            </w:r>
          </w:p>
        </w:tc>
        <w:tc>
          <w:tcPr>
            <w:tcW w:type="dxa" w:w="2955"/>
          </w:tcPr>
          <w:p>
            <w:r>
              <w:t>MAP Growth (NWEA)</w:t>
            </w:r>
          </w:p>
        </w:tc>
        <w:tc>
          <w:tcPr>
            <w:tcW w:type="dxa" w:w="1890"/>
          </w:tcPr>
          <w:p>
            <w:r>
              <w:t>RIT 236 (97th %ile)</w:t>
            </w:r>
          </w:p>
        </w:tc>
        <w:tc>
          <w:tcPr>
            <w:tcW w:type="dxa" w:w="2235"/>
          </w:tcPr>
          <w:p>
            <w:r>
              <w:t>Fall 2025-26</w:t>
            </w:r>
          </w:p>
        </w:tc>
      </w:tr>
      <w:tr>
        <w:tc>
          <w:tcPr>
            <w:tcW w:type="dxa" w:w="5865"/>
          </w:tcPr>
          <w:p>
            <w:r>
              <w:t>MAP Science Growth X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11.0 (meets 2×)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MAP Science Growth %ile</w:t>
            </w:r>
          </w:p>
        </w:tc>
        <w:tc>
          <w:tcPr>
            <w:tcW w:type="dxa" w:w="2955"/>
          </w:tcPr>
          <w:p>
            <w:r>
              <w:t>MAP Growth</w:t>
            </w:r>
          </w:p>
        </w:tc>
        <w:tc>
          <w:tcPr>
            <w:tcW w:type="dxa" w:w="1890"/>
          </w:tcPr>
          <w:p>
            <w:r>
              <w:t>99th percentile</w:t>
            </w:r>
          </w:p>
        </w:tc>
        <w:tc>
          <w:tcPr>
            <w:tcW w:type="dxa" w:w="2235"/>
          </w:tcPr>
          <w:p>
            <w:r>
              <w:t>Fall 25-26</w:t>
            </w:r>
          </w:p>
        </w:tc>
      </w:tr>
      <w:tr>
        <w:tc>
          <w:tcPr>
            <w:tcW w:type="dxa" w:w="5865"/>
          </w:tcPr>
          <w:p>
            <w:r>
              <w:t>Math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8 mastered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Vocabulary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6 mastered</w:t>
            </w:r>
          </w:p>
        </w:tc>
        <w:tc>
          <w:tcPr>
            <w:tcW w:type="dxa" w:w="2235"/>
          </w:tcPr>
          <w:p>
            <w:r>
              <w:t>Oct 29, 2025</w:t>
            </w:r>
          </w:p>
        </w:tc>
      </w:tr>
      <w:tr>
        <w:tc>
          <w:tcPr>
            <w:tcW w:type="dxa" w:w="5865"/>
          </w:tcPr>
          <w:p>
            <w:r>
              <w:t>Science Grade Mastery</w:t>
            </w:r>
          </w:p>
        </w:tc>
        <w:tc>
          <w:tcPr>
            <w:tcW w:type="dxa" w:w="2955"/>
          </w:tcPr>
          <w:p>
            <w:r>
              <w:t>Grade Level Test</w:t>
            </w:r>
          </w:p>
        </w:tc>
        <w:tc>
          <w:tcPr>
            <w:tcW w:type="dxa" w:w="1890"/>
          </w:tcPr>
          <w:p>
            <w:r>
              <w:t>Grade 7 mastered</w:t>
            </w:r>
          </w:p>
        </w:tc>
        <w:tc>
          <w:tcPr>
            <w:tcW w:type="dxa" w:w="2235"/>
          </w:tcPr>
          <w:p>
            <w:r>
              <w:t>Feb 12, 2026</w:t>
            </w:r>
          </w:p>
        </w:tc>
      </w:tr>
      <w:tr>
        <w:tc>
          <w:tcPr>
            <w:tcW w:type="dxa" w:w="5865"/>
          </w:tcPr>
          <w:p>
            <w:r>
              <w:t>Math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93% (attempt #4)</w:t>
            </w:r>
          </w:p>
        </w:tc>
        <w:tc>
          <w:tcPr>
            <w:tcW w:type="dxa" w:w="2235"/>
          </w:tcPr>
          <w:p>
            <w:r>
              <w:t>Dec 09, 2025</w:t>
            </w:r>
          </w:p>
        </w:tc>
      </w:tr>
      <w:tr>
        <w:tc>
          <w:tcPr>
            <w:tcW w:type="dxa" w:w="5865"/>
          </w:tcPr>
          <w:p>
            <w:r>
              <w:t>Reading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67% (attempt #1)</w:t>
            </w:r>
          </w:p>
        </w:tc>
        <w:tc>
          <w:tcPr>
            <w:tcW w:type="dxa" w:w="2235"/>
          </w:tcPr>
          <w:p>
            <w:r>
              <w:t>Sep 17, 2025</w:t>
            </w:r>
          </w:p>
        </w:tc>
      </w:tr>
      <w:tr>
        <w:tc>
          <w:tcPr>
            <w:tcW w:type="dxa" w:w="5865"/>
          </w:tcPr>
          <w:p>
            <w:r>
              <w:t>Language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62% (attempt #1)</w:t>
            </w:r>
          </w:p>
        </w:tc>
        <w:tc>
          <w:tcPr>
            <w:tcW w:type="dxa" w:w="2235"/>
          </w:tcPr>
          <w:p>
            <w:r>
              <w:t>Sep 17, 2025</w:t>
            </w:r>
          </w:p>
        </w:tc>
      </w:tr>
      <w:tr>
        <w:tc>
          <w:tcPr>
            <w:tcW w:type="dxa" w:w="5865"/>
          </w:tcPr>
          <w:p>
            <w:r>
              <w:t>Vocabulary G8 Test</w:t>
            </w:r>
          </w:p>
        </w:tc>
        <w:tc>
          <w:tcPr>
            <w:tcW w:type="dxa" w:w="2955"/>
          </w:tcPr>
          <w:p>
            <w:r>
              <w:t>Standardized Test</w:t>
            </w:r>
          </w:p>
        </w:tc>
        <w:tc>
          <w:tcPr>
            <w:tcW w:type="dxa" w:w="1890"/>
          </w:tcPr>
          <w:p>
            <w:r>
              <w:t>85% (attempt #3)</w:t>
            </w:r>
          </w:p>
        </w:tc>
        <w:tc>
          <w:tcPr>
            <w:tcW w:type="dxa" w:w="2235"/>
          </w:tcPr>
          <w:p>
            <w:r>
              <w:t>Jan 09, 2026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Narrative Overview of Data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Rhys Bjorendahl is a grade 8 student at Alpha School Austin. Mastery levels: Math: HMG G8, working in G9 (1 grade(s) ahead); Reading: HMG G0, working in G0 (at level); Language: HMG G0, working in G0 (at level); Vocabulary: HMG G6, working in G7 (1 grade(s) behind); Science: HMG G7, working in G8 (at level). MAP scores: Math RIT 253 (96th %ile, growth 0.0×); Reading RIT 235 (87th %ile, growth 6.5×); Science RIT 236 (97th %ile, growth 11.0×). Activity: Math: 64 days, 1136 XP (17.8/day), 76% accuracy; Reading: 81 days, 1208 XP (14.9/day), 60% accuracy; Language: 4 days, 0 XP (0.0/day), 0% accuracy; Vocabulary: 49 days, 2009 XP (41.0/day), 91% accuracy; Science: 43 days, 382 XP (8.9/day), 78% accuracy.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MAP Science profile is strong on achievement (92nd percentile) but concerning on trajectory. Her RIT score has declined from 234 (Winter 2024-25) to 229 (Fall 2025-26) to 226 (Winter 2025-26) — a -4 point winter-to-winter drop against a predicted +4 growth. Despite this, the Learning Report shows Growth X = 2.0, exactly meeting the 2× target, which may reflect a different calculation window.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Aileya mastered Science Grade 7 on Feb 4, 2025 — nearly a year ago — and has not mastered a new grade level since. Her Knowledge Grade is 8 but her Effective Grade is only 5, a 3-grade gap. She has zero Science test attempts on record across the entire session (30 tests in other subjects, 0 in Science). The Supplementary Course appears to award XP at a high rate (4.1 XP/min vs. the typical 0.7–1.4 XP/min for MS Science courses) without requiring mastery tests, which may be inflating her On Track metrics without driving real learning gains.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Her accuracy in Science is approximately 77%, below the 80% optimal learning zone but not critically low. Across all subjects, she is a strong student: Math at 98th percentile (Growth X = 2.4), Language at 92nd (Growth X = 3.0), and Reading at 80th percentile — though Reading shows a concerning Growth X of -2.5.</w:t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60"/>
        <w:tblGridChange w:id="0">
          <w:tblGrid>
            <w:gridCol w:w="1296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Takeaways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>
              <w:t>Course Progress &amp; Effort</w:t>
              <w:br/>
              <w:t>• Math: 51% complete in Math Academy - Integrated Math I (Honors) (381 XP earned, 2672 XP remaining)</w:t>
              <w:br/>
              <w:t>• Reading: 65% complete in MobyMax - Reading Skills Literature 8 Hole-Filling (170 XP earned, 90 XP remaining)</w:t>
              <w:br/>
              <w:t>• Language: 0% complete in [Freckle] Language G8 hole-filling (0 XP earned, 20 XP remaining)</w:t>
              <w:br/>
              <w:t>• Vocabulary: 86% complete in Vocabulary G8 (VocabLoco) Hole-Filling (60 XP earned, 10 XP remaining)</w:t>
              <w:br/>
              <w:t>• Science: 0% complete in Nice Academy - Middle School Science Supplementary Course (0 XP earned, 355 XP remaining)</w:t>
              <w:br/>
              <w:br/>
              <w:t>Assessment Performance</w:t>
              <w:br/>
              <w:t>• Math: G8 test accuracy 93% (6 attempt(s), trend: Improving)</w:t>
              <w:br/>
              <w:t>• Reading: G8 test accuracy 67% (1 attempt(s), trend: Stable)</w:t>
              <w:br/>
              <w:t>• Language: G8 test accuracy 62% (1 attempt(s), trend: Stable)</w:t>
              <w:br/>
              <w:t>• Vocabulary: G8 test accuracy 85% (6 attempt(s), trend: Declining)</w:t>
              <w:br/>
              <w:br/>
              <w:t>MAP Growth</w:t>
              <w:br/>
              <w:t>• Math: Growth 0.0× (Below 2× target)</w:t>
              <w:br/>
              <w:t>• Reading: Growth 6.5× (Meets 2× target)</w:t>
              <w:br/>
              <w:t>• Science: Growth 11.0× (Meets 2× target)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66% complete in the Supplementary Course (234 XP earned, 121 XP remaining)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 Track at 125% of daily XP goal (12.5 XP/day), earning ~13.8 XP/day session-wide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Only 57 active minutes logged in the current course — XP efficiency of 4.1 XP/min (far above typical 0.7–1.4)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Projected to finish current course in ~1 week at standard 25 XP/day pace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MAP &amp; Assessment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MAP Science RIT declining: 234 → 229 → 226 (-4 pts winter-to-winter, -3 fall-to-winter)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Achievement Percentile: 92nd (strong), Growth Percentile: 66th, Growth X: 2.0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Science test attempts on record this session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Zero effective grades mastered in Science this year (HMG = 7 from Feb 2025)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Root Cause: Coasting / Low Intensity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XP metrics show “On Track” but external MAP assessment shows regression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Supplementary Course functions as review/enrichment — not advancing her past HMG = 7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High XP/minute ratio (4.1) suggests course awards credit without proportional learning effort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• No test-driven mastery cycle means the platform cannot identify or close knowledge gaps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2960.0" w:type="dxa"/>
        <w:jc w:val="left"/>
        <w:tblInd w:w="219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90"/>
        <w:gridCol w:w="8670"/>
        <w:tblGridChange w:id="0">
          <w:tblGrid>
            <w:gridCol w:w="4290"/>
            <w:gridCol w:w="86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r8o2h8ur3itt" w:id="1"/>
            <w:bookmarkEnd w:id="1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Most important problem</w:t>
            </w:r>
          </w:p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After you perform your analysis, summarize your findings in a way that clearly explains the causes of the 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t>Rhys's MAP growth is below the 2× target in Math (0.0×), despite active coursework. This suggests the current curriculum may not be aligned with MAP-assessed standards, or Rhys needs more targeted practice in weak domains.</w:t>
            </w:r>
          </w:p>
          <w:p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>
              <w:rPr>
                <w:sz w:val="20"/>
              </w:rPr>
              <w:t>The core issue: the curriculum is not stretching her. At the 92nd MAP percentile with Knowledge Grade 8, Aileya has the ability to handle rigorous, progression-oriented coursework. Instead, she is in a review module that inflates her On Track metrics without building new knowledge. The -4 point MAP RIT decline confirms that her science understanding is eroding, not growing.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vn7v7rdnwrmw" w:id="2"/>
            <w:bookmarkEnd w:id="2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Alpha needs to do</w:t>
            </w:r>
          </w:p>
          <w:p w:rsidR="00000000" w:rsidDel="00000000" w:rsidP="00000000" w:rsidRDefault="00000000" w:rsidRPr="00000000" w14:paraId="0000004D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Clearly state what needs to be done and by whom to fix the problem and help the student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>
              <w:t>1. Curriculum Team: Investigate Rhys's low Reading accuracy (60%). Identify specific skill gaps and assign targeted remediation exercises within 1 week.</w:t>
              <w:br/>
              <w:t>2. Academic Team: Rhys's MAP Math growth (0.0×) is well below 2× target. Review whether current coursework covers MAP-assessed domains and adjust instruction accordingly.</w:t>
              <w:br/>
              <w:t>3. Monitor Rhys's Reading course pace (0% complete, ~14 weeks remaining at 25 XP/day). Ensure daily targets are being met.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2. Academic Coach (within 5 school days): Investigate the MAP RIT decline (234 → 226). Determine whether this reflects test conditions, knowledge erosion, or a bad test day. Consider re-administering MAP Science if warranted.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3. Curriculum Team (within 2 weeks): Assign at least one Science grade-level mastery test (Grade 7 or 8) to benchmark her current level and generate test data the platform can use for progression decisions.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4. Academic Coach (upon course transition): Increase Science daily XP goal from 12.5 to 25 XP/day. Her 92nd percentile MAP and 125% goal achievement demonstrate capacity for a more demanding pace.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5. Data Team (within 10 school days): Resolve the Effective Grade (5) vs. Knowledge Grade (8) discrepancy. Clarify whether this 3-grade gap reflects real foundational gaps or a data/placement artifact.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Style w:val="Heading2"/>
              <w:widowControl w:val="0"/>
              <w:spacing w:after="0" w:before="0" w:line="240" w:lineRule="auto"/>
              <w:rPr>
                <w:b w:val="1"/>
                <w:bCs w:val="1"/>
                <w:sz w:val="20"/>
                <w:szCs w:val="20"/>
              </w:rPr>
            </w:pPr>
            <w:bookmarkStart w:colFirst="0" w:colLast="0" w:name="_9gme50hc7lx6" w:id="3"/>
            <w:bookmarkEnd w:id="3"/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What is the message for the student</w:t>
            </w:r>
          </w:p>
          <w:p w:rsidR="00000000" w:rsidDel="00000000" w:rsidP="00000000" w:rsidRDefault="00000000" w:rsidRPr="00000000" w14:paraId="0000005A">
            <w:pPr>
              <w:spacing w:after="20" w:line="240" w:lineRule="auto"/>
              <w:rPr/>
            </w:pPr>
            <w:r w:rsidDel="00000000" w:rsidR="00000000" w:rsidRPr="00000000">
              <w:rPr>
                <w:i w:val="1"/>
                <w:iCs w:val="1"/>
                <w:sz w:val="18"/>
                <w:szCs w:val="18"/>
                <w:rtl w:val="0"/>
              </w:rPr>
              <w:t xml:space="preserve">Write what the student should do in a way that is clear and easy for the student to understand. If the student follows this recommendation, they should learn more effectively.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>
              <w:t>Hi Rhys,</w:t>
              <w:br/>
              <w:br/>
              <w:t>You're doing great work in Math — keep it up! Your teachers see how hard you're working every day, and that effort matters.</w:t>
              <w:br/>
              <w:br/>
              <w:t>Keep pushing yourself to learn new things every day. The more effort you put in, the more you'll grow.</w:t>
              <w:br/>
              <w:br/>
              <w:t>We believe in you, Rhys!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You’re doing great work in school — your effort in Math and Reading really shows, and we’re proud of how consistently you show up every day. Your teachers see how smart and capable you are.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In Science, you’re almost done with your current course (66% complete!), which is awesome. Here’s what’s coming next to help you keep growing: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b/>
                <w:sz w:val="20"/>
              </w:rPr>
              <w:t>Science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We’re going to move you into a more challenging Science course as soon as you finish your current one. You’ve already mastered Grade 7 Science, so it’s time to push further. We also want you to take a Science skills check so we can make sure you’re working on exactly the right material — not too easy, not too hard.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Your MAP scores show you’re in the top 10% of students nationally in Science, which is incredible. We want to make sure your daily work is helping you stay there and keep climbing.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You’ve got this!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Best Regards,</w:t>
            </w:r>
          </w:p>
          <w:p>
            <w:pPr>
              <w:widowControl w:val="0"/>
              <w:spacing w:line="240" w:lineRule="auto"/>
              <w:rPr/>
            </w:pPr>
            <w:r>
              <w:rPr>
                <w:sz w:val="20"/>
              </w:rPr>
              <w:t>Alpha Academics</w:t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