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Naomi Kocek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Naomi Kocek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Naomi is a grade 8 student at Alpha School Austin. Ahead in: Math (1 grade(s) ahead), Reading (1 grade(s) ahead), Vocabulary (4 grade(s) ahead). Active courses: Math Academy - Integrated Math I (Honors) (98% complete); Grade 11 Reading (47% complete); Freckle - G12 Language Hole-filling (1%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Naomi's MAP Math RIT grade estimate (5.6) significantly different from HMG (G8)?</w:t>
              <w:br/>
              <w:t>2. Why is Naomi's MAP Science RIT grade estimate (4.9) significantly different from HMG (G0)?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248 (93th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-1.0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11th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244 (95th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0.5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63th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235 (97th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0.5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57th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Jan 13,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Oct 16,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11 mastered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Math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98% (attempt #2)</w:t>
            </w:r>
          </w:p>
        </w:tc>
        <w:tc>
          <w:tcPr>
            <w:tcW w:type="dxa" w:w="2235"/>
          </w:tcPr>
          <w:p>
            <w:r>
              <w:t>Jan 12, 2026</w:t>
            </w:r>
          </w:p>
        </w:tc>
      </w:tr>
      <w:tr>
        <w:tc>
          <w:tcPr>
            <w:tcW w:type="dxa" w:w="5865"/>
          </w:tcPr>
          <w:p>
            <w:r>
              <w:t>Language G12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Jan 12, 2026</w:t>
            </w:r>
          </w:p>
        </w:tc>
      </w:tr>
      <w:tr>
        <w:tc>
          <w:tcPr>
            <w:tcW w:type="dxa" w:w="5865"/>
          </w:tcPr>
          <w:p>
            <w:r>
              <w:t>Vocabulary G12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#1)</w:t>
            </w:r>
          </w:p>
        </w:tc>
        <w:tc>
          <w:tcPr>
            <w:tcW w:type="dxa" w:w="2235"/>
          </w:tcPr>
          <w:p>
            <w:r>
              <w:t>Jan 15,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Naomi Kocek is a grade 8 student at Alpha School Austin. Mastery levels: Math: HMG G8, working in G9 (1 grade(s) ahead); Reading: HMG G8, working in G9 (1 grade(s) ahead); Language: HMG G0, working in G0 (at level); Vocabulary: HMG G11, working in G12 (4 grade(s) ahead); Science: HMG G0, working in G0 (at level). MAP scores: Math RIT 248 (93th %ile, growth -1.0×); Reading RIT 244 (95th %ile, growth 0.5×); Science RIT 235 (97th %ile, growth 0.5×). Activity: Math: 87 days, 2813 XP (32.3/day), 75% accuracy; Reading: 106 days, 1751 XP (16.5/day), 78% accuracy; Language: 24 days, 159 XP (6.6/day), 84% accuracy; Vocabulary: 49 days, 851 XP (17.4/day), 95% accuracy; Science: 15 days, 467 XP (31.1/day), 82%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98% complete in Math Academy - Integrated Math I (Honors) (863 XP earned, 2191 XP remaining)</w:t>
              <w:br/>
              <w:t>• Reading: 47% complete in Grade 11 Reading (817 XP earned, 935 XP remaining)</w:t>
              <w:br/>
              <w:t>• Language: 1% complete in Freckle - G12 Language Hole-filling (144 XP earned, -44 XP remaining)</w:t>
              <w:br/>
              <w:t>• Vocabulary: 12% complete in Vocabulary G11 (Membean) (170 XP earned, 1261 XP remaining)</w:t>
              <w:br/>
              <w:t>• Science: 0% complete in [Mobymax] Science G8 hole-filling (0 XP earned, 200 XP remaining)</w:t>
              <w:br/>
              <w:br/>
              <w:t>Assessment Performance</w:t>
              <w:br/>
              <w:t>• Math: G8 test accuracy 98% (4 attempt(s), trend: Improving)</w:t>
              <w:br/>
              <w:t>• Language: G12 test accuracy 85% (1 attempt(s), trend: Stable)</w:t>
              <w:br/>
              <w:t>• Vocabulary: G12 test accuracy 80% (2 attempt(s), trend: Declining)</w:t>
              <w:br/>
              <w:br/>
              <w:t>MAP Growth</w:t>
              <w:br/>
              <w:t>• Math: Growth -1.0× (Below 2× target)</w:t>
              <w:br/>
              <w:t>• Reading: Growth 0.5× (Below 2× target)</w:t>
              <w:br/>
              <w:t>• Science: Growth 0.5×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Naomi's MAP growth is below the 2× target in Math (-1.0×), despite active coursework. This suggests the current curriculum may not be aligned with MAP-assessed standards, or Naomi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Naomi's MAP Math growth (-1.0×) is well below 2× target. Review whether current coursework covers MAP-assessed domains and adjust instruction accordingly.</w:t>
              <w:br/>
              <w:t>2. Academic Team: Naomi's MAP Reading growth (0.5×) is well below 2× target. Review whether current coursework covers MAP-assessed domains and adjust instruction accordingly.</w:t>
              <w:br/>
              <w:t>3. Academic Team: Naomi's MAP Science growth (0.5×) is well below 2× target. Review whether current coursework covers MAP-assessed domains and adjust instruction accordingly.</w:t>
              <w:br/>
              <w:t>4. Monitor Naomi's Reading course pace (47% complete, ~8 weeks remaining at 25 XP/day). Ensure daily targets are being met.</w:t>
              <w:br/>
              <w:t>5. Monitor Naomi's Vocabulary course pace (4% complete, ~14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Naomi,</w:t>
              <w:br/>
              <w:br/>
              <w:t>You're doing great work in Math and Reading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Naomi!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